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8BB18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中共西华县委宣传部农村公益电影放映项目</w:t>
      </w:r>
    </w:p>
    <w:p w14:paraId="629A5F09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更正公告</w:t>
      </w:r>
    </w:p>
    <w:p w14:paraId="48022EE1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一、项目基本情况</w:t>
      </w:r>
    </w:p>
    <w:p w14:paraId="5D8A1AA6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1、原公告的采购项目编号：西华磋商采购-2025-28</w:t>
      </w:r>
    </w:p>
    <w:p w14:paraId="3C19F360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2、原公告的采购项目名称：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中共西华县委宣传部农村公益电影放映项目</w:t>
      </w:r>
    </w:p>
    <w:p w14:paraId="11D26B93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3、首次公告日期及发布媒介：2025年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日、《河南省政府采购网》、《周口市公共资源交易中心网》</w:t>
      </w:r>
    </w:p>
    <w:p w14:paraId="2A233AE9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4、原投标截止时间(投标文件递交截止时间)：2025年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0分（北京时间）</w:t>
      </w:r>
    </w:p>
    <w:p w14:paraId="35985378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二、更正信息</w:t>
      </w:r>
    </w:p>
    <w:p w14:paraId="01213BD8">
      <w:pPr>
        <w:bidi w:val="0"/>
        <w:spacing w:line="360" w:lineRule="auto"/>
        <w:ind w:firstLine="422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1、更正事项：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☑</w:t>
      </w:r>
      <w:r>
        <w:rPr>
          <w:rFonts w:hint="eastAsia" w:ascii="宋体" w:hAnsi="宋体" w:eastAsia="宋体" w:cs="宋体"/>
          <w:sz w:val="21"/>
          <w:szCs w:val="21"/>
        </w:rPr>
        <w:t>采购公告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☑</w:t>
      </w:r>
      <w:r>
        <w:rPr>
          <w:rFonts w:hint="eastAsia" w:ascii="宋体" w:hAnsi="宋体" w:eastAsia="宋体" w:cs="宋体"/>
          <w:sz w:val="21"/>
          <w:szCs w:val="21"/>
        </w:rPr>
        <w:t>采购文件</w:t>
      </w:r>
    </w:p>
    <w:p w14:paraId="539AEDC6">
      <w:pPr>
        <w:bidi w:val="0"/>
        <w:spacing w:line="360" w:lineRule="auto"/>
        <w:ind w:firstLine="422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原采购信息内容：</w:t>
      </w:r>
    </w:p>
    <w:p w14:paraId="0B35320B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Calibri" w:hAnsi="Calibri" w:eastAsia="宋体" w:cs="Calibri"/>
          <w:snapToGrid w:val="0"/>
          <w:color w:val="000000"/>
          <w:kern w:val="0"/>
          <w:sz w:val="21"/>
          <w:szCs w:val="21"/>
          <w:lang w:val="en-US" w:eastAsia="zh-CN" w:bidi="ar-SA"/>
        </w:rPr>
        <w:t>①</w:t>
      </w:r>
      <w:r>
        <w:rPr>
          <w:rFonts w:hint="eastAsia" w:ascii="Calibri" w:hAnsi="Calibri" w:eastAsia="宋体" w:cs="Calibri"/>
          <w:snapToGrid w:val="0"/>
          <w:color w:val="000000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原招标公告：</w:t>
      </w:r>
    </w:p>
    <w:p w14:paraId="41C3B37C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6、合同履行期限：100日历天</w:t>
      </w:r>
    </w:p>
    <w:p w14:paraId="71590C77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Calibri" w:hAnsi="Calibri" w:eastAsia="宋体" w:cs="Calibri"/>
          <w:sz w:val="21"/>
          <w:szCs w:val="21"/>
          <w:lang w:val="en-US" w:eastAsia="zh-CN"/>
        </w:rPr>
        <w:t>②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原采购文件：</w:t>
      </w:r>
    </w:p>
    <w:p w14:paraId="63D3CED5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服务期限：100日历天（因天气原因不能放映可顺延服务期限）。</w:t>
      </w:r>
    </w:p>
    <w:tbl>
      <w:tblPr>
        <w:tblStyle w:val="4"/>
        <w:tblW w:w="9345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953"/>
        <w:gridCol w:w="6477"/>
      </w:tblGrid>
      <w:tr w14:paraId="4A4133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5" w:type="dxa"/>
            <w:noWrap w:val="0"/>
            <w:vAlign w:val="center"/>
          </w:tcPr>
          <w:p w14:paraId="6D1C8644">
            <w:pPr>
              <w:numPr>
                <w:ilvl w:val="0"/>
                <w:numId w:val="0"/>
              </w:numPr>
              <w:spacing w:before="156" w:beforeLines="50"/>
              <w:ind w:left="630" w:leftChars="0" w:hanging="420" w:firstLineChars="0"/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宋体" w:hAnsi="宋体" w:eastAsia="Arial" w:cs="宋体"/>
                <w:snapToGrid w:val="0"/>
                <w:color w:val="000000" w:themeColor="text1"/>
                <w:kern w:val="0"/>
                <w:sz w:val="24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1953" w:type="dxa"/>
            <w:noWrap w:val="0"/>
            <w:vAlign w:val="center"/>
          </w:tcPr>
          <w:p w14:paraId="0C6ABBCF">
            <w:pPr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6477" w:type="dxa"/>
            <w:noWrap w:val="0"/>
            <w:vAlign w:val="center"/>
          </w:tcPr>
          <w:p w14:paraId="5BB53C81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100日历天（因天气原因不能放映可顺延服务期限）。</w:t>
            </w:r>
          </w:p>
        </w:tc>
      </w:tr>
    </w:tbl>
    <w:p w14:paraId="28CE1105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226B307E">
      <w:pPr>
        <w:bidi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变更为：</w:t>
      </w:r>
    </w:p>
    <w:p w14:paraId="405FF409">
      <w:pPr>
        <w:bidi w:val="0"/>
        <w:spacing w:line="360" w:lineRule="auto"/>
        <w:ind w:firstLine="420" w:firstLineChars="200"/>
        <w:rPr>
          <w:rFonts w:hint="default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default" w:ascii="Calibri" w:hAnsi="Calibri" w:eastAsia="宋体" w:cs="Calibri"/>
          <w:snapToGrid w:val="0"/>
          <w:color w:val="000000"/>
          <w:kern w:val="0"/>
          <w:sz w:val="21"/>
          <w:szCs w:val="21"/>
          <w:lang w:val="en-US" w:eastAsia="zh-CN" w:bidi="ar-SA"/>
        </w:rPr>
        <w:t>①</w:t>
      </w:r>
      <w:r>
        <w:rPr>
          <w:rFonts w:hint="eastAsia" w:ascii="Calibri" w:hAnsi="Calibri" w:eastAsia="宋体" w:cs="Calibri"/>
          <w:snapToGrid w:val="0"/>
          <w:color w:val="000000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  <w:t>6、合同履行期限：8个月</w:t>
      </w:r>
    </w:p>
    <w:p w14:paraId="67219BC0">
      <w:pPr>
        <w:numPr>
          <w:ilvl w:val="0"/>
          <w:numId w:val="0"/>
        </w:num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Calibri" w:hAnsi="Calibri" w:eastAsia="宋体" w:cs="Calibri"/>
          <w:snapToGrid w:val="0"/>
          <w:color w:val="000000"/>
          <w:kern w:val="0"/>
          <w:sz w:val="21"/>
          <w:szCs w:val="21"/>
          <w:lang w:val="en-US" w:eastAsia="zh-CN" w:bidi="ar-SA"/>
        </w:rPr>
        <w:t>②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服务期限：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  <w:t>8个月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（因天气原因不能放映可顺延服务期限）。</w:t>
      </w:r>
    </w:p>
    <w:tbl>
      <w:tblPr>
        <w:tblStyle w:val="4"/>
        <w:tblW w:w="9345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920"/>
        <w:gridCol w:w="6477"/>
      </w:tblGrid>
      <w:tr w14:paraId="7E8CD5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48" w:type="dxa"/>
            <w:noWrap w:val="0"/>
            <w:vAlign w:val="center"/>
          </w:tcPr>
          <w:p w14:paraId="7C87E0ED">
            <w:pPr>
              <w:numPr>
                <w:ilvl w:val="0"/>
                <w:numId w:val="0"/>
              </w:numPr>
              <w:spacing w:before="156" w:beforeLines="50"/>
              <w:ind w:left="210" w:leftChars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</w:t>
            </w:r>
          </w:p>
        </w:tc>
        <w:tc>
          <w:tcPr>
            <w:tcW w:w="1920" w:type="dxa"/>
            <w:noWrap w:val="0"/>
            <w:vAlign w:val="center"/>
          </w:tcPr>
          <w:p w14:paraId="1CE12248">
            <w:pPr>
              <w:jc w:val="center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6477" w:type="dxa"/>
            <w:noWrap w:val="0"/>
            <w:vAlign w:val="center"/>
          </w:tcPr>
          <w:p w14:paraId="20E8B77B">
            <w:pPr>
              <w:autoSpaceDE w:val="0"/>
              <w:autoSpaceDN w:val="0"/>
              <w:spacing w:line="360" w:lineRule="auto"/>
              <w:rPr>
                <w:rFonts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8个月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（因天气原因不能放映可顺延服务期限）。</w:t>
            </w:r>
          </w:p>
        </w:tc>
      </w:tr>
    </w:tbl>
    <w:p w14:paraId="4667149A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</w:pPr>
    </w:p>
    <w:p w14:paraId="2E9E27CF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更正日期：2025年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28B9147A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color w:val="808080" w:themeColor="background1" w:themeShade="80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206375</wp:posOffset>
            </wp:positionV>
            <wp:extent cx="1562100" cy="1555750"/>
            <wp:effectExtent l="0" t="0" r="0" b="635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1"/>
          <w:szCs w:val="21"/>
        </w:rPr>
        <w:t>三、其他补充事宜</w:t>
      </w:r>
    </w:p>
    <w:p w14:paraId="3F4D4EA0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其他内容不变，给各位潜在投标人造成的不便，敬请谅解！</w:t>
      </w:r>
    </w:p>
    <w:p w14:paraId="4BA3060C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四、凡对本次公告内容提出询问，请按以下方式联系。</w:t>
      </w:r>
    </w:p>
    <w:p w14:paraId="157FAF48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采购人信息</w:t>
      </w:r>
    </w:p>
    <w:p w14:paraId="7D4A7693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名称：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中共西华县委宣传部</w:t>
      </w:r>
    </w:p>
    <w:p w14:paraId="51B9CDC0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地址：西华县</w:t>
      </w:r>
    </w:p>
    <w:p w14:paraId="5421A7A3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联系人：赵纪光</w:t>
      </w:r>
    </w:p>
    <w:p w14:paraId="3B524A52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联系方式：18037258008</w:t>
      </w:r>
    </w:p>
    <w:p w14:paraId="11B62F14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采购代理机构信息</w:t>
      </w:r>
    </w:p>
    <w:p w14:paraId="774E9A58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名称：周口市公共资源交易中心(周口市政府采购中心)</w:t>
      </w:r>
    </w:p>
    <w:p w14:paraId="1A66DBCD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地址：周口市光明路与政通路交叉口向北100米路东</w:t>
      </w:r>
    </w:p>
    <w:p w14:paraId="6E07F3A6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联系人：郭战伟</w:t>
      </w:r>
    </w:p>
    <w:p w14:paraId="240277B5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联系方式：0394-8106517、19913276009</w:t>
      </w:r>
    </w:p>
    <w:p w14:paraId="068BE5A7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项目联系人：赵纪光</w:t>
      </w:r>
    </w:p>
    <w:p w14:paraId="77D2335F">
      <w:pPr>
        <w:bidi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电话：18037258008</w:t>
      </w:r>
      <w:bookmarkStart w:id="0" w:name="_GoBack"/>
      <w:bookmarkEnd w:id="0"/>
    </w:p>
    <w:sectPr>
      <w:pgSz w:w="11906" w:h="16838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036C8F"/>
    <w:rsid w:val="22D10DDE"/>
    <w:rsid w:val="481E08CD"/>
    <w:rsid w:val="49595DCA"/>
    <w:rsid w:val="50520879"/>
    <w:rsid w:val="61C04745"/>
    <w:rsid w:val="69F70692"/>
    <w:rsid w:val="782F1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547</Words>
  <Characters>623</Characters>
  <TotalTime>0</TotalTime>
  <ScaleCrop>false</ScaleCrop>
  <LinksUpToDate>false</LinksUpToDate>
  <CharactersWithSpaces>623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2025-03-14T15:43:00Z</dcterms:created>
  <dc:creator>Administrator</dc:creator>
  <cp:lastModifiedBy>user</cp:lastModifiedBy>
  <dcterms:modified xsi:type="dcterms:W3CDTF">2025-11-10T08:54:12Z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2025-05-26T10:26:52Z</vt:filetime>
  </property>
  <property fmtid="{D5CDD505-2E9C-101B-9397-08002B2CF9AE}" pid="4" name="KSOTemplateDocerSaveRecord">
    <vt:lpwstr>eyJoZGlkIjoiNTQ3MGY4OWEwYWQ5MGRhOTEyZDdjODBiNTM4ZTJjNzciLCJ1c2VySWQiOiIxMDg5MjYwMDExIn0=</vt:lpwstr>
  </property>
  <property fmtid="{D5CDD505-2E9C-101B-9397-08002B2CF9AE}" pid="5" name="KSOProductBuildVer">
    <vt:lpwstr>2052-12.1.0.23542</vt:lpwstr>
  </property>
  <property fmtid="{D5CDD505-2E9C-101B-9397-08002B2CF9AE}" pid="6" name="ICV">
    <vt:lpwstr>E379FEE6AC944B38833498202240FD2C_13</vt:lpwstr>
  </property>
</Properties>
</file>