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052BFE">
      <w:pPr>
        <w:pStyle w:val="18"/>
        <w:rPr>
          <w:rFonts w:hint="eastAsia"/>
          <w:sz w:val="28"/>
        </w:rPr>
      </w:pPr>
    </w:p>
    <w:p w14:paraId="05759661">
      <w:pPr>
        <w:pStyle w:val="18"/>
        <w:spacing w:before="4"/>
        <w:rPr>
          <w:rFonts w:hint="eastAsia"/>
          <w:sz w:val="32"/>
        </w:rPr>
      </w:pPr>
    </w:p>
    <w:p w14:paraId="0B16B852">
      <w:pPr>
        <w:jc w:val="center"/>
        <w:rPr>
          <w:rFonts w:hint="eastAsia"/>
          <w:b/>
          <w:w w:val="95"/>
          <w:sz w:val="48"/>
        </w:rPr>
      </w:pPr>
      <w:r>
        <w:rPr>
          <w:rFonts w:hint="eastAsia"/>
          <w:b/>
          <w:w w:val="95"/>
          <w:sz w:val="48"/>
        </w:rPr>
        <w:t>周口市公共资源交易中心政府采购中心</w:t>
      </w:r>
    </w:p>
    <w:p w14:paraId="01A9D44B">
      <w:pPr>
        <w:rPr>
          <w:rFonts w:hint="eastAsia"/>
          <w:b/>
          <w:w w:val="95"/>
          <w:sz w:val="48"/>
        </w:rPr>
      </w:pPr>
    </w:p>
    <w:p w14:paraId="6B42050E">
      <w:pPr>
        <w:rPr>
          <w:rFonts w:hint="eastAsia"/>
          <w:b/>
          <w:spacing w:val="-1"/>
          <w:w w:val="95"/>
          <w:sz w:val="36"/>
        </w:rPr>
      </w:pPr>
    </w:p>
    <w:p w14:paraId="5EC8D2AF">
      <w:pPr>
        <w:pStyle w:val="2"/>
        <w:rPr>
          <w:rFonts w:hint="eastAsia"/>
        </w:rPr>
      </w:pPr>
    </w:p>
    <w:p w14:paraId="59477ED4">
      <w:pPr>
        <w:pStyle w:val="2"/>
        <w:rPr>
          <w:rFonts w:hint="eastAsia"/>
        </w:rPr>
      </w:pPr>
    </w:p>
    <w:p w14:paraId="26D98381">
      <w:pPr>
        <w:rPr>
          <w:rFonts w:hint="eastAsia"/>
          <w:b/>
          <w:w w:val="95"/>
          <w:sz w:val="48"/>
        </w:rPr>
      </w:pPr>
    </w:p>
    <w:p w14:paraId="0196A257">
      <w:pPr>
        <w:jc w:val="center"/>
        <w:rPr>
          <w:rFonts w:hint="eastAsia"/>
          <w:b/>
          <w:w w:val="95"/>
          <w:sz w:val="48"/>
        </w:rPr>
      </w:pPr>
      <w:r>
        <w:rPr>
          <w:rFonts w:hint="eastAsia"/>
          <w:b/>
          <w:w w:val="95"/>
          <w:sz w:val="48"/>
        </w:rPr>
        <w:t>竞争性谈判文件</w:t>
      </w:r>
    </w:p>
    <w:p w14:paraId="0ADE991C">
      <w:pPr>
        <w:pStyle w:val="18"/>
        <w:rPr>
          <w:rFonts w:hint="eastAsia"/>
          <w:w w:val="95"/>
          <w:sz w:val="32"/>
          <w:szCs w:val="22"/>
        </w:rPr>
      </w:pPr>
    </w:p>
    <w:p w14:paraId="18A46ED0">
      <w:pPr>
        <w:pStyle w:val="18"/>
        <w:rPr>
          <w:rFonts w:hint="eastAsia"/>
          <w:b/>
          <w:sz w:val="44"/>
        </w:rPr>
      </w:pPr>
    </w:p>
    <w:p w14:paraId="773BE3E9">
      <w:pPr>
        <w:rPr>
          <w:rFonts w:hint="eastAsia"/>
        </w:rPr>
      </w:pPr>
    </w:p>
    <w:p w14:paraId="4FA348A2">
      <w:pPr>
        <w:pStyle w:val="2"/>
        <w:rPr>
          <w:rFonts w:hint="eastAsia"/>
        </w:rPr>
      </w:pPr>
    </w:p>
    <w:p w14:paraId="46264F22">
      <w:pPr>
        <w:pStyle w:val="2"/>
        <w:rPr>
          <w:rFonts w:hint="eastAsia"/>
        </w:rPr>
      </w:pPr>
    </w:p>
    <w:p w14:paraId="46B6B4DA">
      <w:pPr>
        <w:pStyle w:val="2"/>
        <w:rPr>
          <w:rFonts w:hint="eastAsia"/>
        </w:rPr>
      </w:pPr>
    </w:p>
    <w:p w14:paraId="6A44DF71">
      <w:pPr>
        <w:pStyle w:val="18"/>
        <w:rPr>
          <w:rFonts w:hint="eastAsia"/>
          <w:b/>
          <w:sz w:val="44"/>
        </w:rPr>
      </w:pPr>
    </w:p>
    <w:p w14:paraId="6F3CE07E">
      <w:pPr>
        <w:rPr>
          <w:rFonts w:hint="eastAsia"/>
        </w:rPr>
      </w:pPr>
    </w:p>
    <w:p w14:paraId="0D7D37F0">
      <w:pPr>
        <w:pStyle w:val="2"/>
        <w:rPr>
          <w:rFonts w:hint="eastAsia"/>
        </w:rPr>
      </w:pPr>
    </w:p>
    <w:p w14:paraId="17D7B6E6">
      <w:pPr>
        <w:pStyle w:val="2"/>
        <w:rPr>
          <w:rFonts w:hint="eastAsia"/>
        </w:rPr>
      </w:pPr>
    </w:p>
    <w:p w14:paraId="49905EAF">
      <w:pPr>
        <w:pStyle w:val="2"/>
        <w:rPr>
          <w:rFonts w:hint="eastAsia"/>
        </w:rPr>
      </w:pPr>
    </w:p>
    <w:p w14:paraId="428D4434">
      <w:pPr>
        <w:pStyle w:val="2"/>
        <w:rPr>
          <w:rFonts w:hint="eastAsia"/>
        </w:rPr>
      </w:pPr>
    </w:p>
    <w:p w14:paraId="407E568F">
      <w:pPr>
        <w:pStyle w:val="2"/>
        <w:rPr>
          <w:rFonts w:hint="eastAsia"/>
        </w:rPr>
      </w:pPr>
    </w:p>
    <w:p w14:paraId="49CB735B">
      <w:pPr>
        <w:pStyle w:val="2"/>
        <w:rPr>
          <w:rFonts w:hint="eastAsia"/>
        </w:rPr>
      </w:pPr>
    </w:p>
    <w:p w14:paraId="1D1547DF">
      <w:pPr>
        <w:pStyle w:val="2"/>
        <w:rPr>
          <w:rFonts w:hint="eastAsia"/>
        </w:rPr>
      </w:pPr>
    </w:p>
    <w:p w14:paraId="5472F95F">
      <w:pPr>
        <w:pStyle w:val="2"/>
        <w:rPr>
          <w:rFonts w:hint="eastAsia"/>
        </w:rPr>
      </w:pPr>
    </w:p>
    <w:p w14:paraId="59D596AA">
      <w:pPr>
        <w:pStyle w:val="2"/>
        <w:rPr>
          <w:rFonts w:hint="eastAsia"/>
        </w:rPr>
      </w:pPr>
    </w:p>
    <w:p w14:paraId="7201D9D6">
      <w:pPr>
        <w:pStyle w:val="2"/>
        <w:rPr>
          <w:rFonts w:hint="eastAsia"/>
        </w:rPr>
      </w:pPr>
    </w:p>
    <w:p w14:paraId="4C0EDE07">
      <w:pPr>
        <w:pStyle w:val="2"/>
        <w:rPr>
          <w:rFonts w:hint="eastAsia"/>
        </w:rPr>
      </w:pPr>
    </w:p>
    <w:p w14:paraId="716892F9">
      <w:pPr>
        <w:pStyle w:val="18"/>
        <w:rPr>
          <w:rFonts w:hint="eastAsia"/>
          <w:b/>
          <w:sz w:val="44"/>
        </w:rPr>
      </w:pPr>
    </w:p>
    <w:p w14:paraId="53DB51E4">
      <w:pPr>
        <w:spacing w:before="1"/>
        <w:ind w:right="987"/>
        <w:rPr>
          <w:rFonts w:hint="eastAsia"/>
          <w:sz w:val="30"/>
          <w:szCs w:val="30"/>
        </w:rPr>
      </w:pPr>
      <w:r>
        <w:rPr>
          <w:rFonts w:hint="eastAsia"/>
          <w:sz w:val="30"/>
          <w:szCs w:val="30"/>
        </w:rPr>
        <w:t xml:space="preserve">项目名称：郸城县法院综合楼外墙真石漆及窗户改造项目  </w:t>
      </w:r>
    </w:p>
    <w:p w14:paraId="1D38EFFA">
      <w:pPr>
        <w:pStyle w:val="2"/>
        <w:rPr>
          <w:rFonts w:hint="eastAsia"/>
        </w:rPr>
      </w:pPr>
    </w:p>
    <w:p w14:paraId="1FE1865A">
      <w:pPr>
        <w:spacing w:before="1"/>
        <w:ind w:right="987"/>
        <w:rPr>
          <w:rFonts w:hint="eastAsia"/>
          <w:sz w:val="30"/>
          <w:szCs w:val="30"/>
        </w:rPr>
      </w:pPr>
      <w:r>
        <w:rPr>
          <w:rFonts w:hint="eastAsia"/>
          <w:sz w:val="30"/>
          <w:szCs w:val="30"/>
        </w:rPr>
        <w:t>采购编号：郸财竞谈-2024-297</w:t>
      </w:r>
    </w:p>
    <w:p w14:paraId="29EBDB1A">
      <w:pPr>
        <w:spacing w:before="1"/>
        <w:ind w:right="987"/>
        <w:rPr>
          <w:rFonts w:hint="eastAsia"/>
          <w:sz w:val="30"/>
          <w:szCs w:val="30"/>
        </w:rPr>
      </w:pPr>
    </w:p>
    <w:p w14:paraId="584134F5">
      <w:pPr>
        <w:ind w:left="592" w:right="987"/>
        <w:jc w:val="center"/>
        <w:rPr>
          <w:rFonts w:hint="eastAsia"/>
          <w:sz w:val="30"/>
          <w:szCs w:val="30"/>
        </w:rPr>
      </w:pPr>
    </w:p>
    <w:p w14:paraId="589983E7">
      <w:pPr>
        <w:ind w:left="592" w:right="987"/>
        <w:jc w:val="center"/>
        <w:rPr>
          <w:rFonts w:hint="eastAsia"/>
          <w:sz w:val="30"/>
          <w:szCs w:val="30"/>
        </w:rPr>
      </w:pPr>
      <w:r>
        <w:rPr>
          <w:sz w:val="30"/>
          <w:szCs w:val="30"/>
        </w:rPr>
        <w:t>2024</w:t>
      </w:r>
      <w:r>
        <w:rPr>
          <w:rFonts w:hint="eastAsia"/>
          <w:sz w:val="30"/>
          <w:szCs w:val="30"/>
        </w:rPr>
        <w:t>年</w:t>
      </w:r>
      <w:r>
        <w:rPr>
          <w:sz w:val="30"/>
          <w:szCs w:val="30"/>
          <w:lang w:val="en-US"/>
        </w:rPr>
        <w:t>12</w:t>
      </w:r>
      <w:r>
        <w:rPr>
          <w:rFonts w:hint="eastAsia"/>
          <w:sz w:val="30"/>
          <w:szCs w:val="30"/>
        </w:rPr>
        <w:t>月</w:t>
      </w:r>
    </w:p>
    <w:p w14:paraId="14661A26">
      <w:pPr>
        <w:ind w:left="592" w:right="987"/>
        <w:jc w:val="center"/>
        <w:rPr>
          <w:rFonts w:hint="eastAsia"/>
          <w:sz w:val="32"/>
        </w:rPr>
      </w:pPr>
    </w:p>
    <w:p w14:paraId="662704EB">
      <w:pPr>
        <w:jc w:val="center"/>
        <w:rPr>
          <w:rFonts w:hint="eastAsia"/>
          <w:sz w:val="32"/>
        </w:rPr>
        <w:sectPr>
          <w:footerReference r:id="rId3" w:type="default"/>
          <w:pgSz w:w="11850" w:h="16790"/>
          <w:pgMar w:top="1600" w:right="1180" w:bottom="920" w:left="1580" w:header="720" w:footer="721" w:gutter="0"/>
          <w:pgNumType w:start="1"/>
          <w:cols w:space="720" w:num="1"/>
        </w:sectPr>
      </w:pPr>
    </w:p>
    <w:sdt>
      <w:sdtPr>
        <w:rPr>
          <w:rFonts w:ascii="宋体" w:hAnsi="宋体" w:eastAsia="宋体" w:cs="宋体"/>
          <w:color w:val="auto"/>
          <w:sz w:val="22"/>
          <w:szCs w:val="22"/>
          <w:lang w:val="zh-CN" w:bidi="zh-CN"/>
        </w:rPr>
        <w:id w:val="-1862431317"/>
        <w:docPartObj>
          <w:docPartGallery w:val="Table of Contents"/>
          <w:docPartUnique/>
        </w:docPartObj>
      </w:sdtPr>
      <w:sdtEndPr>
        <w:rPr>
          <w:rFonts w:ascii="宋体" w:hAnsi="宋体" w:eastAsia="宋体" w:cs="宋体"/>
          <w:color w:val="auto"/>
          <w:sz w:val="18"/>
          <w:szCs w:val="18"/>
          <w:lang w:val="zh-CN" w:bidi="zh-CN"/>
        </w:rPr>
      </w:sdtEndPr>
      <w:sdtContent>
        <w:p w14:paraId="1CD6AC67">
          <w:pPr>
            <w:pStyle w:val="85"/>
            <w:rPr>
              <w:rFonts w:hint="eastAsia"/>
            </w:rPr>
          </w:pPr>
          <w:bookmarkStart w:id="0" w:name="_bookmark0"/>
          <w:bookmarkEnd w:id="0"/>
          <w:bookmarkStart w:id="1" w:name="第一部分__谈判采购邀请函"/>
          <w:bookmarkEnd w:id="1"/>
          <w:r>
            <w:rPr>
              <w:lang w:val="zh-CN"/>
            </w:rPr>
            <w:t>目录</w:t>
          </w:r>
        </w:p>
        <w:p w14:paraId="72A0B60B">
          <w:pPr>
            <w:pStyle w:val="31"/>
            <w:tabs>
              <w:tab w:val="right" w:leader="dot" w:pos="9080"/>
            </w:tabs>
            <w:rPr>
              <w:rFonts w:hint="eastAsia" w:asciiTheme="minorHAnsi" w:hAnsiTheme="minorHAnsi" w:eastAsiaTheme="minorEastAsia" w:cstheme="minorBidi"/>
              <w:kern w:val="2"/>
              <w:sz w:val="21"/>
              <w:szCs w:val="22"/>
              <w:lang w:val="en-US" w:bidi="ar-SA"/>
            </w:rPr>
          </w:pPr>
          <w:r>
            <w:fldChar w:fldCharType="begin"/>
          </w:r>
          <w:r>
            <w:instrText xml:space="preserve"> TOC \o "1-2" \h \z \u </w:instrText>
          </w:r>
          <w:r>
            <w:fldChar w:fldCharType="separate"/>
          </w:r>
          <w:r>
            <w:fldChar w:fldCharType="begin"/>
          </w:r>
          <w:r>
            <w:instrText xml:space="preserve"> HYPERLINK \l "_Toc98932991" </w:instrText>
          </w:r>
          <w:r>
            <w:fldChar w:fldCharType="separate"/>
          </w:r>
          <w:r>
            <w:rPr>
              <w:rStyle w:val="49"/>
            </w:rPr>
            <w:t>第一部分  谈判采购邀请函</w:t>
          </w:r>
          <w:r>
            <w:tab/>
          </w:r>
          <w:r>
            <w:fldChar w:fldCharType="begin"/>
          </w:r>
          <w:r>
            <w:instrText xml:space="preserve"> PAGEREF _Toc98932991 \h </w:instrText>
          </w:r>
          <w:r>
            <w:fldChar w:fldCharType="separate"/>
          </w:r>
          <w:r>
            <w:rPr>
              <w:rFonts w:hint="eastAsia"/>
            </w:rPr>
            <w:t>3</w:t>
          </w:r>
          <w:r>
            <w:fldChar w:fldCharType="end"/>
          </w:r>
          <w:r>
            <w:fldChar w:fldCharType="end"/>
          </w:r>
        </w:p>
        <w:p w14:paraId="1A74C0E7">
          <w:pPr>
            <w:pStyle w:val="31"/>
            <w:tabs>
              <w:tab w:val="left" w:pos="1680"/>
              <w:tab w:val="right" w:leader="dot" w:pos="9080"/>
            </w:tabs>
            <w:rPr>
              <w:rFonts w:hint="eastAsia" w:asciiTheme="minorHAnsi" w:hAnsiTheme="minorHAnsi" w:eastAsiaTheme="minorEastAsia" w:cstheme="minorBidi"/>
              <w:kern w:val="2"/>
              <w:sz w:val="21"/>
              <w:szCs w:val="22"/>
              <w:lang w:val="en-US" w:bidi="ar-SA"/>
            </w:rPr>
          </w:pPr>
          <w:r>
            <w:fldChar w:fldCharType="begin"/>
          </w:r>
          <w:r>
            <w:instrText xml:space="preserve"> HYPERLINK \l "_Toc98933007" </w:instrText>
          </w:r>
          <w:r>
            <w:fldChar w:fldCharType="separate"/>
          </w:r>
          <w:r>
            <w:rPr>
              <w:rStyle w:val="49"/>
            </w:rPr>
            <w:t>第二部分</w:t>
          </w:r>
          <w:r>
            <w:rPr>
              <w:rFonts w:asciiTheme="minorHAnsi" w:hAnsiTheme="minorHAnsi" w:eastAsiaTheme="minorEastAsia" w:cstheme="minorBidi"/>
              <w:kern w:val="2"/>
              <w:sz w:val="21"/>
              <w:szCs w:val="22"/>
              <w:lang w:val="en-US" w:bidi="ar-SA"/>
            </w:rPr>
            <w:tab/>
          </w:r>
          <w:r>
            <w:rPr>
              <w:rStyle w:val="49"/>
            </w:rPr>
            <w:t>项目内容及施工要求</w:t>
          </w:r>
          <w:r>
            <w:tab/>
          </w:r>
          <w:r>
            <w:fldChar w:fldCharType="begin"/>
          </w:r>
          <w:r>
            <w:instrText xml:space="preserve"> PAGEREF _Toc98933007 \h </w:instrText>
          </w:r>
          <w:r>
            <w:fldChar w:fldCharType="separate"/>
          </w:r>
          <w:r>
            <w:rPr>
              <w:rFonts w:hint="eastAsia"/>
            </w:rPr>
            <w:t>6</w:t>
          </w:r>
          <w:r>
            <w:fldChar w:fldCharType="end"/>
          </w:r>
          <w:r>
            <w:fldChar w:fldCharType="end"/>
          </w:r>
        </w:p>
        <w:p w14:paraId="0C192FF8">
          <w:pPr>
            <w:pStyle w:val="31"/>
            <w:tabs>
              <w:tab w:val="left" w:pos="1680"/>
              <w:tab w:val="right" w:leader="dot" w:pos="9080"/>
            </w:tabs>
            <w:rPr>
              <w:rFonts w:hint="eastAsia" w:asciiTheme="minorHAnsi" w:hAnsiTheme="minorHAnsi" w:eastAsiaTheme="minorEastAsia" w:cstheme="minorBidi"/>
              <w:kern w:val="2"/>
              <w:sz w:val="21"/>
              <w:szCs w:val="22"/>
              <w:lang w:val="en-US" w:bidi="ar-SA"/>
            </w:rPr>
          </w:pPr>
          <w:r>
            <w:fldChar w:fldCharType="begin"/>
          </w:r>
          <w:r>
            <w:instrText xml:space="preserve"> HYPERLINK \l "_Toc98933008" </w:instrText>
          </w:r>
          <w:r>
            <w:fldChar w:fldCharType="separate"/>
          </w:r>
          <w:r>
            <w:rPr>
              <w:rStyle w:val="49"/>
            </w:rPr>
            <w:t>第三部分</w:t>
          </w:r>
          <w:r>
            <w:rPr>
              <w:rFonts w:asciiTheme="minorHAnsi" w:hAnsiTheme="minorHAnsi" w:eastAsiaTheme="minorEastAsia" w:cstheme="minorBidi"/>
              <w:kern w:val="2"/>
              <w:sz w:val="21"/>
              <w:szCs w:val="22"/>
              <w:lang w:val="en-US" w:bidi="ar-SA"/>
            </w:rPr>
            <w:tab/>
          </w:r>
          <w:r>
            <w:rPr>
              <w:rStyle w:val="49"/>
            </w:rPr>
            <w:t>谈判项目要求</w:t>
          </w:r>
          <w:r>
            <w:tab/>
          </w:r>
          <w:r>
            <w:fldChar w:fldCharType="begin"/>
          </w:r>
          <w:r>
            <w:instrText xml:space="preserve"> PAGEREF _Toc98933008 \h </w:instrText>
          </w:r>
          <w:r>
            <w:fldChar w:fldCharType="separate"/>
          </w:r>
          <w:r>
            <w:rPr>
              <w:rFonts w:hint="eastAsia"/>
            </w:rPr>
            <w:t>8</w:t>
          </w:r>
          <w:r>
            <w:fldChar w:fldCharType="end"/>
          </w:r>
          <w:r>
            <w:fldChar w:fldCharType="end"/>
          </w:r>
        </w:p>
        <w:p w14:paraId="3D51EC99">
          <w:pPr>
            <w:pStyle w:val="31"/>
            <w:tabs>
              <w:tab w:val="left" w:pos="1680"/>
              <w:tab w:val="right" w:leader="dot" w:pos="9080"/>
            </w:tabs>
            <w:rPr>
              <w:rFonts w:hint="eastAsia" w:asciiTheme="minorHAnsi" w:hAnsiTheme="minorHAnsi" w:eastAsiaTheme="minorEastAsia" w:cstheme="minorBidi"/>
              <w:kern w:val="2"/>
              <w:sz w:val="21"/>
              <w:szCs w:val="22"/>
              <w:lang w:val="en-US" w:bidi="ar-SA"/>
            </w:rPr>
          </w:pPr>
          <w:r>
            <w:fldChar w:fldCharType="begin"/>
          </w:r>
          <w:r>
            <w:instrText xml:space="preserve"> HYPERLINK \l "_Toc98933009" </w:instrText>
          </w:r>
          <w:r>
            <w:fldChar w:fldCharType="separate"/>
          </w:r>
          <w:r>
            <w:rPr>
              <w:rStyle w:val="49"/>
            </w:rPr>
            <w:t>第四部分</w:t>
          </w:r>
          <w:r>
            <w:rPr>
              <w:rFonts w:asciiTheme="minorHAnsi" w:hAnsiTheme="minorHAnsi" w:eastAsiaTheme="minorEastAsia" w:cstheme="minorBidi"/>
              <w:kern w:val="2"/>
              <w:sz w:val="21"/>
              <w:szCs w:val="22"/>
              <w:lang w:val="en-US" w:bidi="ar-SA"/>
            </w:rPr>
            <w:tab/>
          </w:r>
          <w:r>
            <w:rPr>
              <w:rStyle w:val="49"/>
            </w:rPr>
            <w:t>谈判供应商须知</w:t>
          </w:r>
          <w:r>
            <w:tab/>
          </w:r>
          <w:r>
            <w:fldChar w:fldCharType="begin"/>
          </w:r>
          <w:r>
            <w:instrText xml:space="preserve"> PAGEREF _Toc98933009 \h </w:instrText>
          </w:r>
          <w:r>
            <w:fldChar w:fldCharType="separate"/>
          </w:r>
          <w:r>
            <w:rPr>
              <w:rFonts w:hint="eastAsia"/>
            </w:rPr>
            <w:t>13</w:t>
          </w:r>
          <w:r>
            <w:fldChar w:fldCharType="end"/>
          </w:r>
          <w:r>
            <w:fldChar w:fldCharType="end"/>
          </w:r>
        </w:p>
        <w:p w14:paraId="0AEE8992">
          <w:pPr>
            <w:pStyle w:val="31"/>
            <w:tabs>
              <w:tab w:val="left" w:pos="1680"/>
              <w:tab w:val="right" w:leader="dot" w:pos="9080"/>
            </w:tabs>
            <w:rPr>
              <w:rFonts w:hint="eastAsia" w:asciiTheme="minorHAnsi" w:hAnsiTheme="minorHAnsi" w:eastAsiaTheme="minorEastAsia" w:cstheme="minorBidi"/>
              <w:kern w:val="2"/>
              <w:sz w:val="21"/>
              <w:szCs w:val="22"/>
              <w:lang w:val="en-US" w:bidi="ar-SA"/>
            </w:rPr>
          </w:pPr>
          <w:r>
            <w:fldChar w:fldCharType="begin"/>
          </w:r>
          <w:r>
            <w:instrText xml:space="preserve"> HYPERLINK \l "_Toc98933010" </w:instrText>
          </w:r>
          <w:r>
            <w:fldChar w:fldCharType="separate"/>
          </w:r>
          <w:r>
            <w:rPr>
              <w:rStyle w:val="49"/>
            </w:rPr>
            <w:t>第五部分</w:t>
          </w:r>
          <w:r>
            <w:rPr>
              <w:rFonts w:asciiTheme="minorHAnsi" w:hAnsiTheme="minorHAnsi" w:eastAsiaTheme="minorEastAsia" w:cstheme="minorBidi"/>
              <w:kern w:val="2"/>
              <w:sz w:val="21"/>
              <w:szCs w:val="22"/>
              <w:lang w:val="en-US" w:bidi="ar-SA"/>
            </w:rPr>
            <w:tab/>
          </w:r>
          <w:r>
            <w:rPr>
              <w:rStyle w:val="49"/>
            </w:rPr>
            <w:t>谈判文件格式</w:t>
          </w:r>
          <w:r>
            <w:tab/>
          </w:r>
          <w:r>
            <w:fldChar w:fldCharType="begin"/>
          </w:r>
          <w:r>
            <w:instrText xml:space="preserve"> PAGEREF _Toc98933010 \h </w:instrText>
          </w:r>
          <w:r>
            <w:fldChar w:fldCharType="separate"/>
          </w:r>
          <w:r>
            <w:rPr>
              <w:rFonts w:hint="eastAsia"/>
            </w:rPr>
            <w:t>24</w:t>
          </w:r>
          <w:r>
            <w:fldChar w:fldCharType="end"/>
          </w:r>
          <w:r>
            <w:fldChar w:fldCharType="end"/>
          </w:r>
        </w:p>
        <w:p w14:paraId="7C204D4C">
          <w:pPr>
            <w:rPr>
              <w:rFonts w:hint="eastAsia"/>
              <w:sz w:val="28"/>
              <w:szCs w:val="28"/>
            </w:rPr>
          </w:pPr>
          <w:r>
            <w:rPr>
              <w:sz w:val="28"/>
              <w:szCs w:val="28"/>
            </w:rPr>
            <w:fldChar w:fldCharType="end"/>
          </w:r>
        </w:p>
      </w:sdtContent>
    </w:sdt>
    <w:p w14:paraId="7E4263B4">
      <w:pPr>
        <w:rPr>
          <w:rFonts w:hint="eastAsia"/>
          <w:sz w:val="40"/>
        </w:rPr>
      </w:pPr>
      <w:r>
        <w:rPr>
          <w:rFonts w:hint="eastAsia"/>
          <w:sz w:val="28"/>
          <w:szCs w:val="18"/>
        </w:rPr>
        <w:t>周口市政府采购合同（工程类）标准文本、合同签订指引、供应商履约验收指引、周口市政府采购合同融资政策告知函</w:t>
      </w:r>
      <w:r>
        <w:rPr>
          <w:sz w:val="28"/>
          <w:szCs w:val="18"/>
        </w:rPr>
        <w:t>…………………………4</w:t>
      </w:r>
      <w:r>
        <w:rPr>
          <w:rFonts w:hint="eastAsia"/>
          <w:sz w:val="28"/>
          <w:szCs w:val="18"/>
        </w:rPr>
        <w:t>4</w:t>
      </w:r>
    </w:p>
    <w:p w14:paraId="53F7DD69">
      <w:pPr>
        <w:rPr>
          <w:rFonts w:hint="eastAsia"/>
        </w:rPr>
      </w:pPr>
    </w:p>
    <w:p w14:paraId="66F5EA12">
      <w:pPr>
        <w:rPr>
          <w:rFonts w:hint="eastAsia"/>
        </w:rPr>
      </w:pPr>
    </w:p>
    <w:p w14:paraId="0321A815">
      <w:pPr>
        <w:rPr>
          <w:rFonts w:hint="eastAsia"/>
        </w:rPr>
      </w:pPr>
    </w:p>
    <w:p w14:paraId="3D39E48D">
      <w:pPr>
        <w:pStyle w:val="2"/>
        <w:rPr>
          <w:rFonts w:hint="eastAsia"/>
        </w:rPr>
      </w:pPr>
    </w:p>
    <w:p w14:paraId="7101D488">
      <w:pPr>
        <w:pStyle w:val="2"/>
        <w:rPr>
          <w:rFonts w:hint="eastAsia"/>
        </w:rPr>
      </w:pPr>
    </w:p>
    <w:p w14:paraId="6E43580B">
      <w:pPr>
        <w:pStyle w:val="2"/>
        <w:rPr>
          <w:rFonts w:hint="eastAsia"/>
        </w:rPr>
      </w:pPr>
    </w:p>
    <w:p w14:paraId="28959AE7">
      <w:pPr>
        <w:pStyle w:val="2"/>
        <w:rPr>
          <w:rFonts w:hint="eastAsia"/>
        </w:rPr>
      </w:pPr>
    </w:p>
    <w:p w14:paraId="0E6461F8">
      <w:pPr>
        <w:pStyle w:val="2"/>
        <w:rPr>
          <w:rFonts w:hint="eastAsia"/>
        </w:rPr>
      </w:pPr>
    </w:p>
    <w:p w14:paraId="3C0F1699">
      <w:pPr>
        <w:pStyle w:val="2"/>
        <w:rPr>
          <w:rFonts w:hint="eastAsia"/>
        </w:rPr>
      </w:pPr>
    </w:p>
    <w:p w14:paraId="29E2CB91">
      <w:pPr>
        <w:pStyle w:val="2"/>
        <w:rPr>
          <w:rFonts w:hint="eastAsia"/>
        </w:rPr>
      </w:pPr>
    </w:p>
    <w:p w14:paraId="7CA8474C">
      <w:pPr>
        <w:pStyle w:val="2"/>
        <w:rPr>
          <w:rFonts w:hint="eastAsia"/>
        </w:rPr>
      </w:pPr>
    </w:p>
    <w:p w14:paraId="5EC435B4">
      <w:pPr>
        <w:pStyle w:val="2"/>
        <w:rPr>
          <w:rFonts w:hint="eastAsia"/>
        </w:rPr>
      </w:pPr>
    </w:p>
    <w:p w14:paraId="284D276A">
      <w:pPr>
        <w:pStyle w:val="2"/>
        <w:rPr>
          <w:rFonts w:hint="eastAsia"/>
        </w:rPr>
      </w:pPr>
    </w:p>
    <w:p w14:paraId="32EDCC00">
      <w:pPr>
        <w:pStyle w:val="2"/>
        <w:rPr>
          <w:rFonts w:hint="eastAsia"/>
        </w:rPr>
      </w:pPr>
    </w:p>
    <w:p w14:paraId="67B7E235">
      <w:pPr>
        <w:pStyle w:val="2"/>
        <w:rPr>
          <w:rFonts w:hint="eastAsia"/>
        </w:rPr>
      </w:pPr>
    </w:p>
    <w:p w14:paraId="146DECAA">
      <w:pPr>
        <w:pStyle w:val="2"/>
        <w:rPr>
          <w:rFonts w:hint="eastAsia"/>
        </w:rPr>
      </w:pPr>
    </w:p>
    <w:p w14:paraId="581CEE54">
      <w:pPr>
        <w:pStyle w:val="2"/>
        <w:rPr>
          <w:rFonts w:hint="eastAsia"/>
        </w:rPr>
      </w:pPr>
    </w:p>
    <w:p w14:paraId="68EFEBAC">
      <w:pPr>
        <w:pStyle w:val="2"/>
        <w:rPr>
          <w:rFonts w:hint="eastAsia"/>
        </w:rPr>
      </w:pPr>
    </w:p>
    <w:p w14:paraId="5731198C">
      <w:pPr>
        <w:pStyle w:val="2"/>
        <w:rPr>
          <w:rFonts w:hint="eastAsia"/>
        </w:rPr>
      </w:pPr>
    </w:p>
    <w:p w14:paraId="11ADF790">
      <w:pPr>
        <w:rPr>
          <w:rFonts w:hint="eastAsia"/>
        </w:rPr>
      </w:pPr>
    </w:p>
    <w:p w14:paraId="59FF11C6">
      <w:pPr>
        <w:pStyle w:val="2"/>
        <w:rPr>
          <w:rFonts w:hint="eastAsia"/>
        </w:rPr>
      </w:pPr>
    </w:p>
    <w:p w14:paraId="2959B731">
      <w:pPr>
        <w:pStyle w:val="2"/>
        <w:rPr>
          <w:rFonts w:hint="eastAsia"/>
        </w:rPr>
      </w:pPr>
    </w:p>
    <w:p w14:paraId="71D5999B">
      <w:pPr>
        <w:pStyle w:val="2"/>
        <w:rPr>
          <w:rFonts w:hint="eastAsia"/>
        </w:rPr>
      </w:pPr>
    </w:p>
    <w:p w14:paraId="2A72C21A">
      <w:pPr>
        <w:pStyle w:val="2"/>
        <w:rPr>
          <w:rFonts w:hint="eastAsia"/>
        </w:rPr>
      </w:pPr>
    </w:p>
    <w:p w14:paraId="0F8D1D6A">
      <w:pPr>
        <w:pStyle w:val="2"/>
        <w:rPr>
          <w:rFonts w:hint="eastAsia"/>
        </w:rPr>
      </w:pPr>
    </w:p>
    <w:p w14:paraId="33AE274D">
      <w:pPr>
        <w:pStyle w:val="2"/>
        <w:rPr>
          <w:rFonts w:hint="eastAsia"/>
        </w:rPr>
      </w:pPr>
    </w:p>
    <w:p w14:paraId="3B268CDD">
      <w:pPr>
        <w:pStyle w:val="2"/>
        <w:rPr>
          <w:rFonts w:hint="eastAsia"/>
        </w:rPr>
      </w:pPr>
    </w:p>
    <w:p w14:paraId="50F6D699">
      <w:pPr>
        <w:pStyle w:val="2"/>
        <w:rPr>
          <w:rFonts w:hint="eastAsia"/>
        </w:rPr>
      </w:pPr>
    </w:p>
    <w:p w14:paraId="28937D08">
      <w:pPr>
        <w:pStyle w:val="2"/>
        <w:rPr>
          <w:rFonts w:hint="eastAsia"/>
        </w:rPr>
      </w:pPr>
    </w:p>
    <w:p w14:paraId="3D306064">
      <w:pPr>
        <w:pStyle w:val="2"/>
        <w:rPr>
          <w:rFonts w:hint="eastAsia"/>
        </w:rPr>
      </w:pPr>
    </w:p>
    <w:p w14:paraId="03EEB6EC">
      <w:pPr>
        <w:pStyle w:val="2"/>
        <w:rPr>
          <w:rFonts w:hint="eastAsia"/>
        </w:rPr>
      </w:pPr>
    </w:p>
    <w:p w14:paraId="77EC1FFF">
      <w:pPr>
        <w:pStyle w:val="2"/>
        <w:rPr>
          <w:rFonts w:hint="eastAsia"/>
        </w:rPr>
      </w:pPr>
    </w:p>
    <w:p w14:paraId="3894768B">
      <w:pPr>
        <w:pStyle w:val="2"/>
        <w:rPr>
          <w:rFonts w:hint="eastAsia"/>
        </w:rPr>
      </w:pPr>
    </w:p>
    <w:p w14:paraId="3294848B">
      <w:pPr>
        <w:pStyle w:val="2"/>
        <w:rPr>
          <w:rFonts w:hint="eastAsia"/>
        </w:rPr>
      </w:pPr>
    </w:p>
    <w:p w14:paraId="06AD9E5E">
      <w:pPr>
        <w:pStyle w:val="2"/>
        <w:rPr>
          <w:rFonts w:hint="eastAsia"/>
        </w:rPr>
      </w:pPr>
    </w:p>
    <w:p w14:paraId="4DA135C5">
      <w:pPr>
        <w:pStyle w:val="2"/>
        <w:rPr>
          <w:rFonts w:hint="eastAsia"/>
        </w:rPr>
      </w:pPr>
    </w:p>
    <w:p w14:paraId="3C989431">
      <w:pPr>
        <w:pStyle w:val="2"/>
        <w:rPr>
          <w:rFonts w:hint="eastAsia"/>
        </w:rPr>
      </w:pPr>
    </w:p>
    <w:p w14:paraId="4479FC89">
      <w:pPr>
        <w:pStyle w:val="2"/>
        <w:rPr>
          <w:rFonts w:hint="eastAsia"/>
        </w:rPr>
      </w:pPr>
    </w:p>
    <w:p w14:paraId="16D9DA5B">
      <w:pPr>
        <w:pStyle w:val="2"/>
        <w:rPr>
          <w:rFonts w:hint="eastAsia"/>
        </w:rPr>
      </w:pPr>
    </w:p>
    <w:p w14:paraId="3E9A8C95">
      <w:pPr>
        <w:pStyle w:val="2"/>
        <w:rPr>
          <w:rFonts w:hint="eastAsia"/>
        </w:rPr>
      </w:pPr>
    </w:p>
    <w:p w14:paraId="4A0FFA75">
      <w:pPr>
        <w:pStyle w:val="3"/>
        <w:rPr>
          <w:rFonts w:hint="eastAsia"/>
          <w:sz w:val="32"/>
          <w:szCs w:val="32"/>
        </w:rPr>
      </w:pPr>
      <w:bookmarkStart w:id="2" w:name="_Toc98932991"/>
      <w:r>
        <w:rPr>
          <w:rFonts w:hint="eastAsia"/>
          <w:sz w:val="32"/>
          <w:szCs w:val="32"/>
        </w:rPr>
        <w:t xml:space="preserve">第一部分 </w:t>
      </w:r>
      <w:r>
        <w:rPr>
          <w:sz w:val="32"/>
          <w:szCs w:val="32"/>
        </w:rPr>
        <w:t xml:space="preserve"> </w:t>
      </w:r>
      <w:r>
        <w:rPr>
          <w:rFonts w:hint="eastAsia"/>
          <w:sz w:val="32"/>
          <w:szCs w:val="32"/>
        </w:rPr>
        <w:t>谈判采购邀请函</w:t>
      </w:r>
      <w:bookmarkEnd w:id="2"/>
    </w:p>
    <w:p w14:paraId="62083B89">
      <w:pPr>
        <w:tabs>
          <w:tab w:val="left" w:pos="0"/>
        </w:tabs>
        <w:adjustRightInd w:val="0"/>
        <w:spacing w:line="360" w:lineRule="auto"/>
        <w:ind w:left="592" w:right="985"/>
        <w:jc w:val="center"/>
        <w:outlineLvl w:val="0"/>
        <w:rPr>
          <w:rFonts w:hint="eastAsia"/>
          <w:b/>
          <w:bCs/>
          <w:sz w:val="44"/>
          <w:szCs w:val="44"/>
        </w:rPr>
      </w:pPr>
      <w:bookmarkStart w:id="3" w:name="_Toc28359011"/>
      <w:bookmarkStart w:id="4" w:name="_Toc35393797"/>
      <w:r>
        <w:rPr>
          <w:rFonts w:hint="eastAsia"/>
          <w:b/>
          <w:bCs/>
          <w:sz w:val="44"/>
          <w:szCs w:val="44"/>
        </w:rPr>
        <w:t>竞争性谈判公告</w:t>
      </w:r>
      <w:bookmarkEnd w:id="3"/>
      <w:bookmarkEnd w:id="4"/>
    </w:p>
    <w:p w14:paraId="70E0D939">
      <w:pPr>
        <w:rPr>
          <w:rFonts w:hint="eastAsia"/>
        </w:rPr>
      </w:pPr>
    </w:p>
    <w:p w14:paraId="7CFA5378">
      <w:pPr>
        <w:autoSpaceDE/>
        <w:autoSpaceDN/>
        <w:spacing w:line="360" w:lineRule="auto"/>
        <w:ind w:firstLine="480" w:firstLineChars="200"/>
        <w:rPr>
          <w:rFonts w:hint="eastAsia"/>
          <w:sz w:val="24"/>
          <w:szCs w:val="24"/>
          <w:lang w:val="en-US"/>
        </w:rPr>
      </w:pPr>
      <w:bookmarkStart w:id="5" w:name="OLE_LINK2"/>
      <w:bookmarkStart w:id="6" w:name="OLE_LINK1"/>
      <w:r>
        <w:rPr>
          <w:rFonts w:hint="eastAsia"/>
          <w:sz w:val="24"/>
          <w:szCs w:val="24"/>
          <w:lang w:val="en-US"/>
        </w:rPr>
        <w:t>项目概况</w:t>
      </w:r>
    </w:p>
    <w:p w14:paraId="2A6114DC">
      <w:pPr>
        <w:autoSpaceDE/>
        <w:autoSpaceDN/>
        <w:spacing w:line="360" w:lineRule="auto"/>
        <w:ind w:firstLine="480" w:firstLineChars="200"/>
        <w:rPr>
          <w:rFonts w:hint="eastAsia" w:cstheme="minorEastAsia"/>
          <w:sz w:val="24"/>
          <w:szCs w:val="24"/>
        </w:rPr>
      </w:pPr>
      <w:r>
        <w:rPr>
          <w:rFonts w:hint="eastAsia"/>
          <w:sz w:val="24"/>
          <w:szCs w:val="24"/>
          <w:lang w:val="en-US"/>
        </w:rPr>
        <w:t>郸城县法院综合楼外墙真石漆及窗户改造项目的潜在投标人应在周口市公共资源交易中心网（http://jyzx.zhoukou.gov.cn）获取招标文件，并于</w:t>
      </w:r>
      <w:r>
        <w:rPr>
          <w:rFonts w:hint="eastAsia"/>
          <w:sz w:val="24"/>
          <w:szCs w:val="24"/>
          <w:lang w:val="en-US" w:eastAsia="zh-CN"/>
        </w:rPr>
        <w:t>2024</w:t>
      </w:r>
      <w:r>
        <w:rPr>
          <w:rFonts w:hint="eastAsia"/>
          <w:sz w:val="24"/>
          <w:szCs w:val="24"/>
          <w:lang w:val="en-US"/>
        </w:rPr>
        <w:t>年</w:t>
      </w:r>
      <w:r>
        <w:rPr>
          <w:rFonts w:hint="eastAsia"/>
          <w:sz w:val="24"/>
          <w:szCs w:val="24"/>
          <w:lang w:val="en-US" w:eastAsia="zh-CN"/>
        </w:rPr>
        <w:t>12</w:t>
      </w:r>
      <w:r>
        <w:rPr>
          <w:rFonts w:hint="eastAsia"/>
          <w:sz w:val="24"/>
          <w:szCs w:val="24"/>
          <w:lang w:val="en-US"/>
        </w:rPr>
        <w:t>月</w:t>
      </w:r>
      <w:r>
        <w:rPr>
          <w:rFonts w:hint="eastAsia"/>
          <w:sz w:val="24"/>
          <w:szCs w:val="24"/>
          <w:lang w:val="en-US" w:eastAsia="zh-CN"/>
        </w:rPr>
        <w:t>18</w:t>
      </w:r>
      <w:r>
        <w:rPr>
          <w:rFonts w:hint="eastAsia"/>
          <w:sz w:val="24"/>
          <w:szCs w:val="24"/>
          <w:lang w:val="en-US"/>
        </w:rPr>
        <w:t>日</w:t>
      </w:r>
      <w:r>
        <w:rPr>
          <w:rFonts w:hint="eastAsia"/>
          <w:sz w:val="24"/>
          <w:szCs w:val="24"/>
          <w:lang w:val="en-US" w:eastAsia="zh-CN"/>
        </w:rPr>
        <w:t>10</w:t>
      </w:r>
      <w:r>
        <w:rPr>
          <w:rFonts w:hint="eastAsia"/>
          <w:sz w:val="24"/>
          <w:szCs w:val="24"/>
          <w:lang w:val="en-US"/>
        </w:rPr>
        <w:t>点</w:t>
      </w:r>
      <w:r>
        <w:rPr>
          <w:rFonts w:hint="eastAsia"/>
          <w:sz w:val="24"/>
          <w:szCs w:val="24"/>
          <w:lang w:val="en-US" w:eastAsia="zh-CN"/>
        </w:rPr>
        <w:t>00</w:t>
      </w:r>
      <w:r>
        <w:rPr>
          <w:rFonts w:hint="eastAsia"/>
          <w:sz w:val="24"/>
          <w:szCs w:val="24"/>
          <w:lang w:val="en-US"/>
        </w:rPr>
        <w:t>分（北京时间）前递交投标文件。</w:t>
      </w:r>
    </w:p>
    <w:p w14:paraId="696A15E9">
      <w:pPr>
        <w:pStyle w:val="4"/>
        <w:spacing w:line="360" w:lineRule="auto"/>
        <w:jc w:val="left"/>
        <w:rPr>
          <w:rFonts w:hint="eastAsia" w:cstheme="minorEastAsia"/>
          <w:b w:val="0"/>
          <w:sz w:val="24"/>
          <w:szCs w:val="24"/>
        </w:rPr>
      </w:pPr>
      <w:bookmarkStart w:id="7" w:name="_Toc28359089"/>
      <w:bookmarkStart w:id="8" w:name="_Toc28359012"/>
      <w:bookmarkStart w:id="9" w:name="_Toc98932992"/>
      <w:bookmarkStart w:id="10" w:name="_Toc35393629"/>
      <w:bookmarkStart w:id="11" w:name="_Toc35393798"/>
      <w:r>
        <w:rPr>
          <w:rFonts w:hint="eastAsia" w:cstheme="minorEastAsia"/>
          <w:b w:val="0"/>
          <w:sz w:val="24"/>
          <w:szCs w:val="24"/>
        </w:rPr>
        <w:t>一、项目基本情况</w:t>
      </w:r>
      <w:bookmarkEnd w:id="7"/>
      <w:bookmarkEnd w:id="8"/>
      <w:bookmarkEnd w:id="9"/>
      <w:bookmarkEnd w:id="10"/>
      <w:bookmarkEnd w:id="11"/>
    </w:p>
    <w:p w14:paraId="25D76B41">
      <w:pPr>
        <w:spacing w:line="360" w:lineRule="auto"/>
        <w:ind w:firstLine="480" w:firstLineChars="200"/>
        <w:rPr>
          <w:rFonts w:hint="eastAsia" w:cstheme="minorEastAsia"/>
          <w:sz w:val="24"/>
          <w:szCs w:val="24"/>
        </w:rPr>
      </w:pPr>
      <w:r>
        <w:rPr>
          <w:rFonts w:hint="eastAsia" w:cstheme="minorEastAsia"/>
          <w:sz w:val="24"/>
          <w:szCs w:val="24"/>
        </w:rPr>
        <w:t>项目编号：郸财竞谈-2024-297</w:t>
      </w:r>
    </w:p>
    <w:p w14:paraId="543A6DC2">
      <w:pPr>
        <w:spacing w:line="360" w:lineRule="auto"/>
        <w:ind w:firstLine="480" w:firstLineChars="200"/>
        <w:rPr>
          <w:rFonts w:hint="eastAsia" w:cstheme="minorEastAsia"/>
          <w:sz w:val="24"/>
          <w:szCs w:val="24"/>
          <w:u w:val="single"/>
        </w:rPr>
      </w:pPr>
      <w:r>
        <w:rPr>
          <w:rFonts w:hint="eastAsia" w:cstheme="minorEastAsia"/>
          <w:sz w:val="24"/>
          <w:szCs w:val="24"/>
        </w:rPr>
        <w:t xml:space="preserve">项目名称：郸城县法院综合楼外墙真石漆及窗户改造项目  </w:t>
      </w:r>
    </w:p>
    <w:p w14:paraId="6091A0D0">
      <w:pPr>
        <w:spacing w:line="360" w:lineRule="auto"/>
        <w:ind w:firstLine="480" w:firstLineChars="200"/>
        <w:rPr>
          <w:rFonts w:hint="eastAsia" w:cstheme="minorEastAsia"/>
          <w:sz w:val="24"/>
          <w:szCs w:val="24"/>
        </w:rPr>
      </w:pPr>
      <w:r>
        <w:rPr>
          <w:rFonts w:hint="eastAsia" w:cstheme="minorEastAsia"/>
          <w:sz w:val="24"/>
          <w:szCs w:val="24"/>
        </w:rPr>
        <w:t>采购方式：竞争性谈判</w:t>
      </w:r>
    </w:p>
    <w:p w14:paraId="4DD336A2">
      <w:pPr>
        <w:spacing w:line="360" w:lineRule="auto"/>
        <w:ind w:firstLine="480" w:firstLineChars="200"/>
        <w:rPr>
          <w:rFonts w:hint="eastAsia" w:cstheme="minorEastAsia"/>
          <w:sz w:val="24"/>
          <w:szCs w:val="24"/>
        </w:rPr>
      </w:pPr>
      <w:r>
        <w:rPr>
          <w:rFonts w:hint="eastAsia" w:cstheme="minorEastAsia"/>
          <w:sz w:val="24"/>
          <w:szCs w:val="24"/>
        </w:rPr>
        <w:t>预算金额：</w:t>
      </w:r>
      <w:r>
        <w:rPr>
          <w:rFonts w:hint="eastAsia"/>
          <w:sz w:val="24"/>
          <w:szCs w:val="24"/>
          <w:shd w:val="clear" w:color="auto" w:fill="FFFFFF"/>
        </w:rPr>
        <w:t>1940167.04</w:t>
      </w:r>
      <w:r>
        <w:rPr>
          <w:rFonts w:cstheme="minorEastAsia"/>
          <w:sz w:val="24"/>
          <w:szCs w:val="24"/>
        </w:rPr>
        <w:t>元</w:t>
      </w:r>
    </w:p>
    <w:p w14:paraId="3AE3D458">
      <w:pPr>
        <w:spacing w:line="360" w:lineRule="auto"/>
        <w:ind w:firstLine="480" w:firstLineChars="200"/>
        <w:rPr>
          <w:rFonts w:hint="eastAsia" w:cstheme="minorEastAsia"/>
          <w:sz w:val="24"/>
          <w:szCs w:val="24"/>
        </w:rPr>
      </w:pPr>
      <w:r>
        <w:rPr>
          <w:rFonts w:hint="eastAsia" w:cstheme="minorEastAsia"/>
          <w:sz w:val="24"/>
          <w:szCs w:val="24"/>
        </w:rPr>
        <w:t>最高限价：</w:t>
      </w:r>
      <w:r>
        <w:rPr>
          <w:rFonts w:hint="eastAsia"/>
          <w:sz w:val="24"/>
          <w:szCs w:val="24"/>
          <w:shd w:val="clear" w:color="auto" w:fill="FFFFFF"/>
        </w:rPr>
        <w:t>1940167.04</w:t>
      </w:r>
      <w:r>
        <w:rPr>
          <w:rFonts w:cstheme="minorEastAsia"/>
          <w:sz w:val="24"/>
          <w:szCs w:val="24"/>
        </w:rPr>
        <w:t>元</w:t>
      </w:r>
    </w:p>
    <w:p w14:paraId="51561899">
      <w:pPr>
        <w:pStyle w:val="39"/>
        <w:snapToGrid w:val="0"/>
        <w:spacing w:before="0" w:beforeAutospacing="0" w:after="0" w:afterAutospacing="0" w:line="360" w:lineRule="auto"/>
        <w:ind w:firstLine="480"/>
        <w:jc w:val="both"/>
        <w:rPr>
          <w:rFonts w:hint="eastAsia"/>
          <w:color w:val="000000"/>
        </w:rPr>
      </w:pPr>
      <w:r>
        <w:rPr>
          <w:rFonts w:hint="eastAsia"/>
          <w:color w:val="000000"/>
        </w:rPr>
        <w:t>包划分：2个包</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3260"/>
        <w:gridCol w:w="1881"/>
      </w:tblGrid>
      <w:tr w14:paraId="6AFFE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14:paraId="6EFA7D3F">
            <w:pPr>
              <w:pStyle w:val="39"/>
              <w:shd w:val="clear" w:color="auto" w:fill="FFFFFF"/>
              <w:adjustRightInd w:val="0"/>
              <w:snapToGrid w:val="0"/>
              <w:spacing w:before="0" w:beforeAutospacing="0" w:after="0" w:afterAutospacing="0" w:line="360" w:lineRule="auto"/>
              <w:ind w:firstLine="480"/>
              <w:jc w:val="center"/>
              <w:rPr>
                <w:rFonts w:hint="eastAsia"/>
              </w:rPr>
            </w:pPr>
            <w:r>
              <w:rPr>
                <w:rFonts w:hint="eastAsia"/>
                <w:kern w:val="2"/>
              </w:rPr>
              <w:t>包号</w:t>
            </w:r>
          </w:p>
        </w:tc>
        <w:tc>
          <w:tcPr>
            <w:tcW w:w="3260" w:type="dxa"/>
            <w:vAlign w:val="center"/>
          </w:tcPr>
          <w:p w14:paraId="1AA3C7A9">
            <w:pPr>
              <w:pStyle w:val="39"/>
              <w:shd w:val="clear" w:color="auto" w:fill="FFFFFF"/>
              <w:adjustRightInd w:val="0"/>
              <w:snapToGrid w:val="0"/>
              <w:spacing w:before="0" w:beforeAutospacing="0" w:after="0" w:afterAutospacing="0" w:line="360" w:lineRule="auto"/>
              <w:ind w:firstLine="480"/>
              <w:jc w:val="center"/>
              <w:rPr>
                <w:rFonts w:hint="eastAsia"/>
              </w:rPr>
            </w:pPr>
            <w:r>
              <w:rPr>
                <w:rFonts w:hint="eastAsia"/>
                <w:kern w:val="2"/>
              </w:rPr>
              <w:t>包名称</w:t>
            </w:r>
          </w:p>
        </w:tc>
        <w:tc>
          <w:tcPr>
            <w:tcW w:w="1881" w:type="dxa"/>
            <w:vAlign w:val="center"/>
          </w:tcPr>
          <w:p w14:paraId="182F55EB">
            <w:pPr>
              <w:pStyle w:val="39"/>
              <w:shd w:val="clear" w:color="auto" w:fill="FFFFFF"/>
              <w:adjustRightInd w:val="0"/>
              <w:snapToGrid w:val="0"/>
              <w:spacing w:before="0" w:beforeAutospacing="0" w:after="0" w:afterAutospacing="0" w:line="360" w:lineRule="auto"/>
              <w:rPr>
                <w:rFonts w:hint="eastAsia"/>
              </w:rPr>
            </w:pPr>
            <w:r>
              <w:rPr>
                <w:rFonts w:hint="eastAsia"/>
                <w:kern w:val="2"/>
              </w:rPr>
              <w:t>包最高限价(元)</w:t>
            </w:r>
          </w:p>
        </w:tc>
      </w:tr>
      <w:tr w14:paraId="79B7E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838" w:type="dxa"/>
            <w:vAlign w:val="center"/>
          </w:tcPr>
          <w:p w14:paraId="75A8CE0E">
            <w:pPr>
              <w:spacing w:line="360" w:lineRule="auto"/>
              <w:jc w:val="center"/>
              <w:rPr>
                <w:rFonts w:hint="eastAsia" w:cstheme="minorEastAsia"/>
                <w:sz w:val="24"/>
                <w:szCs w:val="24"/>
              </w:rPr>
            </w:pPr>
            <w:r>
              <w:rPr>
                <w:rFonts w:cstheme="minorEastAsia"/>
                <w:sz w:val="24"/>
                <w:szCs w:val="24"/>
              </w:rPr>
              <w:t>1</w:t>
            </w:r>
          </w:p>
        </w:tc>
        <w:tc>
          <w:tcPr>
            <w:tcW w:w="3260" w:type="dxa"/>
            <w:vAlign w:val="center"/>
          </w:tcPr>
          <w:p w14:paraId="67F5F7FA">
            <w:pPr>
              <w:spacing w:line="360" w:lineRule="auto"/>
              <w:jc w:val="center"/>
              <w:rPr>
                <w:rFonts w:hint="eastAsia" w:cstheme="minorEastAsia"/>
                <w:sz w:val="24"/>
                <w:szCs w:val="24"/>
              </w:rPr>
            </w:pPr>
            <w:r>
              <w:rPr>
                <w:rFonts w:cstheme="minorEastAsia"/>
                <w:sz w:val="24"/>
                <w:szCs w:val="24"/>
              </w:rPr>
              <w:t>郸城县法院综合楼外墙真石漆及窗户改造项目(1包)</w:t>
            </w:r>
          </w:p>
        </w:tc>
        <w:tc>
          <w:tcPr>
            <w:tcW w:w="1881" w:type="dxa"/>
            <w:vAlign w:val="center"/>
          </w:tcPr>
          <w:p w14:paraId="62372CA0">
            <w:pPr>
              <w:spacing w:line="360" w:lineRule="auto"/>
              <w:jc w:val="center"/>
              <w:rPr>
                <w:rFonts w:hint="eastAsia" w:cstheme="minorEastAsia"/>
                <w:sz w:val="24"/>
                <w:szCs w:val="24"/>
              </w:rPr>
            </w:pPr>
            <w:r>
              <w:rPr>
                <w:rFonts w:cstheme="minorEastAsia"/>
                <w:sz w:val="24"/>
                <w:szCs w:val="24"/>
              </w:rPr>
              <w:t>971025.74</w:t>
            </w:r>
          </w:p>
        </w:tc>
      </w:tr>
      <w:tr w14:paraId="5D71D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838" w:type="dxa"/>
            <w:vAlign w:val="center"/>
          </w:tcPr>
          <w:p w14:paraId="7FA089AC">
            <w:pPr>
              <w:spacing w:line="360" w:lineRule="auto"/>
              <w:jc w:val="center"/>
              <w:rPr>
                <w:rFonts w:hint="eastAsia" w:cstheme="minorEastAsia"/>
                <w:sz w:val="24"/>
                <w:szCs w:val="24"/>
              </w:rPr>
            </w:pPr>
            <w:r>
              <w:rPr>
                <w:rFonts w:cstheme="minorEastAsia"/>
                <w:sz w:val="24"/>
                <w:szCs w:val="24"/>
              </w:rPr>
              <w:t>2</w:t>
            </w:r>
          </w:p>
        </w:tc>
        <w:tc>
          <w:tcPr>
            <w:tcW w:w="3260" w:type="dxa"/>
            <w:vAlign w:val="center"/>
          </w:tcPr>
          <w:p w14:paraId="4CCE7FB3">
            <w:pPr>
              <w:spacing w:line="360" w:lineRule="auto"/>
              <w:jc w:val="center"/>
              <w:rPr>
                <w:rFonts w:hint="eastAsia" w:cstheme="minorEastAsia"/>
                <w:sz w:val="24"/>
                <w:szCs w:val="24"/>
              </w:rPr>
            </w:pPr>
            <w:r>
              <w:rPr>
                <w:rFonts w:cstheme="minorEastAsia"/>
                <w:sz w:val="24"/>
                <w:szCs w:val="24"/>
              </w:rPr>
              <w:t>郸城县法院综合楼外墙真石漆及窗户改造项目(2包)</w:t>
            </w:r>
          </w:p>
        </w:tc>
        <w:tc>
          <w:tcPr>
            <w:tcW w:w="1881" w:type="dxa"/>
            <w:vAlign w:val="center"/>
          </w:tcPr>
          <w:p w14:paraId="2905C561">
            <w:pPr>
              <w:spacing w:line="360" w:lineRule="auto"/>
              <w:jc w:val="center"/>
              <w:rPr>
                <w:rFonts w:hint="eastAsia" w:cstheme="minorEastAsia"/>
                <w:sz w:val="24"/>
                <w:szCs w:val="24"/>
              </w:rPr>
            </w:pPr>
            <w:r>
              <w:rPr>
                <w:rFonts w:cstheme="minorEastAsia"/>
                <w:sz w:val="24"/>
                <w:szCs w:val="24"/>
              </w:rPr>
              <w:t>969141.30</w:t>
            </w:r>
          </w:p>
        </w:tc>
      </w:tr>
    </w:tbl>
    <w:p w14:paraId="1FC57976">
      <w:pPr>
        <w:spacing w:line="360" w:lineRule="auto"/>
        <w:ind w:firstLine="480" w:firstLineChars="200"/>
        <w:rPr>
          <w:rFonts w:hint="eastAsia" w:cstheme="minorEastAsia"/>
          <w:sz w:val="24"/>
          <w:szCs w:val="24"/>
        </w:rPr>
      </w:pPr>
      <w:r>
        <w:rPr>
          <w:rFonts w:hint="eastAsia" w:cstheme="minorEastAsia"/>
          <w:sz w:val="24"/>
          <w:szCs w:val="24"/>
        </w:rPr>
        <w:t>采购需求：详见采购文件</w:t>
      </w:r>
    </w:p>
    <w:p w14:paraId="75D15731">
      <w:pPr>
        <w:pStyle w:val="83"/>
        <w:ind w:firstLine="480" w:firstLineChars="200"/>
        <w:rPr>
          <w:rFonts w:hint="eastAsia"/>
          <w:sz w:val="24"/>
          <w:szCs w:val="24"/>
        </w:rPr>
      </w:pPr>
      <w:r>
        <w:rPr>
          <w:rFonts w:hint="eastAsia"/>
          <w:sz w:val="24"/>
          <w:szCs w:val="24"/>
        </w:rPr>
        <w:t>工期</w:t>
      </w:r>
      <w:r>
        <w:rPr>
          <w:sz w:val="24"/>
          <w:szCs w:val="24"/>
        </w:rPr>
        <w:t>：</w:t>
      </w:r>
      <w:r>
        <w:rPr>
          <w:rFonts w:hint="eastAsia"/>
          <w:sz w:val="24"/>
          <w:szCs w:val="24"/>
        </w:rPr>
        <w:t>90日历天</w:t>
      </w:r>
    </w:p>
    <w:p w14:paraId="7B0ADCE5">
      <w:pPr>
        <w:spacing w:line="360" w:lineRule="auto"/>
        <w:ind w:firstLine="480" w:firstLineChars="200"/>
        <w:rPr>
          <w:rFonts w:hint="eastAsia" w:cstheme="minorEastAsia"/>
          <w:sz w:val="24"/>
          <w:szCs w:val="24"/>
        </w:rPr>
      </w:pPr>
      <w:r>
        <w:rPr>
          <w:rFonts w:hint="eastAsia" w:cstheme="minorEastAsia"/>
          <w:sz w:val="24"/>
          <w:szCs w:val="24"/>
        </w:rPr>
        <w:t>合同履行期限：90日历天</w:t>
      </w:r>
    </w:p>
    <w:p w14:paraId="6AC9452F">
      <w:pPr>
        <w:spacing w:line="360" w:lineRule="auto"/>
        <w:ind w:firstLine="480" w:firstLineChars="200"/>
        <w:rPr>
          <w:rFonts w:hint="eastAsia" w:cstheme="minorEastAsia"/>
          <w:sz w:val="24"/>
          <w:szCs w:val="24"/>
        </w:rPr>
      </w:pPr>
      <w:r>
        <w:rPr>
          <w:rFonts w:hint="eastAsia" w:cstheme="minorEastAsia"/>
          <w:sz w:val="24"/>
          <w:szCs w:val="24"/>
        </w:rPr>
        <w:t>是否接受进口产品：否</w:t>
      </w:r>
    </w:p>
    <w:p w14:paraId="46700FFD">
      <w:pPr>
        <w:spacing w:line="360" w:lineRule="auto"/>
        <w:ind w:firstLine="480" w:firstLineChars="200"/>
        <w:rPr>
          <w:rFonts w:hint="eastAsia" w:cstheme="minorEastAsia"/>
          <w:sz w:val="24"/>
          <w:szCs w:val="24"/>
        </w:rPr>
      </w:pPr>
      <w:r>
        <w:rPr>
          <w:rFonts w:hint="eastAsia" w:cstheme="minorEastAsia"/>
          <w:sz w:val="24"/>
          <w:szCs w:val="24"/>
        </w:rPr>
        <w:t>本项目是否接受联合体：</w:t>
      </w:r>
      <w:r>
        <w:rPr>
          <w:rFonts w:cstheme="minorEastAsia"/>
          <w:sz w:val="24"/>
          <w:szCs w:val="24"/>
        </w:rPr>
        <w:t>否</w:t>
      </w:r>
    </w:p>
    <w:p w14:paraId="542236C0">
      <w:pPr>
        <w:spacing w:line="360" w:lineRule="auto"/>
        <w:ind w:firstLine="480" w:firstLineChars="200"/>
        <w:rPr>
          <w:rFonts w:hint="eastAsia" w:cstheme="minorEastAsia"/>
          <w:sz w:val="24"/>
          <w:szCs w:val="24"/>
        </w:rPr>
      </w:pPr>
      <w:r>
        <w:rPr>
          <w:rFonts w:hint="eastAsia" w:cstheme="minorEastAsia"/>
          <w:sz w:val="24"/>
          <w:szCs w:val="24"/>
        </w:rPr>
        <w:t>本项目是否为只面向中小企业采购：是。采购预留金额</w:t>
      </w:r>
      <w:r>
        <w:rPr>
          <w:rFonts w:cstheme="minorEastAsia"/>
          <w:sz w:val="24"/>
          <w:szCs w:val="24"/>
        </w:rPr>
        <w:t>1940167.04元；必须提供中小企业声明函。</w:t>
      </w:r>
    </w:p>
    <w:p w14:paraId="3F9B356C">
      <w:pPr>
        <w:pStyle w:val="4"/>
        <w:spacing w:line="360" w:lineRule="auto"/>
        <w:jc w:val="left"/>
        <w:rPr>
          <w:rFonts w:hint="eastAsia" w:cstheme="minorEastAsia"/>
          <w:b w:val="0"/>
          <w:sz w:val="24"/>
          <w:szCs w:val="24"/>
        </w:rPr>
      </w:pPr>
      <w:bookmarkStart w:id="12" w:name="_Toc35393799"/>
      <w:bookmarkStart w:id="13" w:name="_Toc35393630"/>
      <w:bookmarkStart w:id="14" w:name="_Toc28359090"/>
      <w:bookmarkStart w:id="15" w:name="_Toc28359013"/>
      <w:bookmarkStart w:id="16" w:name="_Toc98932993"/>
      <w:r>
        <w:rPr>
          <w:rFonts w:hint="eastAsia" w:cstheme="minorEastAsia"/>
          <w:b w:val="0"/>
          <w:sz w:val="24"/>
          <w:szCs w:val="24"/>
        </w:rPr>
        <w:t>二、申请人的资格要求：</w:t>
      </w:r>
      <w:bookmarkEnd w:id="12"/>
      <w:bookmarkEnd w:id="13"/>
      <w:bookmarkEnd w:id="14"/>
      <w:bookmarkEnd w:id="15"/>
      <w:bookmarkEnd w:id="16"/>
    </w:p>
    <w:p w14:paraId="405D49A0">
      <w:pPr>
        <w:spacing w:line="360" w:lineRule="auto"/>
        <w:ind w:firstLine="540"/>
        <w:rPr>
          <w:rFonts w:hint="eastAsia" w:cstheme="minorEastAsia"/>
          <w:sz w:val="24"/>
          <w:szCs w:val="24"/>
        </w:rPr>
      </w:pPr>
      <w:r>
        <w:rPr>
          <w:rFonts w:hint="eastAsia" w:cstheme="minorEastAsia"/>
          <w:sz w:val="24"/>
          <w:szCs w:val="24"/>
        </w:rPr>
        <w:t>1.满足《中华人民共和国政府采购法》第二十二条规定；</w:t>
      </w:r>
    </w:p>
    <w:p w14:paraId="55DE4D59">
      <w:pPr>
        <w:spacing w:line="360" w:lineRule="auto"/>
        <w:ind w:firstLine="540"/>
        <w:rPr>
          <w:rFonts w:hint="eastAsia" w:cstheme="minorEastAsia"/>
          <w:sz w:val="24"/>
          <w:szCs w:val="24"/>
        </w:rPr>
      </w:pPr>
      <w:r>
        <w:rPr>
          <w:rFonts w:hint="eastAsia" w:cstheme="minorEastAsia"/>
          <w:sz w:val="24"/>
          <w:szCs w:val="24"/>
        </w:rPr>
        <w:t xml:space="preserve">（1）具有独立承担民事责任的能力； </w:t>
      </w:r>
    </w:p>
    <w:p w14:paraId="4C4A4173">
      <w:pPr>
        <w:spacing w:line="360" w:lineRule="auto"/>
        <w:ind w:firstLine="540"/>
        <w:rPr>
          <w:rFonts w:hint="eastAsia" w:cstheme="minorEastAsia"/>
          <w:sz w:val="24"/>
          <w:szCs w:val="24"/>
        </w:rPr>
      </w:pPr>
      <w:r>
        <w:rPr>
          <w:rFonts w:hint="eastAsia" w:cstheme="minorEastAsia"/>
          <w:sz w:val="24"/>
          <w:szCs w:val="24"/>
        </w:rPr>
        <w:t xml:space="preserve">（2）具有良好的商业信誉和健全的财务会计制度； </w:t>
      </w:r>
    </w:p>
    <w:p w14:paraId="57BDA4C1">
      <w:pPr>
        <w:spacing w:line="360" w:lineRule="auto"/>
        <w:ind w:firstLine="540"/>
        <w:rPr>
          <w:rFonts w:hint="eastAsia" w:cstheme="minorEastAsia"/>
          <w:sz w:val="24"/>
          <w:szCs w:val="24"/>
        </w:rPr>
      </w:pPr>
      <w:r>
        <w:rPr>
          <w:rFonts w:hint="eastAsia" w:cstheme="minorEastAsia"/>
          <w:sz w:val="24"/>
          <w:szCs w:val="24"/>
        </w:rPr>
        <w:t xml:space="preserve">（3）具有履行合同所必需的设备和专业技术能力； </w:t>
      </w:r>
    </w:p>
    <w:p w14:paraId="216660FF">
      <w:pPr>
        <w:spacing w:line="360" w:lineRule="auto"/>
        <w:ind w:firstLine="540"/>
        <w:rPr>
          <w:rFonts w:hint="eastAsia" w:cstheme="minorEastAsia"/>
          <w:sz w:val="24"/>
          <w:szCs w:val="24"/>
        </w:rPr>
      </w:pPr>
      <w:r>
        <w:rPr>
          <w:rFonts w:hint="eastAsia" w:cstheme="minorEastAsia"/>
          <w:sz w:val="24"/>
          <w:szCs w:val="24"/>
        </w:rPr>
        <w:t xml:space="preserve">（4）有依法缴纳税收和社会保障资金的良好记录； </w:t>
      </w:r>
    </w:p>
    <w:p w14:paraId="6FA3EB27">
      <w:pPr>
        <w:spacing w:line="360" w:lineRule="auto"/>
        <w:ind w:firstLine="540"/>
        <w:rPr>
          <w:rFonts w:hint="eastAsia" w:cstheme="minorEastAsia"/>
          <w:sz w:val="24"/>
          <w:szCs w:val="24"/>
        </w:rPr>
      </w:pPr>
      <w:r>
        <w:rPr>
          <w:rFonts w:hint="eastAsia" w:cstheme="minorEastAsia"/>
          <w:sz w:val="24"/>
          <w:szCs w:val="24"/>
        </w:rPr>
        <w:t xml:space="preserve">（5）参加政府采购活动前三年内，在经营活动中没有重大违法记录； </w:t>
      </w:r>
    </w:p>
    <w:p w14:paraId="7E81332C">
      <w:pPr>
        <w:spacing w:line="360" w:lineRule="auto"/>
        <w:ind w:firstLine="540"/>
        <w:rPr>
          <w:rFonts w:hint="eastAsia" w:cstheme="minorEastAsia"/>
          <w:sz w:val="24"/>
          <w:szCs w:val="24"/>
        </w:rPr>
      </w:pPr>
      <w:r>
        <w:rPr>
          <w:rFonts w:hint="eastAsia" w:cstheme="minorEastAsia"/>
          <w:sz w:val="24"/>
          <w:szCs w:val="24"/>
        </w:rPr>
        <w:t xml:space="preserve">（6）法律、行政法规规定的其他条件。 </w:t>
      </w:r>
    </w:p>
    <w:p w14:paraId="3D951080">
      <w:pPr>
        <w:spacing w:line="360" w:lineRule="auto"/>
        <w:ind w:firstLine="540"/>
        <w:rPr>
          <w:rFonts w:hint="eastAsia" w:cstheme="minorEastAsia"/>
          <w:sz w:val="24"/>
          <w:szCs w:val="24"/>
        </w:rPr>
      </w:pPr>
      <w:bookmarkStart w:id="17" w:name="_Toc28359014"/>
      <w:bookmarkStart w:id="18" w:name="_Toc28359091"/>
      <w:r>
        <w:rPr>
          <w:rFonts w:hint="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AA6DF89">
      <w:pPr>
        <w:spacing w:line="360" w:lineRule="auto"/>
        <w:ind w:firstLine="540"/>
        <w:rPr>
          <w:rFonts w:hint="eastAsia"/>
          <w:sz w:val="24"/>
          <w:szCs w:val="24"/>
        </w:rPr>
      </w:pPr>
      <w:r>
        <w:rPr>
          <w:rFonts w:hint="eastAsia" w:cstheme="minorEastAsia"/>
          <w:sz w:val="24"/>
          <w:szCs w:val="24"/>
        </w:rPr>
        <w:t>3.本项目的特定资格要求：</w:t>
      </w:r>
      <w:r>
        <w:rPr>
          <w:rFonts w:cstheme="minorEastAsia"/>
          <w:sz w:val="24"/>
          <w:szCs w:val="24"/>
        </w:rPr>
        <w:t xml:space="preserve"> </w:t>
      </w:r>
    </w:p>
    <w:p w14:paraId="0EDA46DE">
      <w:pPr>
        <w:pStyle w:val="83"/>
        <w:ind w:firstLine="240"/>
        <w:rPr>
          <w:rFonts w:hint="eastAsia" w:cstheme="minorEastAsia"/>
          <w:sz w:val="24"/>
          <w:szCs w:val="24"/>
        </w:rPr>
      </w:pPr>
      <w:r>
        <w:rPr>
          <w:rFonts w:hint="eastAsia" w:cstheme="minorEastAsia"/>
          <w:sz w:val="24"/>
          <w:szCs w:val="24"/>
        </w:rPr>
        <w:t>（</w:t>
      </w:r>
      <w:r>
        <w:rPr>
          <w:rFonts w:cstheme="minorEastAsia"/>
          <w:sz w:val="24"/>
          <w:szCs w:val="24"/>
        </w:rPr>
        <w:t>1）根据《关于在政府采购活动中查询及使用信用记录有关问题的通知》(财库[2016]125号)和豫财购【2016】15号的规定，对列入“信用中国”网站（www.creditchina.gov.cn）的“失信被执行人”、“重大税收违法失信主体”“政府采购严重违法失信名单”和“中国政府采购”网站(www.ccgp.gov.cn)的“政府采购严重违法失信行为记录名单”的企业和法定代表人，将拒绝其参加政府采购活动；</w:t>
      </w:r>
      <w:r>
        <w:rPr>
          <w:rFonts w:hint="eastAsia" w:cstheme="minorEastAsia"/>
          <w:sz w:val="24"/>
          <w:szCs w:val="24"/>
        </w:rPr>
        <w:t>在标书中附加盖公章的网页查询扫描件，查询日期为公告发布之日起至投标截止之日止。</w:t>
      </w:r>
    </w:p>
    <w:p w14:paraId="66DD59AF">
      <w:pPr>
        <w:pStyle w:val="83"/>
        <w:ind w:firstLine="240"/>
        <w:rPr>
          <w:rFonts w:hint="eastAsia" w:cstheme="minorEastAsia"/>
          <w:sz w:val="24"/>
          <w:szCs w:val="24"/>
        </w:rPr>
      </w:pPr>
      <w:r>
        <w:rPr>
          <w:rFonts w:hint="eastAsia" w:cstheme="minorEastAsia"/>
          <w:sz w:val="24"/>
          <w:szCs w:val="24"/>
        </w:rPr>
        <w:t>（</w:t>
      </w:r>
      <w:r>
        <w:rPr>
          <w:rFonts w:cstheme="minorEastAsia"/>
          <w:sz w:val="24"/>
          <w:szCs w:val="24"/>
        </w:rPr>
        <w:t>2）</w:t>
      </w:r>
      <w:bookmarkStart w:id="19" w:name="_Toc35393631"/>
      <w:bookmarkStart w:id="20" w:name="_Toc98932994"/>
      <w:bookmarkStart w:id="21" w:name="_Toc35393800"/>
      <w:r>
        <w:rPr>
          <w:rFonts w:hint="eastAsia" w:cstheme="minorEastAsia"/>
          <w:sz w:val="24"/>
          <w:szCs w:val="24"/>
        </w:rPr>
        <w:t>供应商须具备建筑工程施工总承包叁级及以上资质，并在人员、设备、资金等方面具有相应的施工能力，须具有有效的安全生产许可证；拟派项目经理须具备建筑工程专业贰级及以上注册建造师执业资格，具备有效的安全生产考核合格证书，且未担任其他在施建设工程项目的项目经理。</w:t>
      </w:r>
    </w:p>
    <w:p w14:paraId="54C680C4">
      <w:pPr>
        <w:pStyle w:val="83"/>
        <w:ind w:firstLine="240"/>
        <w:rPr>
          <w:rFonts w:hint="eastAsia" w:cstheme="minorEastAsia"/>
          <w:b/>
          <w:sz w:val="24"/>
          <w:szCs w:val="24"/>
        </w:rPr>
      </w:pPr>
      <w:r>
        <w:rPr>
          <w:rFonts w:hint="eastAsia" w:cstheme="minorEastAsia"/>
          <w:sz w:val="24"/>
          <w:szCs w:val="24"/>
        </w:rPr>
        <w:t>三、获取采购文件</w:t>
      </w:r>
      <w:bookmarkEnd w:id="17"/>
      <w:bookmarkEnd w:id="18"/>
      <w:bookmarkEnd w:id="19"/>
      <w:bookmarkEnd w:id="20"/>
      <w:bookmarkEnd w:id="21"/>
    </w:p>
    <w:p w14:paraId="5E46B226">
      <w:pPr>
        <w:spacing w:line="360" w:lineRule="auto"/>
        <w:ind w:firstLine="540"/>
        <w:rPr>
          <w:rFonts w:hint="eastAsia" w:cstheme="minorEastAsia"/>
          <w:sz w:val="24"/>
          <w:szCs w:val="24"/>
        </w:rPr>
      </w:pPr>
      <w:r>
        <w:rPr>
          <w:rFonts w:hint="eastAsia" w:cstheme="minorEastAsia"/>
          <w:sz w:val="24"/>
          <w:szCs w:val="24"/>
        </w:rPr>
        <w:t>时间：</w:t>
      </w:r>
      <w:r>
        <w:rPr>
          <w:rFonts w:hint="eastAsia" w:cstheme="minorEastAsia"/>
          <w:sz w:val="24"/>
          <w:szCs w:val="24"/>
          <w:lang w:val="en-US" w:eastAsia="zh-CN"/>
        </w:rPr>
        <w:t>2024</w:t>
      </w:r>
      <w:r>
        <w:rPr>
          <w:rFonts w:hint="eastAsia" w:cstheme="minorEastAsia"/>
          <w:sz w:val="24"/>
          <w:szCs w:val="24"/>
          <w:u w:val="single"/>
        </w:rPr>
        <w:t>年</w:t>
      </w:r>
      <w:r>
        <w:rPr>
          <w:rFonts w:hint="eastAsia" w:cstheme="minorEastAsia"/>
          <w:sz w:val="24"/>
          <w:szCs w:val="24"/>
          <w:u w:val="single"/>
          <w:lang w:val="en-US" w:eastAsia="zh-CN"/>
        </w:rPr>
        <w:t>12</w:t>
      </w:r>
      <w:r>
        <w:rPr>
          <w:rFonts w:hint="eastAsia" w:cstheme="minorEastAsia"/>
          <w:sz w:val="24"/>
          <w:szCs w:val="24"/>
          <w:u w:val="single"/>
        </w:rPr>
        <w:t>月</w:t>
      </w:r>
      <w:r>
        <w:rPr>
          <w:rFonts w:hint="eastAsia" w:cstheme="minorEastAsia"/>
          <w:sz w:val="24"/>
          <w:szCs w:val="24"/>
          <w:u w:val="single"/>
          <w:lang w:val="en-US" w:eastAsia="zh-CN"/>
        </w:rPr>
        <w:t>11</w:t>
      </w:r>
      <w:r>
        <w:rPr>
          <w:rFonts w:hint="eastAsia" w:cstheme="minorEastAsia"/>
          <w:sz w:val="24"/>
          <w:szCs w:val="24"/>
          <w:u w:val="single"/>
        </w:rPr>
        <w:t>日</w:t>
      </w:r>
      <w:r>
        <w:rPr>
          <w:rFonts w:hint="eastAsia" w:cstheme="minorEastAsia"/>
          <w:sz w:val="24"/>
          <w:szCs w:val="24"/>
        </w:rPr>
        <w:t>至</w:t>
      </w:r>
      <w:r>
        <w:rPr>
          <w:rFonts w:hint="eastAsia" w:cstheme="minorEastAsia"/>
          <w:sz w:val="24"/>
          <w:szCs w:val="24"/>
          <w:lang w:val="en-US" w:eastAsia="zh-CN"/>
        </w:rPr>
        <w:t>2024</w:t>
      </w:r>
      <w:r>
        <w:rPr>
          <w:rFonts w:hint="eastAsia" w:cstheme="minorEastAsia"/>
          <w:sz w:val="24"/>
          <w:szCs w:val="24"/>
          <w:u w:val="single"/>
        </w:rPr>
        <w:t>年</w:t>
      </w:r>
      <w:r>
        <w:rPr>
          <w:rFonts w:hint="eastAsia" w:cstheme="minorEastAsia"/>
          <w:sz w:val="24"/>
          <w:szCs w:val="24"/>
          <w:u w:val="single"/>
          <w:lang w:val="en-US" w:eastAsia="zh-CN"/>
        </w:rPr>
        <w:t>12</w:t>
      </w:r>
      <w:r>
        <w:rPr>
          <w:rFonts w:hint="eastAsia" w:cstheme="minorEastAsia"/>
          <w:sz w:val="24"/>
          <w:szCs w:val="24"/>
          <w:u w:val="single"/>
        </w:rPr>
        <w:t>月</w:t>
      </w:r>
      <w:r>
        <w:rPr>
          <w:rFonts w:hint="eastAsia" w:cstheme="minorEastAsia"/>
          <w:sz w:val="24"/>
          <w:szCs w:val="24"/>
          <w:u w:val="single"/>
          <w:lang w:val="en-US" w:eastAsia="zh-CN"/>
        </w:rPr>
        <w:t>16</w:t>
      </w:r>
      <w:r>
        <w:rPr>
          <w:rFonts w:hint="eastAsia" w:cstheme="minorEastAsia"/>
          <w:sz w:val="24"/>
          <w:szCs w:val="24"/>
          <w:u w:val="single"/>
        </w:rPr>
        <w:t>日</w:t>
      </w:r>
      <w:r>
        <w:rPr>
          <w:rFonts w:hint="eastAsia" w:cstheme="minorEastAsia"/>
          <w:sz w:val="24"/>
          <w:szCs w:val="24"/>
          <w:u w:val="single"/>
          <w:lang w:val="en-US" w:eastAsia="zh-CN"/>
        </w:rPr>
        <w:t>23:59</w:t>
      </w:r>
      <w:r>
        <w:rPr>
          <w:rFonts w:hint="eastAsia" w:cstheme="minorEastAsia"/>
          <w:sz w:val="24"/>
          <w:szCs w:val="24"/>
        </w:rPr>
        <w:t>（北京时间，法定节假日除外 ）</w:t>
      </w:r>
    </w:p>
    <w:p w14:paraId="592D3891">
      <w:pPr>
        <w:autoSpaceDE/>
        <w:autoSpaceDN/>
        <w:spacing w:line="360" w:lineRule="auto"/>
        <w:ind w:firstLine="480" w:firstLineChars="200"/>
        <w:rPr>
          <w:rFonts w:hint="eastAsia"/>
          <w:sz w:val="24"/>
          <w:szCs w:val="24"/>
        </w:rPr>
      </w:pPr>
      <w:r>
        <w:rPr>
          <w:rFonts w:hint="eastAsia"/>
          <w:sz w:val="24"/>
          <w:szCs w:val="24"/>
        </w:rPr>
        <w:t>地点：周口市公共资源交易中心网（</w:t>
      </w:r>
      <w:r>
        <w:rPr>
          <w:sz w:val="24"/>
          <w:szCs w:val="24"/>
        </w:rPr>
        <w:t>http://jyzx.zhoukou.gov.cn</w:t>
      </w:r>
      <w:r>
        <w:rPr>
          <w:rFonts w:hint="eastAsia"/>
          <w:sz w:val="24"/>
          <w:szCs w:val="24"/>
        </w:rPr>
        <w:t>）</w:t>
      </w:r>
    </w:p>
    <w:p w14:paraId="36DFE792">
      <w:pPr>
        <w:autoSpaceDE/>
        <w:autoSpaceDN/>
        <w:spacing w:line="360" w:lineRule="auto"/>
        <w:ind w:firstLine="480" w:firstLineChars="200"/>
        <w:rPr>
          <w:rFonts w:hint="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46C39E29">
      <w:pPr>
        <w:spacing w:line="360" w:lineRule="auto"/>
        <w:ind w:firstLine="540"/>
        <w:rPr>
          <w:rFonts w:hint="eastAsia" w:cstheme="minorEastAsia"/>
          <w:sz w:val="24"/>
          <w:szCs w:val="24"/>
          <w:lang w:val="en-US"/>
        </w:rPr>
      </w:pPr>
      <w:r>
        <w:rPr>
          <w:rFonts w:hint="eastAsia" w:cstheme="minorEastAsia"/>
          <w:sz w:val="24"/>
          <w:szCs w:val="24"/>
        </w:rPr>
        <w:t>售价：</w:t>
      </w:r>
      <w:r>
        <w:rPr>
          <w:rFonts w:hint="eastAsia" w:cstheme="minorEastAsia"/>
          <w:sz w:val="24"/>
          <w:szCs w:val="24"/>
          <w:lang w:val="en-US"/>
        </w:rPr>
        <w:t>0</w:t>
      </w:r>
    </w:p>
    <w:p w14:paraId="599767BB">
      <w:pPr>
        <w:pStyle w:val="4"/>
        <w:spacing w:line="360" w:lineRule="auto"/>
        <w:jc w:val="left"/>
        <w:rPr>
          <w:rFonts w:hint="eastAsia" w:cstheme="minorEastAsia"/>
          <w:b w:val="0"/>
          <w:sz w:val="24"/>
          <w:szCs w:val="24"/>
        </w:rPr>
      </w:pPr>
      <w:bookmarkStart w:id="22" w:name="_Toc28359092"/>
      <w:bookmarkStart w:id="23" w:name="_Toc35393632"/>
      <w:bookmarkStart w:id="24" w:name="_Toc35393801"/>
      <w:bookmarkStart w:id="25" w:name="_Toc98932995"/>
      <w:bookmarkStart w:id="26" w:name="_Toc28359015"/>
      <w:r>
        <w:rPr>
          <w:rFonts w:hint="eastAsia" w:cstheme="minorEastAsia"/>
          <w:b w:val="0"/>
          <w:sz w:val="24"/>
          <w:szCs w:val="24"/>
        </w:rPr>
        <w:t>四、响应文件提交</w:t>
      </w:r>
      <w:bookmarkEnd w:id="22"/>
      <w:bookmarkEnd w:id="23"/>
      <w:bookmarkEnd w:id="24"/>
      <w:bookmarkEnd w:id="25"/>
      <w:bookmarkEnd w:id="26"/>
    </w:p>
    <w:p w14:paraId="20734CCC">
      <w:pPr>
        <w:spacing w:line="360" w:lineRule="auto"/>
        <w:ind w:firstLine="480" w:firstLineChars="200"/>
        <w:rPr>
          <w:rFonts w:hint="eastAsia" w:cstheme="minorEastAsia"/>
          <w:bCs/>
          <w:sz w:val="24"/>
          <w:szCs w:val="24"/>
          <w:u w:val="single"/>
        </w:rPr>
      </w:pPr>
      <w:r>
        <w:rPr>
          <w:rFonts w:hint="eastAsia" w:cstheme="minorEastAsia"/>
          <w:sz w:val="24"/>
          <w:szCs w:val="24"/>
        </w:rPr>
        <w:t>截止时间：</w:t>
      </w:r>
      <w:r>
        <w:rPr>
          <w:rFonts w:hint="eastAsia" w:cstheme="minorEastAsia"/>
          <w:sz w:val="24"/>
          <w:szCs w:val="24"/>
          <w:u w:val="single"/>
        </w:rPr>
        <w:t>2024年12月18日10点00分</w:t>
      </w:r>
      <w:r>
        <w:rPr>
          <w:rFonts w:hint="eastAsia" w:cstheme="minorEastAsia"/>
          <w:bCs/>
          <w:sz w:val="24"/>
          <w:szCs w:val="24"/>
        </w:rPr>
        <w:t>（北京时间）</w:t>
      </w:r>
    </w:p>
    <w:p w14:paraId="0255FC1D">
      <w:pPr>
        <w:spacing w:line="360" w:lineRule="auto"/>
        <w:ind w:firstLine="480" w:firstLineChars="200"/>
        <w:rPr>
          <w:rFonts w:hint="eastAsia" w:cstheme="minorEastAsia"/>
          <w:bCs/>
          <w:sz w:val="24"/>
          <w:szCs w:val="24"/>
          <w:u w:val="single"/>
        </w:rPr>
      </w:pPr>
      <w:r>
        <w:rPr>
          <w:rFonts w:hint="eastAsia" w:cstheme="minorEastAsia"/>
          <w:sz w:val="24"/>
          <w:szCs w:val="24"/>
        </w:rPr>
        <w:t>地点：加密电子响应文件须在投标截止时间前通过“</w:t>
      </w:r>
      <w:r>
        <w:rPr>
          <w:rFonts w:hint="eastAsia" w:cstheme="minorEastAsia"/>
          <w:spacing w:val="-6"/>
          <w:sz w:val="24"/>
          <w:szCs w:val="24"/>
        </w:rPr>
        <w:t>周口市公共资源交易中心网</w:t>
      </w:r>
      <w:r>
        <w:rPr>
          <w:rFonts w:hint="eastAsia" w:cstheme="minorEastAsia"/>
          <w:sz w:val="24"/>
          <w:szCs w:val="24"/>
        </w:rPr>
        <w:t>（网址</w:t>
      </w:r>
      <w:r>
        <w:rPr>
          <w:rFonts w:cstheme="minorEastAsia"/>
          <w:color w:val="000000"/>
          <w:kern w:val="2"/>
          <w:sz w:val="24"/>
          <w:szCs w:val="24"/>
        </w:rPr>
        <w:t>http://jyzx.zhoukou.gov.cn</w:t>
      </w:r>
      <w:r>
        <w:rPr>
          <w:rFonts w:hint="eastAsia" w:cstheme="minorEastAsia"/>
          <w:sz w:val="24"/>
          <w:szCs w:val="24"/>
        </w:rPr>
        <w:t>）”。</w:t>
      </w:r>
    </w:p>
    <w:p w14:paraId="37B59B62">
      <w:pPr>
        <w:pStyle w:val="4"/>
        <w:spacing w:line="360" w:lineRule="auto"/>
        <w:jc w:val="left"/>
        <w:rPr>
          <w:rFonts w:hint="eastAsia" w:cstheme="minorEastAsia"/>
          <w:b w:val="0"/>
          <w:sz w:val="24"/>
          <w:szCs w:val="24"/>
        </w:rPr>
      </w:pPr>
      <w:bookmarkStart w:id="27" w:name="_Toc98932996"/>
      <w:bookmarkStart w:id="28" w:name="_Toc35393802"/>
      <w:bookmarkStart w:id="29" w:name="_Toc28359016"/>
      <w:bookmarkStart w:id="30" w:name="_Toc35393633"/>
      <w:bookmarkStart w:id="31" w:name="_Toc28359093"/>
      <w:r>
        <w:rPr>
          <w:rFonts w:hint="eastAsia" w:cstheme="minorEastAsia"/>
          <w:b w:val="0"/>
          <w:sz w:val="24"/>
          <w:szCs w:val="24"/>
        </w:rPr>
        <w:t>五、开启</w:t>
      </w:r>
      <w:bookmarkEnd w:id="27"/>
      <w:bookmarkEnd w:id="28"/>
      <w:bookmarkEnd w:id="29"/>
      <w:bookmarkEnd w:id="30"/>
      <w:bookmarkEnd w:id="31"/>
    </w:p>
    <w:p w14:paraId="4D16D6F2">
      <w:pPr>
        <w:spacing w:line="360" w:lineRule="auto"/>
        <w:ind w:firstLine="480" w:firstLineChars="200"/>
        <w:rPr>
          <w:rFonts w:hint="eastAsia" w:cstheme="minorEastAsia"/>
          <w:bCs/>
          <w:sz w:val="24"/>
          <w:szCs w:val="24"/>
          <w:u w:val="single"/>
        </w:rPr>
      </w:pPr>
      <w:r>
        <w:rPr>
          <w:rFonts w:hint="eastAsia" w:cstheme="minorEastAsia"/>
          <w:sz w:val="24"/>
          <w:szCs w:val="24"/>
        </w:rPr>
        <w:t>时间：</w:t>
      </w:r>
      <w:r>
        <w:rPr>
          <w:rFonts w:hint="eastAsia" w:cstheme="minorEastAsia"/>
          <w:sz w:val="24"/>
          <w:szCs w:val="24"/>
          <w:u w:val="single"/>
        </w:rPr>
        <w:t>2024年12月18日10点00分</w:t>
      </w:r>
      <w:r>
        <w:rPr>
          <w:rFonts w:hint="eastAsia" w:cstheme="minorEastAsia"/>
          <w:bCs/>
          <w:sz w:val="24"/>
          <w:szCs w:val="24"/>
        </w:rPr>
        <w:t>（北京时间）</w:t>
      </w:r>
    </w:p>
    <w:p w14:paraId="0040D251">
      <w:pPr>
        <w:spacing w:line="360" w:lineRule="auto"/>
        <w:ind w:firstLine="480" w:firstLineChars="200"/>
        <w:rPr>
          <w:rFonts w:hint="eastAsia" w:cstheme="minorEastAsia"/>
          <w:bCs/>
          <w:sz w:val="24"/>
          <w:szCs w:val="24"/>
          <w:u w:val="single"/>
        </w:rPr>
      </w:pPr>
      <w:r>
        <w:rPr>
          <w:rFonts w:hint="eastAsia" w:cstheme="minorEastAsia"/>
          <w:sz w:val="24"/>
          <w:szCs w:val="24"/>
        </w:rPr>
        <w:t>地点：</w:t>
      </w:r>
      <w:r>
        <w:rPr>
          <w:rFonts w:hint="eastAsia"/>
          <w:sz w:val="24"/>
          <w:szCs w:val="24"/>
        </w:rPr>
        <w:t>周口市公共资源交易中心</w:t>
      </w:r>
      <w:r>
        <w:rPr>
          <w:rFonts w:hint="eastAsia"/>
          <w:sz w:val="24"/>
          <w:szCs w:val="24"/>
          <w:lang w:val="en-US"/>
        </w:rPr>
        <w:t>开标室</w:t>
      </w:r>
    </w:p>
    <w:p w14:paraId="51D11D14">
      <w:pPr>
        <w:pStyle w:val="4"/>
        <w:spacing w:line="360" w:lineRule="auto"/>
        <w:jc w:val="left"/>
        <w:rPr>
          <w:rFonts w:hint="eastAsia" w:cstheme="minorEastAsia"/>
          <w:b w:val="0"/>
          <w:sz w:val="24"/>
          <w:szCs w:val="24"/>
        </w:rPr>
      </w:pPr>
      <w:bookmarkStart w:id="32" w:name="_Toc35393803"/>
      <w:bookmarkStart w:id="33" w:name="_Toc28359017"/>
      <w:bookmarkStart w:id="34" w:name="_Toc28359094"/>
      <w:bookmarkStart w:id="35" w:name="_Toc98932997"/>
      <w:bookmarkStart w:id="36" w:name="_Toc35393634"/>
      <w:r>
        <w:rPr>
          <w:rFonts w:hint="eastAsia" w:cstheme="minorEastAsia"/>
          <w:b w:val="0"/>
          <w:sz w:val="24"/>
          <w:szCs w:val="24"/>
        </w:rPr>
        <w:t>六、公告期限</w:t>
      </w:r>
      <w:bookmarkEnd w:id="32"/>
      <w:bookmarkEnd w:id="33"/>
      <w:bookmarkEnd w:id="34"/>
      <w:bookmarkEnd w:id="35"/>
      <w:bookmarkEnd w:id="36"/>
    </w:p>
    <w:p w14:paraId="5E55762F">
      <w:pPr>
        <w:spacing w:line="360" w:lineRule="auto"/>
        <w:ind w:firstLine="480" w:firstLineChars="200"/>
        <w:rPr>
          <w:rFonts w:hint="eastAsia" w:cstheme="minorEastAsia"/>
          <w:sz w:val="24"/>
          <w:szCs w:val="24"/>
        </w:rPr>
      </w:pPr>
      <w:r>
        <w:rPr>
          <w:rFonts w:hint="eastAsia" w:cstheme="minorEastAsia"/>
          <w:sz w:val="24"/>
          <w:szCs w:val="24"/>
        </w:rPr>
        <w:t>自本公告发布之日起3个工作日。</w:t>
      </w:r>
    </w:p>
    <w:p w14:paraId="0FA3E336">
      <w:pPr>
        <w:pStyle w:val="4"/>
        <w:spacing w:line="360" w:lineRule="auto"/>
        <w:jc w:val="left"/>
        <w:rPr>
          <w:rFonts w:hint="eastAsia" w:cstheme="minorEastAsia"/>
          <w:sz w:val="24"/>
          <w:szCs w:val="24"/>
        </w:rPr>
      </w:pPr>
      <w:bookmarkStart w:id="37" w:name="_Toc35393635"/>
      <w:bookmarkStart w:id="38" w:name="_Toc98932998"/>
      <w:bookmarkStart w:id="39" w:name="_Toc35393804"/>
      <w:r>
        <w:rPr>
          <w:rFonts w:hint="eastAsia" w:cstheme="minorEastAsia"/>
          <w:b w:val="0"/>
          <w:sz w:val="24"/>
          <w:szCs w:val="24"/>
        </w:rPr>
        <w:t>七、其他补充事宜</w:t>
      </w:r>
      <w:bookmarkEnd w:id="37"/>
      <w:bookmarkEnd w:id="38"/>
      <w:bookmarkEnd w:id="39"/>
    </w:p>
    <w:p w14:paraId="1D5044F1">
      <w:pPr>
        <w:pStyle w:val="4"/>
        <w:spacing w:line="360" w:lineRule="auto"/>
        <w:ind w:right="391" w:firstLine="480" w:firstLineChars="200"/>
        <w:jc w:val="left"/>
        <w:rPr>
          <w:rFonts w:hint="eastAsia" w:cstheme="minorEastAsia"/>
          <w:b w:val="0"/>
          <w:sz w:val="24"/>
          <w:szCs w:val="24"/>
          <w:lang w:val="en-US"/>
        </w:rPr>
      </w:pPr>
      <w:bookmarkStart w:id="40" w:name="_Toc98932999"/>
      <w:bookmarkStart w:id="41" w:name="_Toc28359018"/>
      <w:bookmarkStart w:id="42" w:name="_Toc35393805"/>
      <w:bookmarkStart w:id="43" w:name="_Toc28359095"/>
      <w:bookmarkStart w:id="44" w:name="_Toc35393636"/>
      <w:r>
        <w:rPr>
          <w:rFonts w:hint="eastAsia" w:cstheme="minorEastAsia"/>
          <w:b w:val="0"/>
          <w:sz w:val="24"/>
          <w:szCs w:val="24"/>
          <w:lang w:val="en-US"/>
        </w:rPr>
        <w:t>无</w:t>
      </w:r>
      <w:bookmarkEnd w:id="40"/>
    </w:p>
    <w:p w14:paraId="2B719F7A">
      <w:pPr>
        <w:pStyle w:val="4"/>
        <w:spacing w:line="360" w:lineRule="auto"/>
        <w:jc w:val="left"/>
        <w:rPr>
          <w:rFonts w:hint="eastAsia" w:cstheme="minorEastAsia"/>
          <w:b w:val="0"/>
          <w:sz w:val="24"/>
          <w:szCs w:val="24"/>
        </w:rPr>
      </w:pPr>
      <w:bookmarkStart w:id="45" w:name="_Toc98933000"/>
      <w:r>
        <w:rPr>
          <w:rFonts w:hint="eastAsia" w:cstheme="minorEastAsia"/>
          <w:b w:val="0"/>
          <w:sz w:val="24"/>
          <w:szCs w:val="24"/>
        </w:rPr>
        <w:t>八、凡对本次采购提出询问，请按以下方式联系。</w:t>
      </w:r>
      <w:bookmarkEnd w:id="41"/>
      <w:bookmarkEnd w:id="42"/>
      <w:bookmarkEnd w:id="43"/>
      <w:bookmarkEnd w:id="44"/>
      <w:bookmarkEnd w:id="45"/>
    </w:p>
    <w:p w14:paraId="40FFE190">
      <w:pPr>
        <w:pStyle w:val="4"/>
        <w:spacing w:line="360" w:lineRule="auto"/>
        <w:ind w:firstLine="720" w:firstLineChars="300"/>
        <w:jc w:val="left"/>
        <w:rPr>
          <w:rFonts w:hint="eastAsia" w:cstheme="minorEastAsia"/>
          <w:b w:val="0"/>
          <w:sz w:val="24"/>
          <w:szCs w:val="24"/>
        </w:rPr>
      </w:pPr>
      <w:bookmarkStart w:id="46" w:name="_Toc28359019"/>
      <w:bookmarkStart w:id="47" w:name="_Toc28359096"/>
      <w:bookmarkStart w:id="48" w:name="_Toc35393637"/>
      <w:bookmarkStart w:id="49" w:name="_Toc35393806"/>
      <w:bookmarkStart w:id="50" w:name="_Toc98933001"/>
      <w:r>
        <w:rPr>
          <w:rFonts w:hint="eastAsia" w:cstheme="minorEastAsia"/>
          <w:b w:val="0"/>
          <w:sz w:val="24"/>
          <w:szCs w:val="24"/>
        </w:rPr>
        <w:t>1.采购人信息</w:t>
      </w:r>
      <w:bookmarkEnd w:id="46"/>
      <w:bookmarkEnd w:id="47"/>
      <w:bookmarkEnd w:id="48"/>
      <w:bookmarkEnd w:id="49"/>
      <w:bookmarkEnd w:id="50"/>
    </w:p>
    <w:p w14:paraId="337D2DC6">
      <w:pPr>
        <w:pStyle w:val="4"/>
        <w:spacing w:line="360" w:lineRule="auto"/>
        <w:ind w:firstLine="720" w:firstLineChars="300"/>
        <w:jc w:val="left"/>
        <w:rPr>
          <w:rFonts w:hint="eastAsia" w:cstheme="minorEastAsia"/>
          <w:b w:val="0"/>
          <w:sz w:val="24"/>
          <w:szCs w:val="24"/>
        </w:rPr>
      </w:pPr>
      <w:bookmarkStart w:id="51" w:name="_Toc98933002"/>
      <w:r>
        <w:rPr>
          <w:rFonts w:hint="eastAsia" w:cstheme="minorEastAsia"/>
          <w:b w:val="0"/>
          <w:sz w:val="24"/>
          <w:szCs w:val="24"/>
        </w:rPr>
        <w:t>名    称：</w:t>
      </w:r>
      <w:bookmarkEnd w:id="51"/>
      <w:r>
        <w:rPr>
          <w:rFonts w:hint="eastAsia" w:cstheme="minorEastAsia"/>
          <w:b w:val="0"/>
          <w:sz w:val="24"/>
          <w:szCs w:val="24"/>
        </w:rPr>
        <w:t>郸城县人民法院</w:t>
      </w:r>
    </w:p>
    <w:p w14:paraId="6451E450">
      <w:pPr>
        <w:pStyle w:val="4"/>
        <w:spacing w:line="360" w:lineRule="auto"/>
        <w:ind w:firstLine="720" w:firstLineChars="300"/>
        <w:jc w:val="left"/>
        <w:rPr>
          <w:rFonts w:hint="eastAsia" w:cstheme="minorEastAsia"/>
          <w:b w:val="0"/>
          <w:sz w:val="24"/>
          <w:szCs w:val="24"/>
        </w:rPr>
      </w:pPr>
      <w:bookmarkStart w:id="52" w:name="_Toc98933003"/>
      <w:r>
        <w:rPr>
          <w:rFonts w:hint="eastAsia" w:cstheme="minorEastAsia"/>
          <w:b w:val="0"/>
          <w:sz w:val="24"/>
          <w:szCs w:val="24"/>
        </w:rPr>
        <w:t>地    址：</w:t>
      </w:r>
      <w:bookmarkEnd w:id="52"/>
      <w:r>
        <w:rPr>
          <w:rFonts w:hint="eastAsia" w:cstheme="minorEastAsia"/>
          <w:b w:val="0"/>
          <w:sz w:val="24"/>
          <w:szCs w:val="24"/>
        </w:rPr>
        <w:t>河南省郸城县</w:t>
      </w:r>
    </w:p>
    <w:p w14:paraId="34B0B3AB">
      <w:pPr>
        <w:pStyle w:val="4"/>
        <w:spacing w:line="360" w:lineRule="auto"/>
        <w:ind w:firstLine="720" w:firstLineChars="300"/>
        <w:jc w:val="left"/>
        <w:rPr>
          <w:rFonts w:hint="eastAsia" w:cstheme="minorEastAsia"/>
          <w:b w:val="0"/>
          <w:sz w:val="24"/>
          <w:szCs w:val="24"/>
          <w:lang w:val="en-US"/>
        </w:rPr>
      </w:pPr>
      <w:bookmarkStart w:id="53" w:name="_Toc98933004"/>
      <w:r>
        <w:rPr>
          <w:rFonts w:hint="eastAsia" w:cstheme="minorEastAsia"/>
          <w:b w:val="0"/>
          <w:sz w:val="24"/>
          <w:szCs w:val="24"/>
        </w:rPr>
        <w:t>项目联系人：</w:t>
      </w:r>
      <w:bookmarkEnd w:id="53"/>
      <w:r>
        <w:rPr>
          <w:rFonts w:hint="eastAsia" w:cstheme="minorEastAsia"/>
          <w:b w:val="0"/>
          <w:sz w:val="24"/>
          <w:szCs w:val="24"/>
        </w:rPr>
        <w:t>刘梦洋</w:t>
      </w:r>
    </w:p>
    <w:p w14:paraId="79E98275">
      <w:pPr>
        <w:pStyle w:val="4"/>
        <w:spacing w:line="360" w:lineRule="auto"/>
        <w:ind w:firstLine="720" w:firstLineChars="300"/>
        <w:jc w:val="left"/>
        <w:rPr>
          <w:rFonts w:hint="eastAsia" w:cstheme="minorEastAsia"/>
          <w:b w:val="0"/>
          <w:sz w:val="24"/>
          <w:szCs w:val="24"/>
        </w:rPr>
      </w:pPr>
      <w:bookmarkStart w:id="54" w:name="_Toc98933005"/>
      <w:r>
        <w:rPr>
          <w:rFonts w:hint="eastAsia" w:cstheme="minorEastAsia"/>
          <w:b w:val="0"/>
          <w:sz w:val="24"/>
          <w:szCs w:val="24"/>
        </w:rPr>
        <w:t>联系方式：</w:t>
      </w:r>
      <w:bookmarkEnd w:id="54"/>
      <w:r>
        <w:rPr>
          <w:rFonts w:hint="eastAsia" w:cstheme="minorEastAsia"/>
          <w:b w:val="0"/>
          <w:sz w:val="24"/>
          <w:szCs w:val="24"/>
        </w:rPr>
        <w:t>15290022999　　</w:t>
      </w:r>
    </w:p>
    <w:p w14:paraId="0E3EAC75">
      <w:pPr>
        <w:pStyle w:val="4"/>
        <w:spacing w:line="360" w:lineRule="auto"/>
        <w:ind w:firstLine="720" w:firstLineChars="300"/>
        <w:jc w:val="left"/>
        <w:rPr>
          <w:rFonts w:hint="eastAsia" w:cstheme="minorEastAsia"/>
          <w:b w:val="0"/>
          <w:sz w:val="24"/>
          <w:szCs w:val="24"/>
        </w:rPr>
      </w:pPr>
      <w:bookmarkStart w:id="55" w:name="_Toc35393638"/>
      <w:bookmarkStart w:id="56" w:name="_Toc28359020"/>
      <w:bookmarkStart w:id="57" w:name="_Toc28359097"/>
      <w:bookmarkStart w:id="58" w:name="_Toc98933006"/>
      <w:bookmarkStart w:id="59" w:name="_Toc35393807"/>
      <w:r>
        <w:rPr>
          <w:rFonts w:hint="eastAsia" w:cstheme="minorEastAsia"/>
          <w:b w:val="0"/>
          <w:sz w:val="24"/>
          <w:szCs w:val="24"/>
        </w:rPr>
        <w:t>2.采购代理机构信息</w:t>
      </w:r>
      <w:bookmarkEnd w:id="55"/>
      <w:bookmarkEnd w:id="56"/>
      <w:bookmarkEnd w:id="57"/>
      <w:bookmarkEnd w:id="58"/>
      <w:bookmarkEnd w:id="59"/>
    </w:p>
    <w:p w14:paraId="156AB1FD">
      <w:pPr>
        <w:spacing w:line="360" w:lineRule="auto"/>
        <w:ind w:firstLine="720" w:firstLineChars="300"/>
        <w:rPr>
          <w:rFonts w:hint="eastAsia" w:cstheme="minorEastAsia"/>
          <w:sz w:val="24"/>
          <w:szCs w:val="24"/>
        </w:rPr>
      </w:pPr>
      <w:r>
        <w:rPr>
          <w:rFonts w:hint="eastAsia" w:cstheme="minorEastAsia"/>
          <w:sz w:val="24"/>
          <w:szCs w:val="24"/>
        </w:rPr>
        <w:t>名    称：</w:t>
      </w:r>
      <w:r>
        <w:rPr>
          <w:rFonts w:hint="eastAsia" w:cstheme="minorEastAsia"/>
          <w:spacing w:val="-6"/>
          <w:sz w:val="24"/>
          <w:szCs w:val="24"/>
        </w:rPr>
        <w:t xml:space="preserve">周口市公共资源交易中心政府采购中心 </w:t>
      </w:r>
    </w:p>
    <w:p w14:paraId="393AF434">
      <w:pPr>
        <w:spacing w:line="360" w:lineRule="auto"/>
        <w:ind w:firstLine="720" w:firstLineChars="300"/>
        <w:rPr>
          <w:rFonts w:hint="eastAsia" w:cstheme="minorEastAsia"/>
          <w:sz w:val="24"/>
          <w:szCs w:val="24"/>
        </w:rPr>
      </w:pPr>
      <w:r>
        <w:rPr>
          <w:rFonts w:hint="eastAsia" w:cstheme="minorEastAsia"/>
          <w:sz w:val="24"/>
          <w:szCs w:val="24"/>
        </w:rPr>
        <w:t>地　　址：</w:t>
      </w:r>
      <w:r>
        <w:rPr>
          <w:rFonts w:hint="eastAsia" w:cstheme="minorEastAsia"/>
          <w:spacing w:val="-6"/>
          <w:sz w:val="24"/>
          <w:szCs w:val="24"/>
        </w:rPr>
        <w:t xml:space="preserve">周口市东新区光明路和政通路交叉口北100米路东 </w:t>
      </w:r>
    </w:p>
    <w:p w14:paraId="25B738B2">
      <w:pPr>
        <w:spacing w:line="360" w:lineRule="auto"/>
        <w:ind w:firstLine="720" w:firstLineChars="300"/>
        <w:rPr>
          <w:rFonts w:hint="eastAsia" w:eastAsia="宋体" w:cstheme="minorEastAsia"/>
          <w:sz w:val="24"/>
          <w:szCs w:val="24"/>
          <w:lang w:val="en-US" w:eastAsia="zh-CN"/>
        </w:rPr>
      </w:pPr>
      <w:r>
        <w:rPr>
          <w:rFonts w:hint="eastAsia" w:cstheme="minorEastAsia"/>
          <w:sz w:val="24"/>
          <w:szCs w:val="24"/>
        </w:rPr>
        <w:t>项目联系人：</w:t>
      </w:r>
      <w:r>
        <w:rPr>
          <w:rFonts w:cstheme="minorEastAsia"/>
          <w:sz w:val="24"/>
          <w:szCs w:val="24"/>
          <w:lang w:val="en-US"/>
        </w:rPr>
        <w:t xml:space="preserve"> </w:t>
      </w:r>
      <w:r>
        <w:rPr>
          <w:rFonts w:hint="eastAsia" w:cstheme="minorEastAsia"/>
          <w:sz w:val="24"/>
          <w:szCs w:val="24"/>
          <w:lang w:val="en-US" w:eastAsia="zh-CN"/>
        </w:rPr>
        <w:t>曹晨阳</w:t>
      </w:r>
    </w:p>
    <w:p w14:paraId="0106DB49">
      <w:pPr>
        <w:spacing w:line="360" w:lineRule="auto"/>
        <w:ind w:firstLine="720" w:firstLineChars="300"/>
        <w:rPr>
          <w:rFonts w:hint="default" w:eastAsia="宋体" w:cstheme="minorEastAsia"/>
          <w:sz w:val="24"/>
          <w:szCs w:val="24"/>
          <w:u w:val="single"/>
          <w:lang w:val="en-US" w:eastAsia="zh-CN"/>
        </w:rPr>
      </w:pPr>
      <w:r>
        <w:rPr>
          <w:rFonts w:hint="eastAsia" w:cstheme="minorEastAsia"/>
          <w:sz w:val="24"/>
          <w:szCs w:val="24"/>
        </w:rPr>
        <w:t>联系方式：</w:t>
      </w:r>
      <w:r>
        <w:rPr>
          <w:rFonts w:hint="eastAsia" w:cstheme="minorEastAsia"/>
          <w:sz w:val="24"/>
          <w:szCs w:val="24"/>
          <w:lang w:val="en-US" w:eastAsia="zh-CN"/>
        </w:rPr>
        <w:t>0394-8106517 19013990816</w:t>
      </w:r>
      <w:bookmarkStart w:id="110" w:name="_GoBack"/>
      <w:bookmarkEnd w:id="110"/>
    </w:p>
    <w:p w14:paraId="7F173218">
      <w:pPr>
        <w:spacing w:line="360" w:lineRule="auto"/>
        <w:ind w:firstLine="684" w:firstLineChars="300"/>
        <w:rPr>
          <w:rFonts w:hint="eastAsia" w:cstheme="minorEastAsia"/>
          <w:spacing w:val="-6"/>
          <w:sz w:val="24"/>
          <w:szCs w:val="24"/>
        </w:rPr>
      </w:pPr>
      <w:bookmarkStart w:id="60" w:name="_Toc28359021"/>
      <w:bookmarkStart w:id="61" w:name="_Toc35393639"/>
      <w:bookmarkStart w:id="62" w:name="_Toc28359098"/>
      <w:bookmarkStart w:id="63" w:name="_Toc35393808"/>
      <w:r>
        <w:rPr>
          <w:rFonts w:hint="eastAsia" w:cstheme="minorEastAsia"/>
          <w:spacing w:val="-6"/>
          <w:sz w:val="24"/>
          <w:szCs w:val="24"/>
        </w:rPr>
        <w:t>3.</w:t>
      </w:r>
      <w:bookmarkEnd w:id="60"/>
      <w:bookmarkEnd w:id="61"/>
      <w:bookmarkEnd w:id="62"/>
      <w:bookmarkEnd w:id="63"/>
      <w:r>
        <w:rPr>
          <w:rFonts w:hint="eastAsia" w:cstheme="minorEastAsia"/>
          <w:spacing w:val="-6"/>
          <w:sz w:val="24"/>
          <w:szCs w:val="24"/>
        </w:rPr>
        <w:t>监督单位：郸城县人民政府政府采购管理办公室</w:t>
      </w:r>
    </w:p>
    <w:p w14:paraId="37E9B3DD">
      <w:pPr>
        <w:spacing w:line="360" w:lineRule="auto"/>
        <w:ind w:firstLine="684" w:firstLineChars="300"/>
        <w:rPr>
          <w:rFonts w:hint="eastAsia" w:cstheme="minorEastAsia"/>
          <w:spacing w:val="-6"/>
          <w:sz w:val="24"/>
          <w:szCs w:val="24"/>
        </w:rPr>
      </w:pPr>
      <w:r>
        <w:rPr>
          <w:rFonts w:hint="eastAsia" w:cstheme="minorEastAsia"/>
          <w:spacing w:val="-6"/>
          <w:sz w:val="24"/>
          <w:szCs w:val="24"/>
        </w:rPr>
        <w:t>联系方式：</w:t>
      </w:r>
      <w:r>
        <w:rPr>
          <w:rFonts w:cstheme="minorEastAsia"/>
          <w:spacing w:val="-6"/>
          <w:sz w:val="24"/>
          <w:szCs w:val="24"/>
        </w:rPr>
        <w:t>0394-3298829</w:t>
      </w:r>
      <w:r>
        <w:rPr>
          <w:rFonts w:hint="eastAsia" w:cstheme="minorEastAsia"/>
          <w:spacing w:val="-6"/>
          <w:sz w:val="24"/>
          <w:szCs w:val="24"/>
        </w:rPr>
        <w:t xml:space="preserve">  </w:t>
      </w:r>
    </w:p>
    <w:p w14:paraId="1BA5EEF1">
      <w:pPr>
        <w:pStyle w:val="83"/>
        <w:ind w:firstLine="240"/>
        <w:rPr>
          <w:rFonts w:hint="eastAsia" w:cstheme="minorEastAsia"/>
          <w:sz w:val="24"/>
          <w:szCs w:val="24"/>
          <w:lang w:val="en-US"/>
        </w:rPr>
      </w:pPr>
    </w:p>
    <w:p w14:paraId="47CC5C3B">
      <w:pPr>
        <w:pStyle w:val="18"/>
        <w:adjustRightInd w:val="0"/>
        <w:snapToGrid w:val="0"/>
        <w:spacing w:line="360" w:lineRule="auto"/>
        <w:ind w:firstLine="480" w:firstLineChars="200"/>
        <w:rPr>
          <w:rFonts w:hint="eastAsia" w:cstheme="minorEastAsia"/>
        </w:rPr>
      </w:pPr>
    </w:p>
    <w:p w14:paraId="05FB249F">
      <w:pPr>
        <w:pStyle w:val="18"/>
        <w:adjustRightInd w:val="0"/>
        <w:snapToGrid w:val="0"/>
        <w:spacing w:line="360" w:lineRule="auto"/>
        <w:jc w:val="center"/>
        <w:rPr>
          <w:rFonts w:hint="eastAsia" w:cstheme="minorEastAsia"/>
        </w:rPr>
      </w:pPr>
      <w:r>
        <w:rPr>
          <w:rFonts w:hint="eastAsia" w:cstheme="minorEastAsia"/>
        </w:rPr>
        <w:t>周口市公共资源交易中心政府采购中心</w:t>
      </w:r>
    </w:p>
    <w:p w14:paraId="0EB88B6E">
      <w:pPr>
        <w:pStyle w:val="18"/>
        <w:adjustRightInd w:val="0"/>
        <w:snapToGrid w:val="0"/>
        <w:spacing w:line="360" w:lineRule="auto"/>
        <w:jc w:val="center"/>
        <w:rPr>
          <w:rFonts w:hint="eastAsia" w:asciiTheme="minorEastAsia" w:hAnsiTheme="minorEastAsia" w:eastAsiaTheme="minorEastAsia" w:cstheme="minorEastAsia"/>
        </w:rPr>
      </w:pPr>
      <w:r>
        <w:rPr>
          <w:rFonts w:hint="eastAsia" w:cstheme="minorEastAsia"/>
          <w:lang w:val="en-US" w:eastAsia="zh-CN"/>
        </w:rPr>
        <w:t>2024</w:t>
      </w:r>
      <w:r>
        <w:rPr>
          <w:rFonts w:hint="eastAsia" w:cstheme="minorEastAsia"/>
        </w:rPr>
        <w:t>年</w:t>
      </w:r>
      <w:r>
        <w:rPr>
          <w:rFonts w:hint="eastAsia" w:cstheme="minorEastAsia"/>
          <w:lang w:val="en-US" w:eastAsia="zh-CN"/>
        </w:rPr>
        <w:t>12</w:t>
      </w:r>
      <w:r>
        <w:rPr>
          <w:rFonts w:hint="eastAsia" w:cstheme="minorEastAsia"/>
        </w:rPr>
        <w:t>月</w:t>
      </w:r>
      <w:r>
        <w:rPr>
          <w:rFonts w:hint="eastAsia" w:cstheme="minorEastAsia"/>
          <w:lang w:val="en-US" w:eastAsia="zh-CN"/>
        </w:rPr>
        <w:t>11</w:t>
      </w:r>
      <w:r>
        <w:rPr>
          <w:rFonts w:hint="eastAsia" w:cstheme="minorEastAsia"/>
        </w:rPr>
        <w:t>日</w:t>
      </w:r>
    </w:p>
    <w:p w14:paraId="58C9C01E">
      <w:pPr>
        <w:pStyle w:val="18"/>
        <w:adjustRightInd w:val="0"/>
        <w:snapToGrid w:val="0"/>
        <w:spacing w:line="360" w:lineRule="auto"/>
        <w:jc w:val="center"/>
        <w:rPr>
          <w:rFonts w:hint="eastAsia" w:asciiTheme="minorEastAsia" w:hAnsiTheme="minorEastAsia" w:eastAsiaTheme="minorEastAsia"/>
        </w:rPr>
      </w:pPr>
    </w:p>
    <w:p w14:paraId="4EDC31D6">
      <w:pPr>
        <w:pStyle w:val="18"/>
        <w:adjustRightInd w:val="0"/>
        <w:snapToGrid w:val="0"/>
        <w:spacing w:line="360" w:lineRule="auto"/>
        <w:ind w:firstLine="3600" w:firstLineChars="1500"/>
        <w:rPr>
          <w:rFonts w:hint="eastAsia" w:asciiTheme="minorEastAsia" w:hAnsiTheme="minorEastAsia" w:eastAsiaTheme="minorEastAsia"/>
        </w:rPr>
      </w:pPr>
    </w:p>
    <w:bookmarkEnd w:id="5"/>
    <w:bookmarkEnd w:id="6"/>
    <w:p w14:paraId="7A304DE8">
      <w:pPr>
        <w:adjustRightInd w:val="0"/>
        <w:snapToGrid w:val="0"/>
        <w:spacing w:line="360" w:lineRule="auto"/>
        <w:ind w:firstLine="480" w:firstLineChars="200"/>
        <w:rPr>
          <w:rFonts w:hint="eastAsia"/>
          <w:sz w:val="24"/>
          <w:szCs w:val="24"/>
        </w:rPr>
        <w:sectPr>
          <w:pgSz w:w="11850" w:h="16790"/>
          <w:pgMar w:top="1400" w:right="1180" w:bottom="920" w:left="1580" w:header="0" w:footer="721" w:gutter="0"/>
          <w:cols w:space="720" w:num="1"/>
        </w:sectPr>
      </w:pPr>
    </w:p>
    <w:p w14:paraId="330F13A4">
      <w:pPr>
        <w:pStyle w:val="3"/>
        <w:rPr>
          <w:rFonts w:hint="eastAsia"/>
        </w:rPr>
      </w:pPr>
      <w:bookmarkStart w:id="64" w:name="第二部分__项目内容及施工要求"/>
      <w:bookmarkEnd w:id="64"/>
      <w:bookmarkStart w:id="65" w:name="_bookmark1"/>
      <w:bookmarkEnd w:id="65"/>
      <w:bookmarkStart w:id="66" w:name="_Toc98933007"/>
      <w:r>
        <w:rPr>
          <w:rFonts w:hint="eastAsia"/>
        </w:rPr>
        <w:t>第二部分</w:t>
      </w:r>
      <w:r>
        <w:rPr>
          <w:rFonts w:hint="eastAsia"/>
        </w:rPr>
        <w:tab/>
      </w:r>
      <w:r>
        <w:rPr>
          <w:rFonts w:hint="eastAsia"/>
        </w:rPr>
        <w:t>项目内容及施工要求</w:t>
      </w:r>
      <w:bookmarkEnd w:id="66"/>
    </w:p>
    <w:p w14:paraId="64715337">
      <w:pPr>
        <w:rPr>
          <w:rFonts w:hint="eastAsia"/>
        </w:rPr>
      </w:pPr>
    </w:p>
    <w:p w14:paraId="6A92609C">
      <w:pPr>
        <w:pStyle w:val="18"/>
        <w:adjustRightInd w:val="0"/>
        <w:snapToGrid w:val="0"/>
        <w:spacing w:line="360" w:lineRule="auto"/>
        <w:rPr>
          <w:rFonts w:hint="eastAsia"/>
        </w:rPr>
      </w:pPr>
      <w:r>
        <w:rPr>
          <w:rFonts w:hint="eastAsia"/>
        </w:rPr>
        <w:t>一、项目内容</w:t>
      </w:r>
    </w:p>
    <w:p w14:paraId="0C9135A3">
      <w:pPr>
        <w:pStyle w:val="18"/>
        <w:adjustRightInd w:val="0"/>
        <w:snapToGrid w:val="0"/>
        <w:spacing w:line="360" w:lineRule="auto"/>
        <w:rPr>
          <w:rFonts w:hint="eastAsia"/>
          <w:spacing w:val="-13"/>
        </w:rPr>
      </w:pPr>
      <w:r>
        <w:rPr>
          <w:rFonts w:hint="eastAsia"/>
          <w:spacing w:val="-13"/>
        </w:rPr>
        <w:t>根据郸城县法院综合楼外墙真石漆及窗户改造项目采购需求，本次谈判内容如下：工程量清单及有关附表包括的全部内容。</w:t>
      </w:r>
    </w:p>
    <w:p w14:paraId="39C37672">
      <w:pPr>
        <w:pStyle w:val="18"/>
        <w:adjustRightInd w:val="0"/>
        <w:snapToGrid w:val="0"/>
        <w:spacing w:line="360" w:lineRule="auto"/>
        <w:rPr>
          <w:rFonts w:hint="eastAsia"/>
          <w:spacing w:val="-13"/>
        </w:rPr>
      </w:pPr>
      <w:bookmarkStart w:id="67" w:name="_bookmark2"/>
      <w:bookmarkEnd w:id="67"/>
      <w:r>
        <w:rPr>
          <w:rFonts w:hint="eastAsia"/>
          <w:spacing w:val="-13"/>
        </w:rPr>
        <w:t>二、施工要求</w:t>
      </w:r>
    </w:p>
    <w:p w14:paraId="1AA3D127">
      <w:pPr>
        <w:pStyle w:val="18"/>
        <w:adjustRightInd w:val="0"/>
        <w:snapToGrid w:val="0"/>
        <w:spacing w:line="360" w:lineRule="auto"/>
        <w:rPr>
          <w:rFonts w:hint="eastAsia"/>
          <w:spacing w:val="-13"/>
        </w:rPr>
      </w:pPr>
      <w:r>
        <w:rPr>
          <w:rFonts w:hint="eastAsia"/>
          <w:spacing w:val="-13"/>
        </w:rPr>
        <w:t>1、承包方式：包工包料。所需材料符合国家相关标准；整体要求结实、美观、耐用，质量优良。</w:t>
      </w:r>
    </w:p>
    <w:p w14:paraId="199B8190">
      <w:pPr>
        <w:pStyle w:val="18"/>
        <w:adjustRightInd w:val="0"/>
        <w:snapToGrid w:val="0"/>
        <w:spacing w:line="360" w:lineRule="auto"/>
        <w:rPr>
          <w:rFonts w:hint="eastAsia"/>
          <w:spacing w:val="-13"/>
        </w:rPr>
      </w:pPr>
      <w:r>
        <w:rPr>
          <w:rFonts w:hint="eastAsia"/>
          <w:spacing w:val="-13"/>
        </w:rPr>
        <w:t>2、质量要求：合格。</w:t>
      </w:r>
    </w:p>
    <w:p w14:paraId="7DC63438">
      <w:pPr>
        <w:pStyle w:val="18"/>
        <w:adjustRightInd w:val="0"/>
        <w:snapToGrid w:val="0"/>
        <w:spacing w:line="360" w:lineRule="auto"/>
        <w:rPr>
          <w:rFonts w:hint="eastAsia"/>
          <w:spacing w:val="-13"/>
        </w:rPr>
      </w:pPr>
      <w:r>
        <w:rPr>
          <w:rFonts w:hint="eastAsia"/>
          <w:spacing w:val="-13"/>
        </w:rPr>
        <w:t>3、工期：  90日历天。</w:t>
      </w:r>
    </w:p>
    <w:p w14:paraId="37CE506A">
      <w:pPr>
        <w:pStyle w:val="18"/>
        <w:adjustRightInd w:val="0"/>
        <w:snapToGrid w:val="0"/>
        <w:spacing w:line="360" w:lineRule="auto"/>
        <w:rPr>
          <w:rFonts w:hint="eastAsia"/>
          <w:spacing w:val="-13"/>
        </w:rPr>
      </w:pPr>
      <w:r>
        <w:rPr>
          <w:rFonts w:hint="eastAsia"/>
          <w:spacing w:val="-13"/>
        </w:rPr>
        <w:t>4、保修期：按相关行业标准或双方签订合同时约定。</w:t>
      </w:r>
    </w:p>
    <w:p w14:paraId="00EFC6F5">
      <w:pPr>
        <w:pStyle w:val="18"/>
        <w:adjustRightInd w:val="0"/>
        <w:snapToGrid w:val="0"/>
        <w:spacing w:line="360" w:lineRule="auto"/>
        <w:rPr>
          <w:rFonts w:hint="eastAsia"/>
          <w:spacing w:val="-13"/>
        </w:rPr>
      </w:pPr>
      <w:r>
        <w:rPr>
          <w:rFonts w:hint="eastAsia"/>
          <w:spacing w:val="-13"/>
        </w:rPr>
        <w:t>5、提供7×12小时工程服务，接到服务请求后，1小时响应，24小时内上门并视情况解决问题。</w:t>
      </w:r>
    </w:p>
    <w:p w14:paraId="09B04D52">
      <w:pPr>
        <w:pStyle w:val="18"/>
        <w:adjustRightInd w:val="0"/>
        <w:snapToGrid w:val="0"/>
        <w:spacing w:line="360" w:lineRule="auto"/>
        <w:rPr>
          <w:rFonts w:hint="eastAsia"/>
          <w:spacing w:val="-13"/>
        </w:rPr>
      </w:pPr>
      <w:r>
        <w:rPr>
          <w:rFonts w:hint="eastAsia"/>
          <w:spacing w:val="-13"/>
        </w:rPr>
        <w:t>6、施工的具体要求见施工图纸及工程效果图。</w:t>
      </w:r>
    </w:p>
    <w:p w14:paraId="4B92EBA0">
      <w:pPr>
        <w:pStyle w:val="18"/>
        <w:adjustRightInd w:val="0"/>
        <w:snapToGrid w:val="0"/>
        <w:spacing w:line="360" w:lineRule="auto"/>
        <w:rPr>
          <w:rFonts w:hint="eastAsia"/>
          <w:spacing w:val="-13"/>
        </w:rPr>
      </w:pPr>
      <w:r>
        <w:rPr>
          <w:rFonts w:hint="eastAsia"/>
          <w:spacing w:val="-13"/>
        </w:rPr>
        <w:t>7、投标人工程预算以现场勘察、工程量清单、所需材料及工期等要求综合考虑。</w:t>
      </w:r>
    </w:p>
    <w:p w14:paraId="5E663E3D">
      <w:pPr>
        <w:pStyle w:val="18"/>
        <w:adjustRightInd w:val="0"/>
        <w:snapToGrid w:val="0"/>
        <w:spacing w:line="360" w:lineRule="auto"/>
        <w:rPr>
          <w:rFonts w:hint="eastAsia"/>
          <w:spacing w:val="-13"/>
        </w:rPr>
      </w:pPr>
      <w:r>
        <w:rPr>
          <w:rFonts w:hint="eastAsia"/>
          <w:spacing w:val="-13"/>
        </w:rPr>
        <w:t>8、严格落实安全措施，周密组织，文明施工。</w:t>
      </w:r>
    </w:p>
    <w:p w14:paraId="136E9BE8">
      <w:pPr>
        <w:spacing w:line="360" w:lineRule="auto"/>
        <w:rPr>
          <w:rFonts w:hint="eastAsia"/>
          <w:spacing w:val="-13"/>
          <w:sz w:val="24"/>
          <w:szCs w:val="24"/>
        </w:rPr>
      </w:pPr>
      <w:r>
        <w:rPr>
          <w:rFonts w:hint="eastAsia"/>
          <w:spacing w:val="-13"/>
          <w:sz w:val="24"/>
          <w:szCs w:val="24"/>
        </w:rPr>
        <w:t>9、不组织现场勘查</w:t>
      </w:r>
    </w:p>
    <w:p w14:paraId="155FBC6B">
      <w:pPr>
        <w:widowControl/>
        <w:autoSpaceDE/>
        <w:autoSpaceDN/>
        <w:rPr>
          <w:rFonts w:hint="eastAsia"/>
          <w:spacing w:val="-13"/>
          <w:sz w:val="24"/>
          <w:szCs w:val="24"/>
        </w:rPr>
      </w:pPr>
      <w:bookmarkStart w:id="68" w:name="第三部分__谈判项目要求"/>
      <w:bookmarkEnd w:id="68"/>
      <w:bookmarkStart w:id="69" w:name="_bookmark3"/>
      <w:bookmarkEnd w:id="69"/>
      <w:r>
        <w:rPr>
          <w:spacing w:val="-13"/>
        </w:rPr>
        <w:br w:type="page"/>
      </w:r>
    </w:p>
    <w:p w14:paraId="14CC2400">
      <w:pPr>
        <w:pStyle w:val="18"/>
        <w:adjustRightInd w:val="0"/>
        <w:snapToGrid w:val="0"/>
        <w:spacing w:line="360" w:lineRule="auto"/>
        <w:rPr>
          <w:rFonts w:hint="eastAsia"/>
          <w:spacing w:val="-13"/>
        </w:rPr>
      </w:pPr>
    </w:p>
    <w:p w14:paraId="768DC048">
      <w:pPr>
        <w:pStyle w:val="18"/>
        <w:adjustRightInd w:val="0"/>
        <w:snapToGrid w:val="0"/>
        <w:spacing w:line="360" w:lineRule="auto"/>
        <w:rPr>
          <w:rFonts w:hint="eastAsia"/>
          <w:spacing w:val="-13"/>
        </w:rPr>
      </w:pPr>
      <w:r>
        <w:rPr>
          <w:spacing w:val="-13"/>
        </w:rPr>
        <w:t>三</w:t>
      </w:r>
      <w:r>
        <w:rPr>
          <w:rFonts w:hint="eastAsia"/>
          <w:spacing w:val="-13"/>
        </w:rPr>
        <w:t>、</w:t>
      </w:r>
      <w:r>
        <w:rPr>
          <w:spacing w:val="-13"/>
        </w:rPr>
        <w:t>工程量清单</w:t>
      </w:r>
    </w:p>
    <w:p w14:paraId="4C18E537">
      <w:pPr>
        <w:pStyle w:val="18"/>
        <w:adjustRightInd w:val="0"/>
        <w:snapToGrid w:val="0"/>
        <w:spacing w:line="360" w:lineRule="auto"/>
        <w:rPr>
          <w:rFonts w:hint="eastAsia"/>
          <w:spacing w:val="-13"/>
        </w:rPr>
      </w:pPr>
      <w:r>
        <w:rPr>
          <w:spacing w:val="-13"/>
        </w:rPr>
        <w:t>3.1.依据：</w:t>
      </w:r>
    </w:p>
    <w:p w14:paraId="4B69028B">
      <w:pPr>
        <w:pStyle w:val="18"/>
        <w:adjustRightInd w:val="0"/>
        <w:snapToGrid w:val="0"/>
        <w:spacing w:line="360" w:lineRule="auto"/>
        <w:rPr>
          <w:rFonts w:hint="eastAsia"/>
          <w:spacing w:val="-13"/>
        </w:rPr>
      </w:pPr>
      <w:r>
        <w:rPr>
          <w:spacing w:val="-13"/>
        </w:rPr>
        <w:t>3.1.1.  《建设工程工程量清单计价规范》(GB50500-2013)、河南省建设厅发布的《河南省房屋建筑与装饰工程预算定额(HA  01-31-2016)》;</w:t>
      </w:r>
    </w:p>
    <w:p w14:paraId="337D75BB">
      <w:pPr>
        <w:pStyle w:val="18"/>
        <w:adjustRightInd w:val="0"/>
        <w:snapToGrid w:val="0"/>
        <w:spacing w:line="360" w:lineRule="auto"/>
        <w:rPr>
          <w:rFonts w:hint="eastAsia"/>
          <w:spacing w:val="-13"/>
        </w:rPr>
      </w:pPr>
    </w:p>
    <w:p w14:paraId="6F1A4B44">
      <w:pPr>
        <w:pStyle w:val="18"/>
        <w:adjustRightInd w:val="0"/>
        <w:snapToGrid w:val="0"/>
        <w:spacing w:line="360" w:lineRule="auto"/>
        <w:rPr>
          <w:rFonts w:hint="eastAsia"/>
          <w:spacing w:val="-13"/>
        </w:rPr>
      </w:pPr>
    </w:p>
    <w:p w14:paraId="5EC662B7">
      <w:pPr>
        <w:pStyle w:val="18"/>
        <w:adjustRightInd w:val="0"/>
        <w:snapToGrid w:val="0"/>
        <w:spacing w:line="360" w:lineRule="auto"/>
        <w:rPr>
          <w:rFonts w:hint="eastAsia"/>
          <w:spacing w:val="-13"/>
        </w:rPr>
      </w:pPr>
    </w:p>
    <w:p w14:paraId="7BC5FFC9">
      <w:pPr>
        <w:pStyle w:val="18"/>
        <w:adjustRightInd w:val="0"/>
        <w:snapToGrid w:val="0"/>
        <w:spacing w:line="360" w:lineRule="auto"/>
        <w:rPr>
          <w:rFonts w:hint="eastAsia"/>
          <w:spacing w:val="-13"/>
        </w:rPr>
      </w:pPr>
    </w:p>
    <w:p w14:paraId="75F2C524">
      <w:pPr>
        <w:pStyle w:val="18"/>
        <w:adjustRightInd w:val="0"/>
        <w:snapToGrid w:val="0"/>
        <w:spacing w:line="360" w:lineRule="auto"/>
        <w:rPr>
          <w:rFonts w:hint="eastAsia"/>
          <w:spacing w:val="-13"/>
        </w:rPr>
      </w:pPr>
    </w:p>
    <w:p w14:paraId="7D81F17B">
      <w:pPr>
        <w:pStyle w:val="18"/>
        <w:adjustRightInd w:val="0"/>
        <w:snapToGrid w:val="0"/>
        <w:spacing w:line="360" w:lineRule="auto"/>
        <w:rPr>
          <w:rFonts w:hint="eastAsia"/>
          <w:spacing w:val="-13"/>
        </w:rPr>
      </w:pPr>
    </w:p>
    <w:p w14:paraId="7D1A022D">
      <w:pPr>
        <w:pStyle w:val="18"/>
        <w:adjustRightInd w:val="0"/>
        <w:snapToGrid w:val="0"/>
        <w:spacing w:line="360" w:lineRule="auto"/>
        <w:rPr>
          <w:rFonts w:hint="eastAsia"/>
          <w:spacing w:val="-13"/>
        </w:rPr>
      </w:pPr>
    </w:p>
    <w:p w14:paraId="69D27A59">
      <w:pPr>
        <w:pStyle w:val="18"/>
        <w:adjustRightInd w:val="0"/>
        <w:snapToGrid w:val="0"/>
        <w:spacing w:line="360" w:lineRule="auto"/>
        <w:rPr>
          <w:rFonts w:hint="eastAsia"/>
          <w:spacing w:val="-13"/>
        </w:rPr>
      </w:pPr>
    </w:p>
    <w:p w14:paraId="2DF22798">
      <w:pPr>
        <w:widowControl/>
        <w:autoSpaceDE/>
        <w:autoSpaceDN/>
        <w:rPr>
          <w:rFonts w:hint="eastAsia"/>
          <w:spacing w:val="-13"/>
          <w:sz w:val="24"/>
          <w:szCs w:val="24"/>
        </w:rPr>
      </w:pPr>
      <w:r>
        <w:rPr>
          <w:rFonts w:hint="eastAsia"/>
          <w:spacing w:val="-13"/>
        </w:rPr>
        <w:br w:type="page"/>
      </w:r>
    </w:p>
    <w:p w14:paraId="4394D2DB">
      <w:pPr>
        <w:pStyle w:val="18"/>
        <w:adjustRightInd w:val="0"/>
        <w:snapToGrid w:val="0"/>
        <w:spacing w:line="360" w:lineRule="auto"/>
        <w:rPr>
          <w:rFonts w:hint="eastAsia"/>
          <w:spacing w:val="-13"/>
        </w:rPr>
      </w:pPr>
    </w:p>
    <w:p w14:paraId="7E656999">
      <w:pPr>
        <w:pStyle w:val="18"/>
        <w:adjustRightInd w:val="0"/>
        <w:snapToGrid w:val="0"/>
        <w:spacing w:line="360" w:lineRule="auto"/>
        <w:rPr>
          <w:rFonts w:hint="eastAsia"/>
          <w:spacing w:val="-13"/>
        </w:rPr>
      </w:pPr>
      <w:r>
        <w:rPr>
          <w:spacing w:val="-13"/>
        </w:rPr>
        <w:t>3.2.  工程量清单：</w:t>
      </w:r>
      <w:r>
        <w:rPr>
          <w:rFonts w:hint="eastAsia"/>
          <w:spacing w:val="-13"/>
        </w:rPr>
        <w:t xml:space="preserve"> </w:t>
      </w:r>
      <w:bookmarkStart w:id="70" w:name="_Toc98933008"/>
    </w:p>
    <w:p w14:paraId="5AB8E279">
      <w:pPr>
        <w:pStyle w:val="18"/>
        <w:adjustRightInd w:val="0"/>
        <w:snapToGrid w:val="0"/>
        <w:spacing w:line="360" w:lineRule="auto"/>
        <w:rPr>
          <w:rFonts w:hint="eastAsia"/>
          <w:b/>
          <w:bCs/>
          <w:spacing w:val="-13"/>
        </w:rPr>
      </w:pPr>
      <w:r>
        <w:rPr>
          <w:rFonts w:hint="eastAsia"/>
          <w:b/>
          <w:bCs/>
          <w:spacing w:val="-13"/>
        </w:rPr>
        <w:t>1包工程量清单：</w:t>
      </w:r>
    </w:p>
    <w:tbl>
      <w:tblPr>
        <w:tblStyle w:val="43"/>
        <w:tblW w:w="10096" w:type="dxa"/>
        <w:tblInd w:w="0" w:type="dxa"/>
        <w:tblLayout w:type="autofit"/>
        <w:tblCellMar>
          <w:top w:w="0" w:type="dxa"/>
          <w:left w:w="108" w:type="dxa"/>
          <w:bottom w:w="0" w:type="dxa"/>
          <w:right w:w="108" w:type="dxa"/>
        </w:tblCellMar>
      </w:tblPr>
      <w:tblGrid>
        <w:gridCol w:w="640"/>
        <w:gridCol w:w="1720"/>
        <w:gridCol w:w="1180"/>
        <w:gridCol w:w="2272"/>
        <w:gridCol w:w="720"/>
        <w:gridCol w:w="820"/>
        <w:gridCol w:w="728"/>
        <w:gridCol w:w="596"/>
        <w:gridCol w:w="1420"/>
      </w:tblGrid>
      <w:tr w14:paraId="1F9B3457">
        <w:tblPrEx>
          <w:tblCellMar>
            <w:top w:w="0" w:type="dxa"/>
            <w:left w:w="108" w:type="dxa"/>
            <w:bottom w:w="0" w:type="dxa"/>
            <w:right w:w="108" w:type="dxa"/>
          </w:tblCellMar>
        </w:tblPrEx>
        <w:trPr>
          <w:trHeight w:val="600" w:hRule="atLeast"/>
        </w:trPr>
        <w:tc>
          <w:tcPr>
            <w:tcW w:w="10096" w:type="dxa"/>
            <w:gridSpan w:val="9"/>
            <w:tcBorders>
              <w:top w:val="nil"/>
              <w:left w:val="nil"/>
              <w:bottom w:val="nil"/>
              <w:right w:val="nil"/>
            </w:tcBorders>
            <w:shd w:val="clear" w:color="auto" w:fill="auto"/>
            <w:vAlign w:val="center"/>
          </w:tcPr>
          <w:p w14:paraId="752B77AE">
            <w:pPr>
              <w:widowControl/>
              <w:autoSpaceDE/>
              <w:autoSpaceDN/>
              <w:jc w:val="center"/>
              <w:rPr>
                <w:rFonts w:hint="eastAsia"/>
                <w:b/>
                <w:bCs/>
                <w:sz w:val="36"/>
                <w:szCs w:val="36"/>
                <w:lang w:val="en-US" w:bidi="ar-SA"/>
              </w:rPr>
            </w:pPr>
            <w:r>
              <w:rPr>
                <w:rFonts w:hint="eastAsia"/>
                <w:b/>
                <w:bCs/>
                <w:sz w:val="36"/>
                <w:szCs w:val="36"/>
                <w:lang w:val="en-US" w:bidi="ar-SA"/>
              </w:rPr>
              <w:t>分部分项工程和单价措施项目清单与计价表</w:t>
            </w:r>
          </w:p>
        </w:tc>
      </w:tr>
      <w:tr w14:paraId="7B0A4E04">
        <w:tblPrEx>
          <w:tblCellMar>
            <w:top w:w="0" w:type="dxa"/>
            <w:left w:w="108" w:type="dxa"/>
            <w:bottom w:w="0" w:type="dxa"/>
            <w:right w:w="108" w:type="dxa"/>
          </w:tblCellMar>
        </w:tblPrEx>
        <w:trPr>
          <w:trHeight w:val="600" w:hRule="atLeast"/>
        </w:trPr>
        <w:tc>
          <w:tcPr>
            <w:tcW w:w="10096" w:type="dxa"/>
            <w:gridSpan w:val="9"/>
            <w:tcBorders>
              <w:top w:val="nil"/>
              <w:left w:val="nil"/>
              <w:bottom w:val="nil"/>
              <w:right w:val="nil"/>
            </w:tcBorders>
            <w:shd w:val="clear" w:color="auto" w:fill="auto"/>
            <w:vAlign w:val="center"/>
          </w:tcPr>
          <w:p w14:paraId="2033B743">
            <w:pPr>
              <w:widowControl/>
              <w:autoSpaceDE/>
              <w:autoSpaceDN/>
              <w:rPr>
                <w:rFonts w:hint="eastAsia"/>
                <w:lang w:val="en-US" w:bidi="ar-SA"/>
              </w:rPr>
            </w:pPr>
            <w:r>
              <w:rPr>
                <w:rFonts w:hint="eastAsia"/>
                <w:lang w:val="en-US" w:bidi="ar-SA"/>
              </w:rPr>
              <w:t>工程名称： 郸城法院审判综合楼金属窗改造项目   标段：                     第1页 共 1 页</w:t>
            </w:r>
          </w:p>
        </w:tc>
      </w:tr>
      <w:tr w14:paraId="6C250802">
        <w:tblPrEx>
          <w:tblCellMar>
            <w:top w:w="0" w:type="dxa"/>
            <w:left w:w="108" w:type="dxa"/>
            <w:bottom w:w="0" w:type="dxa"/>
            <w:right w:w="108" w:type="dxa"/>
          </w:tblCellMar>
        </w:tblPrEx>
        <w:trPr>
          <w:trHeight w:val="420" w:hRule="atLeast"/>
        </w:trPr>
        <w:tc>
          <w:tcPr>
            <w:tcW w:w="64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55FF6FF">
            <w:pPr>
              <w:widowControl/>
              <w:autoSpaceDE/>
              <w:autoSpaceDN/>
              <w:jc w:val="center"/>
              <w:rPr>
                <w:rFonts w:hint="eastAsia"/>
                <w:lang w:val="en-US" w:bidi="ar-SA"/>
              </w:rPr>
            </w:pPr>
            <w:r>
              <w:rPr>
                <w:rFonts w:hint="eastAsia"/>
                <w:lang w:val="en-US" w:bidi="ar-SA"/>
              </w:rPr>
              <w:t>序号</w:t>
            </w:r>
          </w:p>
        </w:tc>
        <w:tc>
          <w:tcPr>
            <w:tcW w:w="172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D93851A">
            <w:pPr>
              <w:widowControl/>
              <w:autoSpaceDE/>
              <w:autoSpaceDN/>
              <w:jc w:val="center"/>
              <w:rPr>
                <w:rFonts w:hint="eastAsia"/>
                <w:lang w:val="en-US" w:bidi="ar-SA"/>
              </w:rPr>
            </w:pPr>
            <w:r>
              <w:rPr>
                <w:rFonts w:hint="eastAsia"/>
                <w:lang w:val="en-US" w:bidi="ar-SA"/>
              </w:rPr>
              <w:t>项目编码</w:t>
            </w:r>
          </w:p>
        </w:tc>
        <w:tc>
          <w:tcPr>
            <w:tcW w:w="118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F6628EF">
            <w:pPr>
              <w:widowControl/>
              <w:autoSpaceDE/>
              <w:autoSpaceDN/>
              <w:jc w:val="center"/>
              <w:rPr>
                <w:rFonts w:hint="eastAsia"/>
                <w:lang w:val="en-US" w:bidi="ar-SA"/>
              </w:rPr>
            </w:pPr>
            <w:r>
              <w:rPr>
                <w:rFonts w:hint="eastAsia"/>
                <w:lang w:val="en-US" w:bidi="ar-SA"/>
              </w:rPr>
              <w:t>项目名称</w:t>
            </w:r>
          </w:p>
        </w:tc>
        <w:tc>
          <w:tcPr>
            <w:tcW w:w="2272"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D3D47A6">
            <w:pPr>
              <w:widowControl/>
              <w:autoSpaceDE/>
              <w:autoSpaceDN/>
              <w:jc w:val="center"/>
              <w:rPr>
                <w:rFonts w:hint="eastAsia"/>
                <w:lang w:val="en-US" w:bidi="ar-SA"/>
              </w:rPr>
            </w:pPr>
            <w:r>
              <w:rPr>
                <w:rFonts w:hint="eastAsia"/>
                <w:lang w:val="en-US" w:bidi="ar-SA"/>
              </w:rPr>
              <w:t>项目特征描述</w:t>
            </w:r>
          </w:p>
        </w:tc>
        <w:tc>
          <w:tcPr>
            <w:tcW w:w="72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2F2514C">
            <w:pPr>
              <w:widowControl/>
              <w:autoSpaceDE/>
              <w:autoSpaceDN/>
              <w:jc w:val="center"/>
              <w:rPr>
                <w:rFonts w:hint="eastAsia"/>
                <w:lang w:val="en-US" w:bidi="ar-SA"/>
              </w:rPr>
            </w:pPr>
            <w:r>
              <w:rPr>
                <w:rFonts w:hint="eastAsia"/>
                <w:lang w:val="en-US" w:bidi="ar-SA"/>
              </w:rPr>
              <w:t>计量单位</w:t>
            </w:r>
          </w:p>
        </w:tc>
        <w:tc>
          <w:tcPr>
            <w:tcW w:w="82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525879C">
            <w:pPr>
              <w:widowControl/>
              <w:autoSpaceDE/>
              <w:autoSpaceDN/>
              <w:jc w:val="center"/>
              <w:rPr>
                <w:rFonts w:hint="eastAsia"/>
                <w:lang w:val="en-US" w:bidi="ar-SA"/>
              </w:rPr>
            </w:pPr>
            <w:r>
              <w:rPr>
                <w:rFonts w:hint="eastAsia"/>
                <w:lang w:val="en-US" w:bidi="ar-SA"/>
              </w:rPr>
              <w:t>工程量</w:t>
            </w:r>
          </w:p>
        </w:tc>
        <w:tc>
          <w:tcPr>
            <w:tcW w:w="2744" w:type="dxa"/>
            <w:gridSpan w:val="3"/>
            <w:tcBorders>
              <w:top w:val="single" w:color="auto" w:sz="4" w:space="0"/>
              <w:left w:val="nil"/>
              <w:bottom w:val="single" w:color="auto" w:sz="4" w:space="0"/>
              <w:right w:val="single" w:color="000000" w:sz="4" w:space="0"/>
            </w:tcBorders>
            <w:shd w:val="clear" w:color="auto" w:fill="auto"/>
            <w:vAlign w:val="center"/>
          </w:tcPr>
          <w:p w14:paraId="2BD02B97">
            <w:pPr>
              <w:widowControl/>
              <w:autoSpaceDE/>
              <w:autoSpaceDN/>
              <w:jc w:val="center"/>
              <w:rPr>
                <w:rFonts w:hint="eastAsia"/>
                <w:lang w:val="en-US" w:bidi="ar-SA"/>
              </w:rPr>
            </w:pPr>
            <w:r>
              <w:rPr>
                <w:rFonts w:hint="eastAsia"/>
                <w:lang w:val="en-US" w:bidi="ar-SA"/>
              </w:rPr>
              <w:t>金 额(元)</w:t>
            </w:r>
          </w:p>
        </w:tc>
      </w:tr>
      <w:tr w14:paraId="7C5288FD">
        <w:tblPrEx>
          <w:tblCellMar>
            <w:top w:w="0" w:type="dxa"/>
            <w:left w:w="108" w:type="dxa"/>
            <w:bottom w:w="0" w:type="dxa"/>
            <w:right w:w="108" w:type="dxa"/>
          </w:tblCellMar>
        </w:tblPrEx>
        <w:trPr>
          <w:trHeight w:val="420" w:hRule="atLeast"/>
        </w:trPr>
        <w:tc>
          <w:tcPr>
            <w:tcW w:w="640" w:type="dxa"/>
            <w:vMerge w:val="continue"/>
            <w:tcBorders>
              <w:top w:val="single" w:color="auto" w:sz="4" w:space="0"/>
              <w:left w:val="single" w:color="auto" w:sz="4" w:space="0"/>
              <w:bottom w:val="single" w:color="000000" w:sz="4" w:space="0"/>
              <w:right w:val="single" w:color="auto" w:sz="4" w:space="0"/>
            </w:tcBorders>
            <w:vAlign w:val="center"/>
          </w:tcPr>
          <w:p w14:paraId="63B131DB">
            <w:pPr>
              <w:widowControl/>
              <w:autoSpaceDE/>
              <w:autoSpaceDN/>
              <w:rPr>
                <w:rFonts w:hint="eastAsia"/>
                <w:lang w:val="en-US" w:bidi="ar-SA"/>
              </w:rPr>
            </w:pPr>
          </w:p>
        </w:tc>
        <w:tc>
          <w:tcPr>
            <w:tcW w:w="1720" w:type="dxa"/>
            <w:vMerge w:val="continue"/>
            <w:tcBorders>
              <w:top w:val="single" w:color="auto" w:sz="4" w:space="0"/>
              <w:left w:val="single" w:color="auto" w:sz="4" w:space="0"/>
              <w:bottom w:val="single" w:color="000000" w:sz="4" w:space="0"/>
              <w:right w:val="single" w:color="auto" w:sz="4" w:space="0"/>
            </w:tcBorders>
            <w:vAlign w:val="center"/>
          </w:tcPr>
          <w:p w14:paraId="1FD28596">
            <w:pPr>
              <w:widowControl/>
              <w:autoSpaceDE/>
              <w:autoSpaceDN/>
              <w:rPr>
                <w:rFonts w:hint="eastAsia"/>
                <w:lang w:val="en-US" w:bidi="ar-SA"/>
              </w:rPr>
            </w:pP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14:paraId="6A5B9BF7">
            <w:pPr>
              <w:widowControl/>
              <w:autoSpaceDE/>
              <w:autoSpaceDN/>
              <w:rPr>
                <w:rFonts w:hint="eastAsia"/>
                <w:lang w:val="en-US" w:bidi="ar-SA"/>
              </w:rPr>
            </w:pPr>
          </w:p>
        </w:tc>
        <w:tc>
          <w:tcPr>
            <w:tcW w:w="2272" w:type="dxa"/>
            <w:vMerge w:val="continue"/>
            <w:tcBorders>
              <w:top w:val="single" w:color="auto" w:sz="4" w:space="0"/>
              <w:left w:val="single" w:color="auto" w:sz="4" w:space="0"/>
              <w:bottom w:val="single" w:color="000000" w:sz="4" w:space="0"/>
              <w:right w:val="single" w:color="auto" w:sz="4" w:space="0"/>
            </w:tcBorders>
            <w:vAlign w:val="center"/>
          </w:tcPr>
          <w:p w14:paraId="577B2FB7">
            <w:pPr>
              <w:widowControl/>
              <w:autoSpaceDE/>
              <w:autoSpaceDN/>
              <w:rPr>
                <w:rFonts w:hint="eastAsia"/>
                <w:lang w:val="en-US" w:bidi="ar-SA"/>
              </w:rPr>
            </w:pPr>
          </w:p>
        </w:tc>
        <w:tc>
          <w:tcPr>
            <w:tcW w:w="720" w:type="dxa"/>
            <w:vMerge w:val="continue"/>
            <w:tcBorders>
              <w:top w:val="single" w:color="auto" w:sz="4" w:space="0"/>
              <w:left w:val="single" w:color="auto" w:sz="4" w:space="0"/>
              <w:bottom w:val="single" w:color="000000" w:sz="4" w:space="0"/>
              <w:right w:val="single" w:color="auto" w:sz="4" w:space="0"/>
            </w:tcBorders>
            <w:vAlign w:val="center"/>
          </w:tcPr>
          <w:p w14:paraId="2BE26948">
            <w:pPr>
              <w:widowControl/>
              <w:autoSpaceDE/>
              <w:autoSpaceDN/>
              <w:rPr>
                <w:rFonts w:hint="eastAsia"/>
                <w:lang w:val="en-US" w:bidi="ar-SA"/>
              </w:rPr>
            </w:pPr>
          </w:p>
        </w:tc>
        <w:tc>
          <w:tcPr>
            <w:tcW w:w="820" w:type="dxa"/>
            <w:vMerge w:val="continue"/>
            <w:tcBorders>
              <w:top w:val="single" w:color="auto" w:sz="4" w:space="0"/>
              <w:left w:val="single" w:color="auto" w:sz="4" w:space="0"/>
              <w:bottom w:val="single" w:color="000000" w:sz="4" w:space="0"/>
              <w:right w:val="single" w:color="auto" w:sz="4" w:space="0"/>
            </w:tcBorders>
            <w:vAlign w:val="center"/>
          </w:tcPr>
          <w:p w14:paraId="27EDB4EB">
            <w:pPr>
              <w:widowControl/>
              <w:autoSpaceDE/>
              <w:autoSpaceDN/>
              <w:rPr>
                <w:rFonts w:hint="eastAsia"/>
                <w:lang w:val="en-US" w:bidi="ar-SA"/>
              </w:rPr>
            </w:pPr>
          </w:p>
        </w:tc>
        <w:tc>
          <w:tcPr>
            <w:tcW w:w="728" w:type="dxa"/>
            <w:vMerge w:val="restart"/>
            <w:tcBorders>
              <w:top w:val="nil"/>
              <w:left w:val="single" w:color="auto" w:sz="4" w:space="0"/>
              <w:bottom w:val="single" w:color="000000" w:sz="4" w:space="0"/>
              <w:right w:val="single" w:color="auto" w:sz="4" w:space="0"/>
            </w:tcBorders>
            <w:shd w:val="clear" w:color="auto" w:fill="auto"/>
            <w:vAlign w:val="center"/>
          </w:tcPr>
          <w:p w14:paraId="654252F7">
            <w:pPr>
              <w:widowControl/>
              <w:autoSpaceDE/>
              <w:autoSpaceDN/>
              <w:jc w:val="center"/>
              <w:rPr>
                <w:rFonts w:hint="eastAsia"/>
                <w:lang w:val="en-US" w:bidi="ar-SA"/>
              </w:rPr>
            </w:pPr>
            <w:r>
              <w:rPr>
                <w:rFonts w:hint="eastAsia"/>
                <w:lang w:val="en-US" w:bidi="ar-SA"/>
              </w:rPr>
              <w:t>综合单价</w:t>
            </w:r>
          </w:p>
        </w:tc>
        <w:tc>
          <w:tcPr>
            <w:tcW w:w="596" w:type="dxa"/>
            <w:vMerge w:val="restart"/>
            <w:tcBorders>
              <w:top w:val="nil"/>
              <w:left w:val="single" w:color="auto" w:sz="4" w:space="0"/>
              <w:bottom w:val="single" w:color="000000" w:sz="4" w:space="0"/>
              <w:right w:val="single" w:color="auto" w:sz="4" w:space="0"/>
            </w:tcBorders>
            <w:shd w:val="clear" w:color="auto" w:fill="auto"/>
            <w:vAlign w:val="center"/>
          </w:tcPr>
          <w:p w14:paraId="3C75C564">
            <w:pPr>
              <w:widowControl/>
              <w:autoSpaceDE/>
              <w:autoSpaceDN/>
              <w:jc w:val="center"/>
              <w:rPr>
                <w:rFonts w:hint="eastAsia"/>
                <w:lang w:val="en-US" w:bidi="ar-SA"/>
              </w:rPr>
            </w:pPr>
            <w:r>
              <w:rPr>
                <w:rFonts w:hint="eastAsia"/>
                <w:lang w:val="en-US" w:bidi="ar-SA"/>
              </w:rPr>
              <w:t>合 价</w:t>
            </w:r>
          </w:p>
        </w:tc>
        <w:tc>
          <w:tcPr>
            <w:tcW w:w="1420" w:type="dxa"/>
            <w:tcBorders>
              <w:top w:val="nil"/>
              <w:left w:val="nil"/>
              <w:bottom w:val="single" w:color="auto" w:sz="4" w:space="0"/>
              <w:right w:val="single" w:color="auto" w:sz="4" w:space="0"/>
            </w:tcBorders>
            <w:shd w:val="clear" w:color="auto" w:fill="auto"/>
            <w:vAlign w:val="center"/>
          </w:tcPr>
          <w:p w14:paraId="0D226A3E">
            <w:pPr>
              <w:widowControl/>
              <w:autoSpaceDE/>
              <w:autoSpaceDN/>
              <w:jc w:val="center"/>
              <w:rPr>
                <w:rFonts w:hint="eastAsia"/>
                <w:lang w:val="en-US" w:bidi="ar-SA"/>
              </w:rPr>
            </w:pPr>
            <w:r>
              <w:rPr>
                <w:rFonts w:hint="eastAsia"/>
                <w:lang w:val="en-US" w:bidi="ar-SA"/>
              </w:rPr>
              <w:t>其中</w:t>
            </w:r>
          </w:p>
        </w:tc>
      </w:tr>
      <w:tr w14:paraId="79364B9A">
        <w:tblPrEx>
          <w:tblCellMar>
            <w:top w:w="0" w:type="dxa"/>
            <w:left w:w="108" w:type="dxa"/>
            <w:bottom w:w="0" w:type="dxa"/>
            <w:right w:w="108" w:type="dxa"/>
          </w:tblCellMar>
        </w:tblPrEx>
        <w:trPr>
          <w:trHeight w:val="420" w:hRule="atLeast"/>
        </w:trPr>
        <w:tc>
          <w:tcPr>
            <w:tcW w:w="640" w:type="dxa"/>
            <w:vMerge w:val="continue"/>
            <w:tcBorders>
              <w:top w:val="single" w:color="auto" w:sz="4" w:space="0"/>
              <w:left w:val="single" w:color="auto" w:sz="4" w:space="0"/>
              <w:bottom w:val="single" w:color="000000" w:sz="4" w:space="0"/>
              <w:right w:val="single" w:color="auto" w:sz="4" w:space="0"/>
            </w:tcBorders>
            <w:vAlign w:val="center"/>
          </w:tcPr>
          <w:p w14:paraId="055E4228">
            <w:pPr>
              <w:widowControl/>
              <w:autoSpaceDE/>
              <w:autoSpaceDN/>
              <w:rPr>
                <w:rFonts w:hint="eastAsia"/>
                <w:lang w:val="en-US" w:bidi="ar-SA"/>
              </w:rPr>
            </w:pPr>
          </w:p>
        </w:tc>
        <w:tc>
          <w:tcPr>
            <w:tcW w:w="1720" w:type="dxa"/>
            <w:vMerge w:val="continue"/>
            <w:tcBorders>
              <w:top w:val="single" w:color="auto" w:sz="4" w:space="0"/>
              <w:left w:val="single" w:color="auto" w:sz="4" w:space="0"/>
              <w:bottom w:val="single" w:color="000000" w:sz="4" w:space="0"/>
              <w:right w:val="single" w:color="auto" w:sz="4" w:space="0"/>
            </w:tcBorders>
            <w:vAlign w:val="center"/>
          </w:tcPr>
          <w:p w14:paraId="0C1CAFE8">
            <w:pPr>
              <w:widowControl/>
              <w:autoSpaceDE/>
              <w:autoSpaceDN/>
              <w:rPr>
                <w:rFonts w:hint="eastAsia"/>
                <w:lang w:val="en-US" w:bidi="ar-SA"/>
              </w:rPr>
            </w:pP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14:paraId="439513AC">
            <w:pPr>
              <w:widowControl/>
              <w:autoSpaceDE/>
              <w:autoSpaceDN/>
              <w:rPr>
                <w:rFonts w:hint="eastAsia"/>
                <w:lang w:val="en-US" w:bidi="ar-SA"/>
              </w:rPr>
            </w:pPr>
          </w:p>
        </w:tc>
        <w:tc>
          <w:tcPr>
            <w:tcW w:w="2272" w:type="dxa"/>
            <w:vMerge w:val="continue"/>
            <w:tcBorders>
              <w:top w:val="single" w:color="auto" w:sz="4" w:space="0"/>
              <w:left w:val="single" w:color="auto" w:sz="4" w:space="0"/>
              <w:bottom w:val="single" w:color="000000" w:sz="4" w:space="0"/>
              <w:right w:val="single" w:color="auto" w:sz="4" w:space="0"/>
            </w:tcBorders>
            <w:vAlign w:val="center"/>
          </w:tcPr>
          <w:p w14:paraId="492096C2">
            <w:pPr>
              <w:widowControl/>
              <w:autoSpaceDE/>
              <w:autoSpaceDN/>
              <w:rPr>
                <w:rFonts w:hint="eastAsia"/>
                <w:lang w:val="en-US" w:bidi="ar-SA"/>
              </w:rPr>
            </w:pPr>
          </w:p>
        </w:tc>
        <w:tc>
          <w:tcPr>
            <w:tcW w:w="720" w:type="dxa"/>
            <w:vMerge w:val="continue"/>
            <w:tcBorders>
              <w:top w:val="single" w:color="auto" w:sz="4" w:space="0"/>
              <w:left w:val="single" w:color="auto" w:sz="4" w:space="0"/>
              <w:bottom w:val="single" w:color="000000" w:sz="4" w:space="0"/>
              <w:right w:val="single" w:color="auto" w:sz="4" w:space="0"/>
            </w:tcBorders>
            <w:vAlign w:val="center"/>
          </w:tcPr>
          <w:p w14:paraId="02447230">
            <w:pPr>
              <w:widowControl/>
              <w:autoSpaceDE/>
              <w:autoSpaceDN/>
              <w:rPr>
                <w:rFonts w:hint="eastAsia"/>
                <w:lang w:val="en-US" w:bidi="ar-SA"/>
              </w:rPr>
            </w:pPr>
          </w:p>
        </w:tc>
        <w:tc>
          <w:tcPr>
            <w:tcW w:w="820" w:type="dxa"/>
            <w:vMerge w:val="continue"/>
            <w:tcBorders>
              <w:top w:val="single" w:color="auto" w:sz="4" w:space="0"/>
              <w:left w:val="single" w:color="auto" w:sz="4" w:space="0"/>
              <w:bottom w:val="single" w:color="000000" w:sz="4" w:space="0"/>
              <w:right w:val="single" w:color="auto" w:sz="4" w:space="0"/>
            </w:tcBorders>
            <w:vAlign w:val="center"/>
          </w:tcPr>
          <w:p w14:paraId="16DD4985">
            <w:pPr>
              <w:widowControl/>
              <w:autoSpaceDE/>
              <w:autoSpaceDN/>
              <w:rPr>
                <w:rFonts w:hint="eastAsia"/>
                <w:lang w:val="en-US" w:bidi="ar-SA"/>
              </w:rPr>
            </w:pPr>
          </w:p>
        </w:tc>
        <w:tc>
          <w:tcPr>
            <w:tcW w:w="728" w:type="dxa"/>
            <w:vMerge w:val="continue"/>
            <w:tcBorders>
              <w:top w:val="nil"/>
              <w:left w:val="single" w:color="auto" w:sz="4" w:space="0"/>
              <w:bottom w:val="single" w:color="000000" w:sz="4" w:space="0"/>
              <w:right w:val="single" w:color="auto" w:sz="4" w:space="0"/>
            </w:tcBorders>
            <w:vAlign w:val="center"/>
          </w:tcPr>
          <w:p w14:paraId="425A41FE">
            <w:pPr>
              <w:widowControl/>
              <w:autoSpaceDE/>
              <w:autoSpaceDN/>
              <w:rPr>
                <w:rFonts w:hint="eastAsia"/>
                <w:lang w:val="en-US" w:bidi="ar-SA"/>
              </w:rPr>
            </w:pPr>
          </w:p>
        </w:tc>
        <w:tc>
          <w:tcPr>
            <w:tcW w:w="596" w:type="dxa"/>
            <w:vMerge w:val="continue"/>
            <w:tcBorders>
              <w:top w:val="nil"/>
              <w:left w:val="single" w:color="auto" w:sz="4" w:space="0"/>
              <w:bottom w:val="single" w:color="000000" w:sz="4" w:space="0"/>
              <w:right w:val="single" w:color="auto" w:sz="4" w:space="0"/>
            </w:tcBorders>
            <w:vAlign w:val="center"/>
          </w:tcPr>
          <w:p w14:paraId="1BA2937A">
            <w:pPr>
              <w:widowControl/>
              <w:autoSpaceDE/>
              <w:autoSpaceDN/>
              <w:rPr>
                <w:rFonts w:hint="eastAsia"/>
                <w:lang w:val="en-US" w:bidi="ar-SA"/>
              </w:rPr>
            </w:pPr>
          </w:p>
        </w:tc>
        <w:tc>
          <w:tcPr>
            <w:tcW w:w="1420" w:type="dxa"/>
            <w:tcBorders>
              <w:top w:val="nil"/>
              <w:left w:val="nil"/>
              <w:bottom w:val="single" w:color="auto" w:sz="4" w:space="0"/>
              <w:right w:val="single" w:color="auto" w:sz="4" w:space="0"/>
            </w:tcBorders>
            <w:shd w:val="clear" w:color="auto" w:fill="auto"/>
            <w:vAlign w:val="center"/>
          </w:tcPr>
          <w:p w14:paraId="47007FDE">
            <w:pPr>
              <w:widowControl/>
              <w:autoSpaceDE/>
              <w:autoSpaceDN/>
              <w:jc w:val="center"/>
              <w:rPr>
                <w:rFonts w:hint="eastAsia"/>
                <w:lang w:val="en-US" w:bidi="ar-SA"/>
              </w:rPr>
            </w:pPr>
            <w:r>
              <w:rPr>
                <w:rFonts w:hint="eastAsia"/>
                <w:lang w:val="en-US" w:bidi="ar-SA"/>
              </w:rPr>
              <w:t>暂估价</w:t>
            </w:r>
          </w:p>
        </w:tc>
      </w:tr>
      <w:tr w14:paraId="22F85279">
        <w:tblPrEx>
          <w:tblCellMar>
            <w:top w:w="0" w:type="dxa"/>
            <w:left w:w="108" w:type="dxa"/>
            <w:bottom w:w="0" w:type="dxa"/>
            <w:right w:w="108" w:type="dxa"/>
          </w:tblCellMar>
        </w:tblPrEx>
        <w:trPr>
          <w:trHeight w:val="54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32FF38A0">
            <w:pPr>
              <w:widowControl/>
              <w:autoSpaceDE/>
              <w:autoSpaceDN/>
              <w:jc w:val="center"/>
              <w:rPr>
                <w:rFonts w:hint="eastAsia"/>
                <w:lang w:val="en-US" w:bidi="ar-SA"/>
              </w:rPr>
            </w:pPr>
            <w:r>
              <w:rPr>
                <w:rFonts w:hint="eastAsia"/>
                <w:lang w:val="en-US" w:bidi="ar-SA"/>
              </w:rPr>
              <w:t>　</w:t>
            </w:r>
          </w:p>
        </w:tc>
        <w:tc>
          <w:tcPr>
            <w:tcW w:w="1720" w:type="dxa"/>
            <w:tcBorders>
              <w:top w:val="nil"/>
              <w:left w:val="nil"/>
              <w:bottom w:val="single" w:color="auto" w:sz="4" w:space="0"/>
              <w:right w:val="single" w:color="auto" w:sz="4" w:space="0"/>
            </w:tcBorders>
            <w:shd w:val="clear" w:color="auto" w:fill="auto"/>
            <w:noWrap/>
            <w:vAlign w:val="center"/>
          </w:tcPr>
          <w:p w14:paraId="042C1856">
            <w:pPr>
              <w:widowControl/>
              <w:autoSpaceDE/>
              <w:autoSpaceDN/>
              <w:rPr>
                <w:rFonts w:hint="eastAsia"/>
                <w:lang w:val="en-US" w:bidi="ar-SA"/>
              </w:rPr>
            </w:pPr>
            <w:r>
              <w:rPr>
                <w:rFonts w:hint="eastAsia"/>
                <w:lang w:val="en-US" w:bidi="ar-SA"/>
              </w:rPr>
              <w:t>　</w:t>
            </w:r>
          </w:p>
        </w:tc>
        <w:tc>
          <w:tcPr>
            <w:tcW w:w="1180" w:type="dxa"/>
            <w:tcBorders>
              <w:top w:val="nil"/>
              <w:left w:val="nil"/>
              <w:bottom w:val="single" w:color="auto" w:sz="4" w:space="0"/>
              <w:right w:val="single" w:color="auto" w:sz="4" w:space="0"/>
            </w:tcBorders>
            <w:shd w:val="clear" w:color="auto" w:fill="auto"/>
            <w:vAlign w:val="center"/>
          </w:tcPr>
          <w:p w14:paraId="2AAE564A">
            <w:pPr>
              <w:widowControl/>
              <w:autoSpaceDE/>
              <w:autoSpaceDN/>
              <w:rPr>
                <w:rFonts w:hint="eastAsia"/>
                <w:lang w:val="en-US" w:bidi="ar-SA"/>
              </w:rPr>
            </w:pPr>
            <w:r>
              <w:rPr>
                <w:rFonts w:hint="eastAsia"/>
                <w:lang w:val="en-US" w:bidi="ar-SA"/>
              </w:rPr>
              <w:t>整个项目</w:t>
            </w:r>
          </w:p>
        </w:tc>
        <w:tc>
          <w:tcPr>
            <w:tcW w:w="2272" w:type="dxa"/>
            <w:tcBorders>
              <w:top w:val="nil"/>
              <w:left w:val="nil"/>
              <w:bottom w:val="single" w:color="auto" w:sz="4" w:space="0"/>
              <w:right w:val="single" w:color="auto" w:sz="4" w:space="0"/>
            </w:tcBorders>
            <w:shd w:val="clear" w:color="auto" w:fill="auto"/>
            <w:noWrap/>
            <w:vAlign w:val="center"/>
          </w:tcPr>
          <w:p w14:paraId="7D310D73">
            <w:pPr>
              <w:widowControl/>
              <w:autoSpaceDE/>
              <w:autoSpaceDN/>
              <w:rPr>
                <w:rFonts w:hint="eastAsia"/>
                <w:lang w:val="en-US" w:bidi="ar-SA"/>
              </w:rPr>
            </w:pPr>
            <w:r>
              <w:rPr>
                <w:rFonts w:hint="eastAsia"/>
                <w:lang w:val="en-US" w:bidi="ar-SA"/>
              </w:rPr>
              <w:t>　</w:t>
            </w:r>
          </w:p>
        </w:tc>
        <w:tc>
          <w:tcPr>
            <w:tcW w:w="720" w:type="dxa"/>
            <w:tcBorders>
              <w:top w:val="nil"/>
              <w:left w:val="nil"/>
              <w:bottom w:val="single" w:color="auto" w:sz="4" w:space="0"/>
              <w:right w:val="single" w:color="auto" w:sz="4" w:space="0"/>
            </w:tcBorders>
            <w:shd w:val="clear" w:color="auto" w:fill="auto"/>
            <w:noWrap/>
            <w:vAlign w:val="center"/>
          </w:tcPr>
          <w:p w14:paraId="5DDDFA4C">
            <w:pPr>
              <w:widowControl/>
              <w:autoSpaceDE/>
              <w:autoSpaceDN/>
              <w:jc w:val="center"/>
              <w:rPr>
                <w:rFonts w:hint="eastAsia"/>
                <w:lang w:val="en-US" w:bidi="ar-SA"/>
              </w:rPr>
            </w:pPr>
            <w:r>
              <w:rPr>
                <w:rFonts w:hint="eastAsia"/>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27D829D3">
            <w:pPr>
              <w:widowControl/>
              <w:autoSpaceDE/>
              <w:autoSpaceDN/>
              <w:jc w:val="right"/>
              <w:rPr>
                <w:rFonts w:hint="eastAsia"/>
                <w:lang w:val="en-US" w:bidi="ar-SA"/>
              </w:rPr>
            </w:pPr>
            <w:r>
              <w:rPr>
                <w:rFonts w:hint="eastAsia"/>
                <w:lang w:val="en-US" w:bidi="ar-SA"/>
              </w:rPr>
              <w:t>　</w:t>
            </w:r>
          </w:p>
        </w:tc>
        <w:tc>
          <w:tcPr>
            <w:tcW w:w="728" w:type="dxa"/>
            <w:tcBorders>
              <w:top w:val="nil"/>
              <w:left w:val="nil"/>
              <w:bottom w:val="single" w:color="auto" w:sz="4" w:space="0"/>
              <w:right w:val="single" w:color="auto" w:sz="4" w:space="0"/>
            </w:tcBorders>
            <w:shd w:val="clear" w:color="auto" w:fill="auto"/>
            <w:noWrap/>
            <w:vAlign w:val="center"/>
          </w:tcPr>
          <w:p w14:paraId="2AC952EE">
            <w:pPr>
              <w:widowControl/>
              <w:autoSpaceDE/>
              <w:autoSpaceDN/>
              <w:jc w:val="center"/>
              <w:rPr>
                <w:rFonts w:hint="eastAsia"/>
                <w:lang w:val="en-US" w:bidi="ar-SA"/>
              </w:rPr>
            </w:pPr>
            <w:r>
              <w:rPr>
                <w:rFonts w:hint="eastAsia"/>
                <w:lang w:val="en-US" w:bidi="ar-SA"/>
              </w:rPr>
              <w:t>　</w:t>
            </w:r>
          </w:p>
        </w:tc>
        <w:tc>
          <w:tcPr>
            <w:tcW w:w="596" w:type="dxa"/>
            <w:tcBorders>
              <w:top w:val="nil"/>
              <w:left w:val="nil"/>
              <w:bottom w:val="single" w:color="auto" w:sz="4" w:space="0"/>
              <w:right w:val="single" w:color="auto" w:sz="4" w:space="0"/>
            </w:tcBorders>
            <w:shd w:val="clear" w:color="auto" w:fill="auto"/>
            <w:noWrap/>
            <w:vAlign w:val="center"/>
          </w:tcPr>
          <w:p w14:paraId="087F2EAF">
            <w:pPr>
              <w:widowControl/>
              <w:autoSpaceDE/>
              <w:autoSpaceDN/>
              <w:jc w:val="center"/>
              <w:rPr>
                <w:rFonts w:hint="eastAsia"/>
                <w:lang w:val="en-US" w:bidi="ar-SA"/>
              </w:rPr>
            </w:pPr>
            <w:r>
              <w:rPr>
                <w:rFonts w:hint="eastAsia"/>
                <w:lang w:val="en-US" w:bidi="ar-SA"/>
              </w:rPr>
              <w:t>　</w:t>
            </w:r>
          </w:p>
        </w:tc>
        <w:tc>
          <w:tcPr>
            <w:tcW w:w="1420" w:type="dxa"/>
            <w:tcBorders>
              <w:top w:val="nil"/>
              <w:left w:val="nil"/>
              <w:bottom w:val="single" w:color="auto" w:sz="4" w:space="0"/>
              <w:right w:val="single" w:color="auto" w:sz="4" w:space="0"/>
            </w:tcBorders>
            <w:shd w:val="clear" w:color="auto" w:fill="auto"/>
            <w:noWrap/>
            <w:vAlign w:val="center"/>
          </w:tcPr>
          <w:p w14:paraId="122EA839">
            <w:pPr>
              <w:widowControl/>
              <w:autoSpaceDE/>
              <w:autoSpaceDN/>
              <w:jc w:val="center"/>
              <w:rPr>
                <w:rFonts w:hint="eastAsia"/>
                <w:lang w:val="en-US" w:bidi="ar-SA"/>
              </w:rPr>
            </w:pPr>
            <w:r>
              <w:rPr>
                <w:rFonts w:hint="eastAsia"/>
                <w:lang w:val="en-US" w:bidi="ar-SA"/>
              </w:rPr>
              <w:t>　</w:t>
            </w:r>
          </w:p>
        </w:tc>
      </w:tr>
      <w:tr w14:paraId="40E3B61F">
        <w:tblPrEx>
          <w:tblCellMar>
            <w:top w:w="0" w:type="dxa"/>
            <w:left w:w="108" w:type="dxa"/>
            <w:bottom w:w="0" w:type="dxa"/>
            <w:right w:w="108" w:type="dxa"/>
          </w:tblCellMar>
        </w:tblPrEx>
        <w:trPr>
          <w:trHeight w:val="2622" w:hRule="atLeast"/>
        </w:trPr>
        <w:tc>
          <w:tcPr>
            <w:tcW w:w="640" w:type="dxa"/>
            <w:tcBorders>
              <w:top w:val="nil"/>
              <w:left w:val="single" w:color="auto" w:sz="4" w:space="0"/>
              <w:bottom w:val="single" w:color="auto" w:sz="4" w:space="0"/>
              <w:right w:val="single" w:color="auto" w:sz="4" w:space="0"/>
            </w:tcBorders>
            <w:shd w:val="clear" w:color="auto" w:fill="auto"/>
            <w:vAlign w:val="center"/>
          </w:tcPr>
          <w:p w14:paraId="2B80B58A">
            <w:pPr>
              <w:widowControl/>
              <w:autoSpaceDE/>
              <w:autoSpaceDN/>
              <w:jc w:val="center"/>
              <w:rPr>
                <w:rFonts w:hint="eastAsia"/>
                <w:lang w:val="en-US" w:bidi="ar-SA"/>
              </w:rPr>
            </w:pPr>
            <w:r>
              <w:rPr>
                <w:rFonts w:hint="eastAsia"/>
                <w:lang w:val="en-US" w:bidi="ar-SA"/>
              </w:rPr>
              <w:t>1</w:t>
            </w:r>
          </w:p>
        </w:tc>
        <w:tc>
          <w:tcPr>
            <w:tcW w:w="1720" w:type="dxa"/>
            <w:tcBorders>
              <w:top w:val="nil"/>
              <w:left w:val="nil"/>
              <w:bottom w:val="single" w:color="auto" w:sz="4" w:space="0"/>
              <w:right w:val="single" w:color="auto" w:sz="4" w:space="0"/>
            </w:tcBorders>
            <w:shd w:val="clear" w:color="auto" w:fill="auto"/>
            <w:vAlign w:val="center"/>
          </w:tcPr>
          <w:p w14:paraId="03C130D9">
            <w:pPr>
              <w:widowControl/>
              <w:autoSpaceDE/>
              <w:autoSpaceDN/>
              <w:rPr>
                <w:rFonts w:hint="eastAsia"/>
                <w:lang w:val="en-US" w:bidi="ar-SA"/>
              </w:rPr>
            </w:pPr>
            <w:r>
              <w:rPr>
                <w:rFonts w:hint="eastAsia"/>
                <w:lang w:val="en-US" w:bidi="ar-SA"/>
              </w:rPr>
              <w:t>010807001001</w:t>
            </w:r>
          </w:p>
        </w:tc>
        <w:tc>
          <w:tcPr>
            <w:tcW w:w="1180" w:type="dxa"/>
            <w:tcBorders>
              <w:top w:val="nil"/>
              <w:left w:val="nil"/>
              <w:bottom w:val="single" w:color="auto" w:sz="4" w:space="0"/>
              <w:right w:val="single" w:color="auto" w:sz="4" w:space="0"/>
            </w:tcBorders>
            <w:shd w:val="clear" w:color="auto" w:fill="auto"/>
            <w:vAlign w:val="center"/>
          </w:tcPr>
          <w:p w14:paraId="257BB3C6">
            <w:pPr>
              <w:widowControl/>
              <w:autoSpaceDE/>
              <w:autoSpaceDN/>
              <w:rPr>
                <w:rFonts w:hint="eastAsia"/>
                <w:lang w:val="en-US" w:bidi="ar-SA"/>
              </w:rPr>
            </w:pPr>
            <w:r>
              <w:rPr>
                <w:rFonts w:hint="eastAsia"/>
                <w:lang w:val="en-US" w:bidi="ar-SA"/>
              </w:rPr>
              <w:t>金属(塑钢、断桥)窗</w:t>
            </w:r>
          </w:p>
        </w:tc>
        <w:tc>
          <w:tcPr>
            <w:tcW w:w="2272" w:type="dxa"/>
            <w:tcBorders>
              <w:top w:val="nil"/>
              <w:left w:val="nil"/>
              <w:bottom w:val="single" w:color="auto" w:sz="4" w:space="0"/>
              <w:right w:val="single" w:color="auto" w:sz="4" w:space="0"/>
            </w:tcBorders>
            <w:shd w:val="clear" w:color="auto" w:fill="auto"/>
            <w:vAlign w:val="center"/>
          </w:tcPr>
          <w:p w14:paraId="15AC7C96">
            <w:pPr>
              <w:widowControl/>
              <w:autoSpaceDE/>
              <w:autoSpaceDN/>
              <w:rPr>
                <w:rFonts w:hint="eastAsia"/>
                <w:lang w:val="en-US" w:bidi="ar-SA"/>
              </w:rPr>
            </w:pPr>
            <w:r>
              <w:rPr>
                <w:rFonts w:hint="eastAsia"/>
                <w:lang w:val="en-US" w:bidi="ar-SA"/>
              </w:rPr>
              <w:t>1.部位名称: 80系</w:t>
            </w:r>
            <w:r>
              <w:rPr>
                <w:rFonts w:hint="eastAsia"/>
                <w:lang w:val="en-US" w:bidi="ar-SA"/>
              </w:rPr>
              <w:br w:type="textWrapping"/>
            </w:r>
            <w:r>
              <w:rPr>
                <w:rFonts w:hint="eastAsia"/>
                <w:lang w:val="en-US" w:bidi="ar-SA"/>
              </w:rPr>
              <w:t>列断桥铝合金平开窗</w:t>
            </w:r>
            <w:r>
              <w:rPr>
                <w:rFonts w:hint="eastAsia"/>
                <w:lang w:val="en-US" w:bidi="ar-SA"/>
              </w:rPr>
              <w:br w:type="textWrapping"/>
            </w:r>
            <w:r>
              <w:rPr>
                <w:rFonts w:hint="eastAsia"/>
                <w:lang w:val="en-US" w:bidi="ar-SA"/>
              </w:rPr>
              <w:t>2.玻璃厚度:6+9A+6安全玻璃</w:t>
            </w:r>
            <w:r>
              <w:rPr>
                <w:rFonts w:hint="eastAsia"/>
                <w:lang w:val="en-US" w:bidi="ar-SA"/>
              </w:rPr>
              <w:br w:type="textWrapping"/>
            </w:r>
            <w:r>
              <w:rPr>
                <w:rFonts w:hint="eastAsia"/>
                <w:lang w:val="en-US" w:bidi="ar-SA"/>
              </w:rPr>
              <w:t>3.含纱扇</w:t>
            </w:r>
            <w:r>
              <w:rPr>
                <w:rFonts w:hint="eastAsia"/>
                <w:lang w:val="en-US" w:bidi="ar-SA"/>
              </w:rPr>
              <w:br w:type="textWrapping"/>
            </w:r>
            <w:r>
              <w:rPr>
                <w:rFonts w:hint="eastAsia"/>
                <w:lang w:val="en-US" w:bidi="ar-SA"/>
              </w:rPr>
              <w:t>4.4.具体做法详见</w:t>
            </w:r>
            <w:r>
              <w:rPr>
                <w:rFonts w:hint="eastAsia"/>
                <w:lang w:val="en-US" w:bidi="ar-SA"/>
              </w:rPr>
              <w:br w:type="textWrapping"/>
            </w:r>
            <w:r>
              <w:rPr>
                <w:rFonts w:hint="eastAsia"/>
                <w:lang w:val="en-US" w:bidi="ar-SA"/>
              </w:rPr>
              <w:t>图纸</w:t>
            </w:r>
          </w:p>
        </w:tc>
        <w:tc>
          <w:tcPr>
            <w:tcW w:w="720" w:type="dxa"/>
            <w:tcBorders>
              <w:top w:val="nil"/>
              <w:left w:val="nil"/>
              <w:bottom w:val="single" w:color="auto" w:sz="4" w:space="0"/>
              <w:right w:val="single" w:color="auto" w:sz="4" w:space="0"/>
            </w:tcBorders>
            <w:shd w:val="clear" w:color="auto" w:fill="auto"/>
            <w:vAlign w:val="center"/>
          </w:tcPr>
          <w:p w14:paraId="15344F2D">
            <w:pPr>
              <w:widowControl/>
              <w:autoSpaceDE/>
              <w:autoSpaceDN/>
              <w:jc w:val="center"/>
              <w:rPr>
                <w:rFonts w:hint="eastAsia"/>
                <w:lang w:val="en-US" w:bidi="ar-SA"/>
              </w:rPr>
            </w:pPr>
            <w:r>
              <w:rPr>
                <w:rFonts w:hint="eastAsia"/>
                <w:lang w:val="en-US" w:bidi="ar-SA"/>
              </w:rPr>
              <w:t>m2</w:t>
            </w:r>
          </w:p>
        </w:tc>
        <w:tc>
          <w:tcPr>
            <w:tcW w:w="820" w:type="dxa"/>
            <w:tcBorders>
              <w:top w:val="nil"/>
              <w:left w:val="nil"/>
              <w:bottom w:val="single" w:color="auto" w:sz="4" w:space="0"/>
              <w:right w:val="single" w:color="auto" w:sz="4" w:space="0"/>
            </w:tcBorders>
            <w:shd w:val="clear" w:color="auto" w:fill="auto"/>
            <w:vAlign w:val="center"/>
          </w:tcPr>
          <w:p w14:paraId="12CE2C2B">
            <w:pPr>
              <w:widowControl/>
              <w:autoSpaceDE/>
              <w:autoSpaceDN/>
              <w:jc w:val="right"/>
              <w:rPr>
                <w:rFonts w:hint="eastAsia"/>
                <w:lang w:val="en-US" w:bidi="ar-SA"/>
              </w:rPr>
            </w:pPr>
            <w:r>
              <w:rPr>
                <w:rFonts w:hint="eastAsia"/>
                <w:lang w:val="en-US" w:bidi="ar-SA"/>
              </w:rPr>
              <w:t>478.8</w:t>
            </w:r>
          </w:p>
        </w:tc>
        <w:tc>
          <w:tcPr>
            <w:tcW w:w="728" w:type="dxa"/>
            <w:tcBorders>
              <w:top w:val="nil"/>
              <w:left w:val="nil"/>
              <w:bottom w:val="single" w:color="auto" w:sz="4" w:space="0"/>
              <w:right w:val="single" w:color="auto" w:sz="4" w:space="0"/>
            </w:tcBorders>
            <w:shd w:val="clear" w:color="auto" w:fill="auto"/>
            <w:noWrap/>
            <w:vAlign w:val="center"/>
          </w:tcPr>
          <w:p w14:paraId="0A8137A7">
            <w:pPr>
              <w:widowControl/>
              <w:autoSpaceDE/>
              <w:autoSpaceDN/>
              <w:jc w:val="center"/>
              <w:rPr>
                <w:rFonts w:hint="eastAsia"/>
                <w:lang w:val="en-US" w:bidi="ar-SA"/>
              </w:rPr>
            </w:pPr>
            <w:r>
              <w:rPr>
                <w:rFonts w:hint="eastAsia"/>
                <w:lang w:val="en-US" w:bidi="ar-SA"/>
              </w:rPr>
              <w:t>　</w:t>
            </w:r>
          </w:p>
        </w:tc>
        <w:tc>
          <w:tcPr>
            <w:tcW w:w="596" w:type="dxa"/>
            <w:tcBorders>
              <w:top w:val="nil"/>
              <w:left w:val="nil"/>
              <w:bottom w:val="single" w:color="auto" w:sz="4" w:space="0"/>
              <w:right w:val="single" w:color="auto" w:sz="4" w:space="0"/>
            </w:tcBorders>
            <w:shd w:val="clear" w:color="auto" w:fill="auto"/>
            <w:noWrap/>
            <w:vAlign w:val="center"/>
          </w:tcPr>
          <w:p w14:paraId="1A40C6D4">
            <w:pPr>
              <w:widowControl/>
              <w:autoSpaceDE/>
              <w:autoSpaceDN/>
              <w:jc w:val="center"/>
              <w:rPr>
                <w:rFonts w:hint="eastAsia"/>
                <w:lang w:val="en-US" w:bidi="ar-SA"/>
              </w:rPr>
            </w:pPr>
            <w:r>
              <w:rPr>
                <w:rFonts w:hint="eastAsia"/>
                <w:lang w:val="en-US" w:bidi="ar-SA"/>
              </w:rPr>
              <w:t>　</w:t>
            </w:r>
          </w:p>
        </w:tc>
        <w:tc>
          <w:tcPr>
            <w:tcW w:w="1420" w:type="dxa"/>
            <w:tcBorders>
              <w:top w:val="nil"/>
              <w:left w:val="nil"/>
              <w:bottom w:val="single" w:color="auto" w:sz="4" w:space="0"/>
              <w:right w:val="single" w:color="auto" w:sz="4" w:space="0"/>
            </w:tcBorders>
            <w:shd w:val="clear" w:color="auto" w:fill="auto"/>
            <w:noWrap/>
            <w:vAlign w:val="center"/>
          </w:tcPr>
          <w:p w14:paraId="42187F98">
            <w:pPr>
              <w:widowControl/>
              <w:autoSpaceDE/>
              <w:autoSpaceDN/>
              <w:jc w:val="center"/>
              <w:rPr>
                <w:rFonts w:hint="eastAsia"/>
                <w:lang w:val="en-US" w:bidi="ar-SA"/>
              </w:rPr>
            </w:pPr>
            <w:r>
              <w:rPr>
                <w:rFonts w:hint="eastAsia"/>
                <w:lang w:val="en-US" w:bidi="ar-SA"/>
              </w:rPr>
              <w:t>　</w:t>
            </w:r>
          </w:p>
        </w:tc>
      </w:tr>
      <w:tr w14:paraId="1DE4E37A">
        <w:tblPrEx>
          <w:tblCellMar>
            <w:top w:w="0" w:type="dxa"/>
            <w:left w:w="108" w:type="dxa"/>
            <w:bottom w:w="0" w:type="dxa"/>
            <w:right w:w="108" w:type="dxa"/>
          </w:tblCellMar>
        </w:tblPrEx>
        <w:trPr>
          <w:trHeight w:val="2322" w:hRule="atLeast"/>
        </w:trPr>
        <w:tc>
          <w:tcPr>
            <w:tcW w:w="640" w:type="dxa"/>
            <w:tcBorders>
              <w:top w:val="nil"/>
              <w:left w:val="single" w:color="auto" w:sz="4" w:space="0"/>
              <w:bottom w:val="single" w:color="auto" w:sz="4" w:space="0"/>
              <w:right w:val="single" w:color="auto" w:sz="4" w:space="0"/>
            </w:tcBorders>
            <w:shd w:val="clear" w:color="auto" w:fill="auto"/>
            <w:vAlign w:val="center"/>
          </w:tcPr>
          <w:p w14:paraId="7ACE9D2C">
            <w:pPr>
              <w:widowControl/>
              <w:autoSpaceDE/>
              <w:autoSpaceDN/>
              <w:jc w:val="center"/>
              <w:rPr>
                <w:rFonts w:hint="eastAsia"/>
                <w:lang w:val="en-US" w:bidi="ar-SA"/>
              </w:rPr>
            </w:pPr>
            <w:r>
              <w:rPr>
                <w:rFonts w:hint="eastAsia"/>
                <w:lang w:val="en-US" w:bidi="ar-SA"/>
              </w:rPr>
              <w:t>2</w:t>
            </w:r>
          </w:p>
        </w:tc>
        <w:tc>
          <w:tcPr>
            <w:tcW w:w="1720" w:type="dxa"/>
            <w:tcBorders>
              <w:top w:val="nil"/>
              <w:left w:val="nil"/>
              <w:bottom w:val="single" w:color="auto" w:sz="4" w:space="0"/>
              <w:right w:val="single" w:color="auto" w:sz="4" w:space="0"/>
            </w:tcBorders>
            <w:shd w:val="clear" w:color="auto" w:fill="auto"/>
            <w:vAlign w:val="center"/>
          </w:tcPr>
          <w:p w14:paraId="63709FFC">
            <w:pPr>
              <w:widowControl/>
              <w:autoSpaceDE/>
              <w:autoSpaceDN/>
              <w:rPr>
                <w:rFonts w:hint="eastAsia"/>
                <w:lang w:val="en-US" w:bidi="ar-SA"/>
              </w:rPr>
            </w:pPr>
            <w:r>
              <w:rPr>
                <w:rFonts w:hint="eastAsia"/>
                <w:lang w:val="en-US" w:bidi="ar-SA"/>
              </w:rPr>
              <w:t>010807001002</w:t>
            </w:r>
          </w:p>
        </w:tc>
        <w:tc>
          <w:tcPr>
            <w:tcW w:w="1180" w:type="dxa"/>
            <w:tcBorders>
              <w:top w:val="nil"/>
              <w:left w:val="nil"/>
              <w:bottom w:val="single" w:color="auto" w:sz="4" w:space="0"/>
              <w:right w:val="single" w:color="auto" w:sz="4" w:space="0"/>
            </w:tcBorders>
            <w:shd w:val="clear" w:color="auto" w:fill="auto"/>
            <w:vAlign w:val="center"/>
          </w:tcPr>
          <w:p w14:paraId="72B68240">
            <w:pPr>
              <w:widowControl/>
              <w:autoSpaceDE/>
              <w:autoSpaceDN/>
              <w:rPr>
                <w:rFonts w:hint="eastAsia"/>
                <w:lang w:val="en-US" w:bidi="ar-SA"/>
              </w:rPr>
            </w:pPr>
            <w:r>
              <w:rPr>
                <w:rFonts w:hint="eastAsia"/>
                <w:lang w:val="en-US" w:bidi="ar-SA"/>
              </w:rPr>
              <w:t>金属(塑钢、断桥)窗</w:t>
            </w:r>
          </w:p>
        </w:tc>
        <w:tc>
          <w:tcPr>
            <w:tcW w:w="2272" w:type="dxa"/>
            <w:tcBorders>
              <w:top w:val="nil"/>
              <w:left w:val="nil"/>
              <w:bottom w:val="single" w:color="auto" w:sz="4" w:space="0"/>
              <w:right w:val="single" w:color="auto" w:sz="4" w:space="0"/>
            </w:tcBorders>
            <w:shd w:val="clear" w:color="auto" w:fill="auto"/>
            <w:vAlign w:val="center"/>
          </w:tcPr>
          <w:p w14:paraId="5EAFCD2E">
            <w:pPr>
              <w:widowControl/>
              <w:autoSpaceDE/>
              <w:autoSpaceDN/>
              <w:rPr>
                <w:rFonts w:hint="eastAsia"/>
                <w:lang w:val="en-US" w:bidi="ar-SA"/>
              </w:rPr>
            </w:pPr>
            <w:r>
              <w:rPr>
                <w:rFonts w:hint="eastAsia"/>
                <w:lang w:val="en-US" w:bidi="ar-SA"/>
              </w:rPr>
              <w:t>1.部位名称：80系</w:t>
            </w:r>
            <w:r>
              <w:rPr>
                <w:rFonts w:hint="eastAsia"/>
                <w:lang w:val="en-US" w:bidi="ar-SA"/>
              </w:rPr>
              <w:br w:type="textWrapping"/>
            </w:r>
            <w:r>
              <w:rPr>
                <w:rFonts w:hint="eastAsia"/>
                <w:lang w:val="en-US" w:bidi="ar-SA"/>
              </w:rPr>
              <w:t>列断桥铝合金固定窗</w:t>
            </w:r>
            <w:r>
              <w:rPr>
                <w:rFonts w:hint="eastAsia"/>
                <w:lang w:val="en-US" w:bidi="ar-SA"/>
              </w:rPr>
              <w:br w:type="textWrapping"/>
            </w:r>
            <w:r>
              <w:rPr>
                <w:rFonts w:hint="eastAsia"/>
                <w:lang w:val="en-US" w:bidi="ar-SA"/>
              </w:rPr>
              <w:t>2.玻璃厚度:6+9A+6安全玻璃</w:t>
            </w:r>
            <w:r>
              <w:rPr>
                <w:rFonts w:hint="eastAsia"/>
                <w:lang w:val="en-US" w:bidi="ar-SA"/>
              </w:rPr>
              <w:br w:type="textWrapping"/>
            </w:r>
            <w:r>
              <w:rPr>
                <w:rFonts w:hint="eastAsia"/>
                <w:lang w:val="en-US" w:bidi="ar-SA"/>
              </w:rPr>
              <w:t>3.具体做法详见图</w:t>
            </w:r>
            <w:r>
              <w:rPr>
                <w:rFonts w:hint="eastAsia"/>
                <w:lang w:val="en-US" w:bidi="ar-SA"/>
              </w:rPr>
              <w:br w:type="textWrapping"/>
            </w:r>
            <w:r>
              <w:rPr>
                <w:rFonts w:hint="eastAsia"/>
                <w:lang w:val="en-US" w:bidi="ar-SA"/>
              </w:rPr>
              <w:t>纸</w:t>
            </w:r>
          </w:p>
        </w:tc>
        <w:tc>
          <w:tcPr>
            <w:tcW w:w="720" w:type="dxa"/>
            <w:tcBorders>
              <w:top w:val="nil"/>
              <w:left w:val="nil"/>
              <w:bottom w:val="single" w:color="auto" w:sz="4" w:space="0"/>
              <w:right w:val="single" w:color="auto" w:sz="4" w:space="0"/>
            </w:tcBorders>
            <w:shd w:val="clear" w:color="auto" w:fill="auto"/>
            <w:vAlign w:val="center"/>
          </w:tcPr>
          <w:p w14:paraId="195F4856">
            <w:pPr>
              <w:widowControl/>
              <w:autoSpaceDE/>
              <w:autoSpaceDN/>
              <w:jc w:val="center"/>
              <w:rPr>
                <w:rFonts w:hint="eastAsia"/>
                <w:lang w:val="en-US" w:bidi="ar-SA"/>
              </w:rPr>
            </w:pPr>
            <w:r>
              <w:rPr>
                <w:rFonts w:hint="eastAsia"/>
                <w:lang w:val="en-US" w:bidi="ar-SA"/>
              </w:rPr>
              <w:t>m2</w:t>
            </w:r>
          </w:p>
        </w:tc>
        <w:tc>
          <w:tcPr>
            <w:tcW w:w="820" w:type="dxa"/>
            <w:tcBorders>
              <w:top w:val="nil"/>
              <w:left w:val="nil"/>
              <w:bottom w:val="single" w:color="auto" w:sz="4" w:space="0"/>
              <w:right w:val="single" w:color="auto" w:sz="4" w:space="0"/>
            </w:tcBorders>
            <w:shd w:val="clear" w:color="auto" w:fill="auto"/>
            <w:vAlign w:val="center"/>
          </w:tcPr>
          <w:p w14:paraId="7766D0EC">
            <w:pPr>
              <w:widowControl/>
              <w:autoSpaceDE/>
              <w:autoSpaceDN/>
              <w:jc w:val="right"/>
              <w:rPr>
                <w:rFonts w:hint="eastAsia"/>
                <w:lang w:val="en-US" w:bidi="ar-SA"/>
              </w:rPr>
            </w:pPr>
            <w:r>
              <w:rPr>
                <w:rFonts w:hint="eastAsia"/>
                <w:lang w:val="en-US" w:bidi="ar-SA"/>
              </w:rPr>
              <w:t>718.2</w:t>
            </w:r>
          </w:p>
        </w:tc>
        <w:tc>
          <w:tcPr>
            <w:tcW w:w="728" w:type="dxa"/>
            <w:tcBorders>
              <w:top w:val="nil"/>
              <w:left w:val="nil"/>
              <w:bottom w:val="single" w:color="auto" w:sz="4" w:space="0"/>
              <w:right w:val="single" w:color="auto" w:sz="4" w:space="0"/>
            </w:tcBorders>
            <w:shd w:val="clear" w:color="auto" w:fill="auto"/>
            <w:noWrap/>
            <w:vAlign w:val="center"/>
          </w:tcPr>
          <w:p w14:paraId="3E69EB17">
            <w:pPr>
              <w:widowControl/>
              <w:autoSpaceDE/>
              <w:autoSpaceDN/>
              <w:jc w:val="center"/>
              <w:rPr>
                <w:rFonts w:hint="eastAsia"/>
                <w:lang w:val="en-US" w:bidi="ar-SA"/>
              </w:rPr>
            </w:pPr>
            <w:r>
              <w:rPr>
                <w:rFonts w:hint="eastAsia"/>
                <w:lang w:val="en-US" w:bidi="ar-SA"/>
              </w:rPr>
              <w:t>　</w:t>
            </w:r>
          </w:p>
        </w:tc>
        <w:tc>
          <w:tcPr>
            <w:tcW w:w="596" w:type="dxa"/>
            <w:tcBorders>
              <w:top w:val="nil"/>
              <w:left w:val="nil"/>
              <w:bottom w:val="single" w:color="auto" w:sz="4" w:space="0"/>
              <w:right w:val="single" w:color="auto" w:sz="4" w:space="0"/>
            </w:tcBorders>
            <w:shd w:val="clear" w:color="auto" w:fill="auto"/>
            <w:noWrap/>
            <w:vAlign w:val="center"/>
          </w:tcPr>
          <w:p w14:paraId="006CA6DA">
            <w:pPr>
              <w:widowControl/>
              <w:autoSpaceDE/>
              <w:autoSpaceDN/>
              <w:jc w:val="center"/>
              <w:rPr>
                <w:rFonts w:hint="eastAsia"/>
                <w:lang w:val="en-US" w:bidi="ar-SA"/>
              </w:rPr>
            </w:pPr>
            <w:r>
              <w:rPr>
                <w:rFonts w:hint="eastAsia"/>
                <w:lang w:val="en-US" w:bidi="ar-SA"/>
              </w:rPr>
              <w:t>　</w:t>
            </w:r>
          </w:p>
        </w:tc>
        <w:tc>
          <w:tcPr>
            <w:tcW w:w="1420" w:type="dxa"/>
            <w:tcBorders>
              <w:top w:val="nil"/>
              <w:left w:val="nil"/>
              <w:bottom w:val="single" w:color="auto" w:sz="4" w:space="0"/>
              <w:right w:val="single" w:color="auto" w:sz="4" w:space="0"/>
            </w:tcBorders>
            <w:shd w:val="clear" w:color="auto" w:fill="auto"/>
            <w:noWrap/>
            <w:vAlign w:val="center"/>
          </w:tcPr>
          <w:p w14:paraId="6349B656">
            <w:pPr>
              <w:widowControl/>
              <w:autoSpaceDE/>
              <w:autoSpaceDN/>
              <w:jc w:val="center"/>
              <w:rPr>
                <w:rFonts w:hint="eastAsia"/>
                <w:lang w:val="en-US" w:bidi="ar-SA"/>
              </w:rPr>
            </w:pPr>
            <w:r>
              <w:rPr>
                <w:rFonts w:hint="eastAsia"/>
                <w:lang w:val="en-US" w:bidi="ar-SA"/>
              </w:rPr>
              <w:t>　</w:t>
            </w:r>
          </w:p>
        </w:tc>
      </w:tr>
      <w:tr w14:paraId="1DE194B9">
        <w:tblPrEx>
          <w:tblCellMar>
            <w:top w:w="0" w:type="dxa"/>
            <w:left w:w="108" w:type="dxa"/>
            <w:bottom w:w="0" w:type="dxa"/>
            <w:right w:w="108" w:type="dxa"/>
          </w:tblCellMar>
        </w:tblPrEx>
        <w:trPr>
          <w:trHeight w:val="1920" w:hRule="atLeast"/>
        </w:trPr>
        <w:tc>
          <w:tcPr>
            <w:tcW w:w="640" w:type="dxa"/>
            <w:tcBorders>
              <w:top w:val="nil"/>
              <w:left w:val="single" w:color="auto" w:sz="4" w:space="0"/>
              <w:bottom w:val="single" w:color="auto" w:sz="4" w:space="0"/>
              <w:right w:val="single" w:color="auto" w:sz="4" w:space="0"/>
            </w:tcBorders>
            <w:shd w:val="clear" w:color="auto" w:fill="auto"/>
            <w:vAlign w:val="center"/>
          </w:tcPr>
          <w:p w14:paraId="70F78347">
            <w:pPr>
              <w:widowControl/>
              <w:autoSpaceDE/>
              <w:autoSpaceDN/>
              <w:jc w:val="center"/>
              <w:rPr>
                <w:rFonts w:hint="eastAsia"/>
                <w:lang w:val="en-US" w:bidi="ar-SA"/>
              </w:rPr>
            </w:pPr>
            <w:r>
              <w:rPr>
                <w:rFonts w:hint="eastAsia"/>
                <w:lang w:val="en-US" w:bidi="ar-SA"/>
              </w:rPr>
              <w:t>3</w:t>
            </w:r>
          </w:p>
        </w:tc>
        <w:tc>
          <w:tcPr>
            <w:tcW w:w="1720" w:type="dxa"/>
            <w:tcBorders>
              <w:top w:val="nil"/>
              <w:left w:val="nil"/>
              <w:bottom w:val="single" w:color="auto" w:sz="4" w:space="0"/>
              <w:right w:val="single" w:color="auto" w:sz="4" w:space="0"/>
            </w:tcBorders>
            <w:shd w:val="clear" w:color="auto" w:fill="auto"/>
            <w:vAlign w:val="center"/>
          </w:tcPr>
          <w:p w14:paraId="62743154">
            <w:pPr>
              <w:widowControl/>
              <w:autoSpaceDE/>
              <w:autoSpaceDN/>
              <w:rPr>
                <w:rFonts w:hint="eastAsia"/>
                <w:lang w:val="en-US" w:bidi="ar-SA"/>
              </w:rPr>
            </w:pPr>
            <w:r>
              <w:rPr>
                <w:rFonts w:hint="eastAsia"/>
                <w:lang w:val="en-US" w:bidi="ar-SA"/>
              </w:rPr>
              <w:t>011610002001</w:t>
            </w:r>
          </w:p>
        </w:tc>
        <w:tc>
          <w:tcPr>
            <w:tcW w:w="1180" w:type="dxa"/>
            <w:tcBorders>
              <w:top w:val="nil"/>
              <w:left w:val="nil"/>
              <w:bottom w:val="single" w:color="auto" w:sz="4" w:space="0"/>
              <w:right w:val="single" w:color="auto" w:sz="4" w:space="0"/>
            </w:tcBorders>
            <w:shd w:val="clear" w:color="auto" w:fill="auto"/>
            <w:vAlign w:val="center"/>
          </w:tcPr>
          <w:p w14:paraId="1E954B25">
            <w:pPr>
              <w:widowControl/>
              <w:autoSpaceDE/>
              <w:autoSpaceDN/>
              <w:rPr>
                <w:rFonts w:hint="eastAsia"/>
                <w:lang w:val="en-US" w:bidi="ar-SA"/>
              </w:rPr>
            </w:pPr>
            <w:r>
              <w:rPr>
                <w:rFonts w:hint="eastAsia"/>
                <w:lang w:val="en-US" w:bidi="ar-SA"/>
              </w:rPr>
              <w:t>金属门窗拆除</w:t>
            </w:r>
          </w:p>
        </w:tc>
        <w:tc>
          <w:tcPr>
            <w:tcW w:w="2272" w:type="dxa"/>
            <w:tcBorders>
              <w:top w:val="nil"/>
              <w:left w:val="nil"/>
              <w:bottom w:val="single" w:color="auto" w:sz="4" w:space="0"/>
              <w:right w:val="single" w:color="auto" w:sz="4" w:space="0"/>
            </w:tcBorders>
            <w:shd w:val="clear" w:color="auto" w:fill="auto"/>
            <w:vAlign w:val="center"/>
          </w:tcPr>
          <w:p w14:paraId="607085EF">
            <w:pPr>
              <w:widowControl/>
              <w:autoSpaceDE/>
              <w:autoSpaceDN/>
              <w:rPr>
                <w:rFonts w:hint="eastAsia"/>
                <w:lang w:val="en-US" w:bidi="ar-SA"/>
              </w:rPr>
            </w:pPr>
            <w:r>
              <w:rPr>
                <w:rFonts w:hint="eastAsia"/>
                <w:lang w:val="en-US" w:bidi="ar-SA"/>
              </w:rPr>
              <w:t>1.部位名称：原有门窗拆除</w:t>
            </w:r>
            <w:r>
              <w:rPr>
                <w:rFonts w:hint="eastAsia"/>
                <w:lang w:val="en-US" w:bidi="ar-SA"/>
              </w:rPr>
              <w:br w:type="textWrapping"/>
            </w:r>
            <w:r>
              <w:rPr>
                <w:rFonts w:hint="eastAsia"/>
                <w:lang w:val="en-US" w:bidi="ar-SA"/>
              </w:rPr>
              <w:t>2.门窗面积: 4m2</w:t>
            </w:r>
            <w:r>
              <w:rPr>
                <w:rFonts w:hint="eastAsia"/>
                <w:lang w:val="en-US" w:bidi="ar-SA"/>
              </w:rPr>
              <w:br w:type="textWrapping"/>
            </w:r>
            <w:r>
              <w:rPr>
                <w:rFonts w:hint="eastAsia"/>
                <w:lang w:val="en-US" w:bidi="ar-SA"/>
              </w:rPr>
              <w:t>3.含楼层外运垃圾</w:t>
            </w:r>
            <w:r>
              <w:rPr>
                <w:rFonts w:hint="eastAsia"/>
                <w:lang w:val="en-US" w:bidi="ar-SA"/>
              </w:rPr>
              <w:br w:type="textWrapping"/>
            </w:r>
            <w:r>
              <w:rPr>
                <w:rFonts w:hint="eastAsia"/>
                <w:lang w:val="en-US" w:bidi="ar-SA"/>
              </w:rPr>
              <w:t>4.垃圾外运运距:15KM</w:t>
            </w:r>
          </w:p>
        </w:tc>
        <w:tc>
          <w:tcPr>
            <w:tcW w:w="720" w:type="dxa"/>
            <w:tcBorders>
              <w:top w:val="nil"/>
              <w:left w:val="nil"/>
              <w:bottom w:val="single" w:color="auto" w:sz="4" w:space="0"/>
              <w:right w:val="single" w:color="auto" w:sz="4" w:space="0"/>
            </w:tcBorders>
            <w:shd w:val="clear" w:color="auto" w:fill="auto"/>
            <w:vAlign w:val="center"/>
          </w:tcPr>
          <w:p w14:paraId="57CF0434">
            <w:pPr>
              <w:widowControl/>
              <w:autoSpaceDE/>
              <w:autoSpaceDN/>
              <w:jc w:val="center"/>
              <w:rPr>
                <w:rFonts w:hint="eastAsia"/>
                <w:lang w:val="en-US" w:bidi="ar-SA"/>
              </w:rPr>
            </w:pPr>
            <w:r>
              <w:rPr>
                <w:rFonts w:hint="eastAsia"/>
                <w:lang w:val="en-US" w:bidi="ar-SA"/>
              </w:rPr>
              <w:t>m2</w:t>
            </w:r>
          </w:p>
        </w:tc>
        <w:tc>
          <w:tcPr>
            <w:tcW w:w="820" w:type="dxa"/>
            <w:tcBorders>
              <w:top w:val="nil"/>
              <w:left w:val="nil"/>
              <w:bottom w:val="single" w:color="auto" w:sz="4" w:space="0"/>
              <w:right w:val="single" w:color="auto" w:sz="4" w:space="0"/>
            </w:tcBorders>
            <w:shd w:val="clear" w:color="auto" w:fill="auto"/>
            <w:vAlign w:val="center"/>
          </w:tcPr>
          <w:p w14:paraId="3BE12BB0">
            <w:pPr>
              <w:widowControl/>
              <w:autoSpaceDE/>
              <w:autoSpaceDN/>
              <w:jc w:val="right"/>
              <w:rPr>
                <w:rFonts w:hint="eastAsia"/>
                <w:lang w:val="en-US" w:bidi="ar-SA"/>
              </w:rPr>
            </w:pPr>
            <w:r>
              <w:rPr>
                <w:rFonts w:hint="eastAsia"/>
                <w:lang w:val="en-US" w:bidi="ar-SA"/>
              </w:rPr>
              <w:t>1197</w:t>
            </w:r>
          </w:p>
        </w:tc>
        <w:tc>
          <w:tcPr>
            <w:tcW w:w="728" w:type="dxa"/>
            <w:tcBorders>
              <w:top w:val="nil"/>
              <w:left w:val="nil"/>
              <w:bottom w:val="single" w:color="auto" w:sz="4" w:space="0"/>
              <w:right w:val="single" w:color="auto" w:sz="4" w:space="0"/>
            </w:tcBorders>
            <w:shd w:val="clear" w:color="auto" w:fill="auto"/>
            <w:noWrap/>
            <w:vAlign w:val="center"/>
          </w:tcPr>
          <w:p w14:paraId="4855CEE3">
            <w:pPr>
              <w:widowControl/>
              <w:autoSpaceDE/>
              <w:autoSpaceDN/>
              <w:jc w:val="center"/>
              <w:rPr>
                <w:rFonts w:hint="eastAsia"/>
                <w:lang w:val="en-US" w:bidi="ar-SA"/>
              </w:rPr>
            </w:pPr>
            <w:r>
              <w:rPr>
                <w:rFonts w:hint="eastAsia"/>
                <w:lang w:val="en-US" w:bidi="ar-SA"/>
              </w:rPr>
              <w:t>　</w:t>
            </w:r>
          </w:p>
        </w:tc>
        <w:tc>
          <w:tcPr>
            <w:tcW w:w="596" w:type="dxa"/>
            <w:tcBorders>
              <w:top w:val="nil"/>
              <w:left w:val="nil"/>
              <w:bottom w:val="single" w:color="auto" w:sz="4" w:space="0"/>
              <w:right w:val="single" w:color="auto" w:sz="4" w:space="0"/>
            </w:tcBorders>
            <w:shd w:val="clear" w:color="auto" w:fill="auto"/>
            <w:noWrap/>
            <w:vAlign w:val="center"/>
          </w:tcPr>
          <w:p w14:paraId="1EEEAD0A">
            <w:pPr>
              <w:widowControl/>
              <w:autoSpaceDE/>
              <w:autoSpaceDN/>
              <w:jc w:val="center"/>
              <w:rPr>
                <w:rFonts w:hint="eastAsia"/>
                <w:lang w:val="en-US" w:bidi="ar-SA"/>
              </w:rPr>
            </w:pPr>
            <w:r>
              <w:rPr>
                <w:rFonts w:hint="eastAsia"/>
                <w:lang w:val="en-US" w:bidi="ar-SA"/>
              </w:rPr>
              <w:t>　</w:t>
            </w:r>
          </w:p>
        </w:tc>
        <w:tc>
          <w:tcPr>
            <w:tcW w:w="1420" w:type="dxa"/>
            <w:tcBorders>
              <w:top w:val="nil"/>
              <w:left w:val="nil"/>
              <w:bottom w:val="single" w:color="auto" w:sz="4" w:space="0"/>
              <w:right w:val="single" w:color="auto" w:sz="4" w:space="0"/>
            </w:tcBorders>
            <w:shd w:val="clear" w:color="auto" w:fill="auto"/>
            <w:noWrap/>
            <w:vAlign w:val="center"/>
          </w:tcPr>
          <w:p w14:paraId="4571128D">
            <w:pPr>
              <w:widowControl/>
              <w:autoSpaceDE/>
              <w:autoSpaceDN/>
              <w:jc w:val="center"/>
              <w:rPr>
                <w:rFonts w:hint="eastAsia"/>
                <w:lang w:val="en-US" w:bidi="ar-SA"/>
              </w:rPr>
            </w:pPr>
            <w:r>
              <w:rPr>
                <w:rFonts w:hint="eastAsia"/>
                <w:lang w:val="en-US" w:bidi="ar-SA"/>
              </w:rPr>
              <w:t>　</w:t>
            </w:r>
          </w:p>
        </w:tc>
      </w:tr>
      <w:tr w14:paraId="37FC1288">
        <w:tblPrEx>
          <w:tblCellMar>
            <w:top w:w="0" w:type="dxa"/>
            <w:left w:w="108" w:type="dxa"/>
            <w:bottom w:w="0" w:type="dxa"/>
            <w:right w:w="108" w:type="dxa"/>
          </w:tblCellMar>
        </w:tblPrEx>
        <w:trPr>
          <w:trHeight w:val="54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72134D74">
            <w:pPr>
              <w:widowControl/>
              <w:autoSpaceDE/>
              <w:autoSpaceDN/>
              <w:jc w:val="center"/>
              <w:rPr>
                <w:rFonts w:hint="eastAsia"/>
                <w:lang w:val="en-US" w:bidi="ar-SA"/>
              </w:rPr>
            </w:pPr>
            <w:r>
              <w:rPr>
                <w:rFonts w:hint="eastAsia"/>
                <w:lang w:val="en-US" w:bidi="ar-SA"/>
              </w:rPr>
              <w:t>　</w:t>
            </w:r>
          </w:p>
        </w:tc>
        <w:tc>
          <w:tcPr>
            <w:tcW w:w="1720" w:type="dxa"/>
            <w:tcBorders>
              <w:top w:val="nil"/>
              <w:left w:val="nil"/>
              <w:bottom w:val="single" w:color="auto" w:sz="4" w:space="0"/>
              <w:right w:val="single" w:color="auto" w:sz="4" w:space="0"/>
            </w:tcBorders>
            <w:shd w:val="clear" w:color="auto" w:fill="auto"/>
            <w:noWrap/>
            <w:vAlign w:val="center"/>
          </w:tcPr>
          <w:p w14:paraId="698F4995">
            <w:pPr>
              <w:widowControl/>
              <w:autoSpaceDE/>
              <w:autoSpaceDN/>
              <w:rPr>
                <w:rFonts w:hint="eastAsia"/>
                <w:lang w:val="en-US" w:bidi="ar-SA"/>
              </w:rPr>
            </w:pPr>
            <w:r>
              <w:rPr>
                <w:rFonts w:hint="eastAsia"/>
                <w:lang w:val="en-US" w:bidi="ar-SA"/>
              </w:rPr>
              <w:t>　</w:t>
            </w:r>
          </w:p>
        </w:tc>
        <w:tc>
          <w:tcPr>
            <w:tcW w:w="1180" w:type="dxa"/>
            <w:tcBorders>
              <w:top w:val="nil"/>
              <w:left w:val="nil"/>
              <w:bottom w:val="single" w:color="auto" w:sz="4" w:space="0"/>
              <w:right w:val="single" w:color="auto" w:sz="4" w:space="0"/>
            </w:tcBorders>
            <w:shd w:val="clear" w:color="auto" w:fill="auto"/>
            <w:vAlign w:val="center"/>
          </w:tcPr>
          <w:p w14:paraId="3906CF71">
            <w:pPr>
              <w:widowControl/>
              <w:autoSpaceDE/>
              <w:autoSpaceDN/>
              <w:rPr>
                <w:rFonts w:hint="eastAsia"/>
                <w:lang w:val="en-US" w:bidi="ar-SA"/>
              </w:rPr>
            </w:pPr>
            <w:r>
              <w:rPr>
                <w:rFonts w:hint="eastAsia"/>
                <w:lang w:val="en-US" w:bidi="ar-SA"/>
              </w:rPr>
              <w:t>措施项目</w:t>
            </w:r>
          </w:p>
        </w:tc>
        <w:tc>
          <w:tcPr>
            <w:tcW w:w="2272" w:type="dxa"/>
            <w:tcBorders>
              <w:top w:val="nil"/>
              <w:left w:val="nil"/>
              <w:bottom w:val="single" w:color="auto" w:sz="4" w:space="0"/>
              <w:right w:val="single" w:color="auto" w:sz="4" w:space="0"/>
            </w:tcBorders>
            <w:shd w:val="clear" w:color="auto" w:fill="auto"/>
            <w:noWrap/>
            <w:vAlign w:val="center"/>
          </w:tcPr>
          <w:p w14:paraId="5550F49F">
            <w:pPr>
              <w:widowControl/>
              <w:autoSpaceDE/>
              <w:autoSpaceDN/>
              <w:rPr>
                <w:rFonts w:hint="eastAsia"/>
                <w:lang w:val="en-US" w:bidi="ar-SA"/>
              </w:rPr>
            </w:pPr>
            <w:r>
              <w:rPr>
                <w:rFonts w:hint="eastAsia"/>
                <w:lang w:val="en-US" w:bidi="ar-SA"/>
              </w:rPr>
              <w:t>　</w:t>
            </w:r>
          </w:p>
        </w:tc>
        <w:tc>
          <w:tcPr>
            <w:tcW w:w="720" w:type="dxa"/>
            <w:tcBorders>
              <w:top w:val="nil"/>
              <w:left w:val="nil"/>
              <w:bottom w:val="single" w:color="auto" w:sz="4" w:space="0"/>
              <w:right w:val="single" w:color="auto" w:sz="4" w:space="0"/>
            </w:tcBorders>
            <w:shd w:val="clear" w:color="auto" w:fill="auto"/>
            <w:noWrap/>
            <w:vAlign w:val="center"/>
          </w:tcPr>
          <w:p w14:paraId="1DC5580C">
            <w:pPr>
              <w:widowControl/>
              <w:autoSpaceDE/>
              <w:autoSpaceDN/>
              <w:jc w:val="center"/>
              <w:rPr>
                <w:rFonts w:hint="eastAsia"/>
                <w:lang w:val="en-US" w:bidi="ar-SA"/>
              </w:rPr>
            </w:pPr>
            <w:r>
              <w:rPr>
                <w:rFonts w:hint="eastAsia"/>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36CF877F">
            <w:pPr>
              <w:widowControl/>
              <w:autoSpaceDE/>
              <w:autoSpaceDN/>
              <w:jc w:val="right"/>
              <w:rPr>
                <w:rFonts w:hint="eastAsia"/>
                <w:lang w:val="en-US" w:bidi="ar-SA"/>
              </w:rPr>
            </w:pPr>
            <w:r>
              <w:rPr>
                <w:rFonts w:hint="eastAsia"/>
                <w:lang w:val="en-US" w:bidi="ar-SA"/>
              </w:rPr>
              <w:t>　</w:t>
            </w:r>
          </w:p>
        </w:tc>
        <w:tc>
          <w:tcPr>
            <w:tcW w:w="728" w:type="dxa"/>
            <w:tcBorders>
              <w:top w:val="nil"/>
              <w:left w:val="nil"/>
              <w:bottom w:val="single" w:color="auto" w:sz="4" w:space="0"/>
              <w:right w:val="single" w:color="auto" w:sz="4" w:space="0"/>
            </w:tcBorders>
            <w:shd w:val="clear" w:color="auto" w:fill="auto"/>
            <w:noWrap/>
            <w:vAlign w:val="center"/>
          </w:tcPr>
          <w:p w14:paraId="528DE362">
            <w:pPr>
              <w:widowControl/>
              <w:autoSpaceDE/>
              <w:autoSpaceDN/>
              <w:jc w:val="center"/>
              <w:rPr>
                <w:rFonts w:hint="eastAsia"/>
                <w:lang w:val="en-US" w:bidi="ar-SA"/>
              </w:rPr>
            </w:pPr>
            <w:r>
              <w:rPr>
                <w:rFonts w:hint="eastAsia"/>
                <w:lang w:val="en-US" w:bidi="ar-SA"/>
              </w:rPr>
              <w:t>　</w:t>
            </w:r>
          </w:p>
        </w:tc>
        <w:tc>
          <w:tcPr>
            <w:tcW w:w="596" w:type="dxa"/>
            <w:tcBorders>
              <w:top w:val="nil"/>
              <w:left w:val="nil"/>
              <w:bottom w:val="single" w:color="auto" w:sz="4" w:space="0"/>
              <w:right w:val="single" w:color="auto" w:sz="4" w:space="0"/>
            </w:tcBorders>
            <w:shd w:val="clear" w:color="auto" w:fill="auto"/>
            <w:noWrap/>
            <w:vAlign w:val="center"/>
          </w:tcPr>
          <w:p w14:paraId="2859150C">
            <w:pPr>
              <w:widowControl/>
              <w:autoSpaceDE/>
              <w:autoSpaceDN/>
              <w:jc w:val="center"/>
              <w:rPr>
                <w:rFonts w:hint="eastAsia"/>
                <w:lang w:val="en-US" w:bidi="ar-SA"/>
              </w:rPr>
            </w:pPr>
            <w:r>
              <w:rPr>
                <w:rFonts w:hint="eastAsia"/>
                <w:lang w:val="en-US" w:bidi="ar-SA"/>
              </w:rPr>
              <w:t>　</w:t>
            </w:r>
          </w:p>
        </w:tc>
        <w:tc>
          <w:tcPr>
            <w:tcW w:w="1420" w:type="dxa"/>
            <w:tcBorders>
              <w:top w:val="nil"/>
              <w:left w:val="nil"/>
              <w:bottom w:val="single" w:color="auto" w:sz="4" w:space="0"/>
              <w:right w:val="single" w:color="auto" w:sz="4" w:space="0"/>
            </w:tcBorders>
            <w:shd w:val="clear" w:color="auto" w:fill="auto"/>
            <w:noWrap/>
            <w:vAlign w:val="center"/>
          </w:tcPr>
          <w:p w14:paraId="7C893D28">
            <w:pPr>
              <w:widowControl/>
              <w:autoSpaceDE/>
              <w:autoSpaceDN/>
              <w:jc w:val="center"/>
              <w:rPr>
                <w:rFonts w:hint="eastAsia"/>
                <w:lang w:val="en-US" w:bidi="ar-SA"/>
              </w:rPr>
            </w:pPr>
            <w:r>
              <w:rPr>
                <w:rFonts w:hint="eastAsia"/>
                <w:lang w:val="en-US" w:bidi="ar-SA"/>
              </w:rPr>
              <w:t>　</w:t>
            </w:r>
          </w:p>
        </w:tc>
      </w:tr>
      <w:tr w14:paraId="59447D93">
        <w:tblPrEx>
          <w:tblCellMar>
            <w:top w:w="0" w:type="dxa"/>
            <w:left w:w="108" w:type="dxa"/>
            <w:bottom w:w="0" w:type="dxa"/>
            <w:right w:w="108" w:type="dxa"/>
          </w:tblCellMar>
        </w:tblPrEx>
        <w:trPr>
          <w:trHeight w:val="522"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5C5FAD91">
            <w:pPr>
              <w:widowControl/>
              <w:autoSpaceDE/>
              <w:autoSpaceDN/>
              <w:jc w:val="center"/>
              <w:rPr>
                <w:rFonts w:hint="eastAsia"/>
                <w:lang w:val="en-US" w:bidi="ar-SA"/>
              </w:rPr>
            </w:pPr>
            <w:r>
              <w:rPr>
                <w:rFonts w:hint="eastAsia"/>
                <w:lang w:val="en-US" w:bidi="ar-SA"/>
              </w:rPr>
              <w:t>　</w:t>
            </w:r>
          </w:p>
        </w:tc>
        <w:tc>
          <w:tcPr>
            <w:tcW w:w="1720" w:type="dxa"/>
            <w:tcBorders>
              <w:top w:val="nil"/>
              <w:left w:val="nil"/>
              <w:bottom w:val="single" w:color="auto" w:sz="4" w:space="0"/>
              <w:right w:val="single" w:color="auto" w:sz="4" w:space="0"/>
            </w:tcBorders>
            <w:shd w:val="clear" w:color="auto" w:fill="auto"/>
            <w:noWrap/>
            <w:vAlign w:val="center"/>
          </w:tcPr>
          <w:p w14:paraId="5D927C6D">
            <w:pPr>
              <w:widowControl/>
              <w:autoSpaceDE/>
              <w:autoSpaceDN/>
              <w:rPr>
                <w:rFonts w:hint="eastAsia"/>
                <w:lang w:val="en-US" w:bidi="ar-SA"/>
              </w:rPr>
            </w:pPr>
            <w:r>
              <w:rPr>
                <w:rFonts w:hint="eastAsia"/>
                <w:lang w:val="en-US" w:bidi="ar-SA"/>
              </w:rPr>
              <w:t>　</w:t>
            </w:r>
          </w:p>
        </w:tc>
        <w:tc>
          <w:tcPr>
            <w:tcW w:w="1180" w:type="dxa"/>
            <w:tcBorders>
              <w:top w:val="nil"/>
              <w:left w:val="nil"/>
              <w:bottom w:val="single" w:color="auto" w:sz="4" w:space="0"/>
              <w:right w:val="single" w:color="auto" w:sz="4" w:space="0"/>
            </w:tcBorders>
            <w:shd w:val="clear" w:color="auto" w:fill="auto"/>
            <w:noWrap/>
            <w:vAlign w:val="center"/>
          </w:tcPr>
          <w:p w14:paraId="57BC38E3">
            <w:pPr>
              <w:widowControl/>
              <w:autoSpaceDE/>
              <w:autoSpaceDN/>
              <w:rPr>
                <w:rFonts w:hint="eastAsia"/>
                <w:lang w:val="en-US" w:bidi="ar-SA"/>
              </w:rPr>
            </w:pPr>
            <w:r>
              <w:rPr>
                <w:rFonts w:hint="eastAsia"/>
                <w:lang w:val="en-US" w:bidi="ar-SA"/>
              </w:rPr>
              <w:t>　</w:t>
            </w:r>
          </w:p>
        </w:tc>
        <w:tc>
          <w:tcPr>
            <w:tcW w:w="2272" w:type="dxa"/>
            <w:tcBorders>
              <w:top w:val="nil"/>
              <w:left w:val="nil"/>
              <w:bottom w:val="single" w:color="auto" w:sz="4" w:space="0"/>
              <w:right w:val="single" w:color="auto" w:sz="4" w:space="0"/>
            </w:tcBorders>
            <w:shd w:val="clear" w:color="auto" w:fill="auto"/>
            <w:noWrap/>
            <w:vAlign w:val="center"/>
          </w:tcPr>
          <w:p w14:paraId="6ADF4DC1">
            <w:pPr>
              <w:widowControl/>
              <w:autoSpaceDE/>
              <w:autoSpaceDN/>
              <w:rPr>
                <w:rFonts w:hint="eastAsia"/>
                <w:lang w:val="en-US" w:bidi="ar-SA"/>
              </w:rPr>
            </w:pPr>
            <w:r>
              <w:rPr>
                <w:rFonts w:hint="eastAsia"/>
                <w:lang w:val="en-US" w:bidi="ar-SA"/>
              </w:rPr>
              <w:t>　</w:t>
            </w:r>
          </w:p>
        </w:tc>
        <w:tc>
          <w:tcPr>
            <w:tcW w:w="720" w:type="dxa"/>
            <w:tcBorders>
              <w:top w:val="nil"/>
              <w:left w:val="nil"/>
              <w:bottom w:val="single" w:color="auto" w:sz="4" w:space="0"/>
              <w:right w:val="single" w:color="auto" w:sz="4" w:space="0"/>
            </w:tcBorders>
            <w:shd w:val="clear" w:color="auto" w:fill="auto"/>
            <w:noWrap/>
            <w:vAlign w:val="center"/>
          </w:tcPr>
          <w:p w14:paraId="13B6D788">
            <w:pPr>
              <w:widowControl/>
              <w:autoSpaceDE/>
              <w:autoSpaceDN/>
              <w:jc w:val="center"/>
              <w:rPr>
                <w:rFonts w:hint="eastAsia"/>
                <w:lang w:val="en-US" w:bidi="ar-SA"/>
              </w:rPr>
            </w:pPr>
            <w:r>
              <w:rPr>
                <w:rFonts w:hint="eastAsia"/>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68773DF7">
            <w:pPr>
              <w:widowControl/>
              <w:autoSpaceDE/>
              <w:autoSpaceDN/>
              <w:jc w:val="right"/>
              <w:rPr>
                <w:rFonts w:hint="eastAsia"/>
                <w:lang w:val="en-US" w:bidi="ar-SA"/>
              </w:rPr>
            </w:pPr>
            <w:r>
              <w:rPr>
                <w:rFonts w:hint="eastAsia"/>
                <w:lang w:val="en-US" w:bidi="ar-SA"/>
              </w:rPr>
              <w:t>　</w:t>
            </w:r>
          </w:p>
        </w:tc>
        <w:tc>
          <w:tcPr>
            <w:tcW w:w="728" w:type="dxa"/>
            <w:tcBorders>
              <w:top w:val="nil"/>
              <w:left w:val="nil"/>
              <w:bottom w:val="single" w:color="auto" w:sz="4" w:space="0"/>
              <w:right w:val="single" w:color="auto" w:sz="4" w:space="0"/>
            </w:tcBorders>
            <w:shd w:val="clear" w:color="auto" w:fill="auto"/>
            <w:noWrap/>
            <w:vAlign w:val="center"/>
          </w:tcPr>
          <w:p w14:paraId="41912A76">
            <w:pPr>
              <w:widowControl/>
              <w:autoSpaceDE/>
              <w:autoSpaceDN/>
              <w:jc w:val="center"/>
              <w:rPr>
                <w:rFonts w:hint="eastAsia"/>
                <w:lang w:val="en-US" w:bidi="ar-SA"/>
              </w:rPr>
            </w:pPr>
            <w:r>
              <w:rPr>
                <w:rFonts w:hint="eastAsia"/>
                <w:lang w:val="en-US" w:bidi="ar-SA"/>
              </w:rPr>
              <w:t>　</w:t>
            </w:r>
          </w:p>
        </w:tc>
        <w:tc>
          <w:tcPr>
            <w:tcW w:w="596" w:type="dxa"/>
            <w:tcBorders>
              <w:top w:val="nil"/>
              <w:left w:val="nil"/>
              <w:bottom w:val="single" w:color="auto" w:sz="4" w:space="0"/>
              <w:right w:val="single" w:color="auto" w:sz="4" w:space="0"/>
            </w:tcBorders>
            <w:shd w:val="clear" w:color="auto" w:fill="auto"/>
            <w:noWrap/>
            <w:vAlign w:val="center"/>
          </w:tcPr>
          <w:p w14:paraId="7916C2C3">
            <w:pPr>
              <w:widowControl/>
              <w:autoSpaceDE/>
              <w:autoSpaceDN/>
              <w:jc w:val="center"/>
              <w:rPr>
                <w:rFonts w:hint="eastAsia"/>
                <w:lang w:val="en-US" w:bidi="ar-SA"/>
              </w:rPr>
            </w:pPr>
            <w:r>
              <w:rPr>
                <w:rFonts w:hint="eastAsia"/>
                <w:lang w:val="en-US" w:bidi="ar-SA"/>
              </w:rPr>
              <w:t>　</w:t>
            </w:r>
          </w:p>
        </w:tc>
        <w:tc>
          <w:tcPr>
            <w:tcW w:w="1420" w:type="dxa"/>
            <w:tcBorders>
              <w:top w:val="nil"/>
              <w:left w:val="nil"/>
              <w:bottom w:val="single" w:color="auto" w:sz="4" w:space="0"/>
              <w:right w:val="single" w:color="auto" w:sz="4" w:space="0"/>
            </w:tcBorders>
            <w:shd w:val="clear" w:color="auto" w:fill="auto"/>
            <w:noWrap/>
            <w:vAlign w:val="center"/>
          </w:tcPr>
          <w:p w14:paraId="793AA122">
            <w:pPr>
              <w:widowControl/>
              <w:autoSpaceDE/>
              <w:autoSpaceDN/>
              <w:jc w:val="center"/>
              <w:rPr>
                <w:rFonts w:hint="eastAsia"/>
                <w:lang w:val="en-US" w:bidi="ar-SA"/>
              </w:rPr>
            </w:pPr>
            <w:r>
              <w:rPr>
                <w:rFonts w:hint="eastAsia"/>
                <w:lang w:val="en-US" w:bidi="ar-SA"/>
              </w:rPr>
              <w:t>　</w:t>
            </w:r>
          </w:p>
        </w:tc>
      </w:tr>
      <w:tr w14:paraId="05B70D98">
        <w:tblPrEx>
          <w:tblCellMar>
            <w:top w:w="0" w:type="dxa"/>
            <w:left w:w="108" w:type="dxa"/>
            <w:bottom w:w="0" w:type="dxa"/>
            <w:right w:w="108" w:type="dxa"/>
          </w:tblCellMar>
        </w:tblPrEx>
        <w:trPr>
          <w:trHeight w:val="48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339263B8">
            <w:pPr>
              <w:widowControl/>
              <w:autoSpaceDE/>
              <w:autoSpaceDN/>
              <w:jc w:val="center"/>
              <w:rPr>
                <w:rFonts w:hint="eastAsia"/>
                <w:lang w:val="en-US" w:bidi="ar-SA"/>
              </w:rPr>
            </w:pPr>
            <w:r>
              <w:rPr>
                <w:rFonts w:hint="eastAsia"/>
                <w:lang w:val="en-US" w:bidi="ar-SA"/>
              </w:rPr>
              <w:t>　</w:t>
            </w:r>
          </w:p>
        </w:tc>
        <w:tc>
          <w:tcPr>
            <w:tcW w:w="1720" w:type="dxa"/>
            <w:tcBorders>
              <w:top w:val="nil"/>
              <w:left w:val="nil"/>
              <w:bottom w:val="single" w:color="auto" w:sz="4" w:space="0"/>
              <w:right w:val="single" w:color="auto" w:sz="4" w:space="0"/>
            </w:tcBorders>
            <w:shd w:val="clear" w:color="auto" w:fill="auto"/>
            <w:noWrap/>
            <w:vAlign w:val="center"/>
          </w:tcPr>
          <w:p w14:paraId="1208523A">
            <w:pPr>
              <w:widowControl/>
              <w:autoSpaceDE/>
              <w:autoSpaceDN/>
              <w:rPr>
                <w:rFonts w:hint="eastAsia"/>
                <w:lang w:val="en-US" w:bidi="ar-SA"/>
              </w:rPr>
            </w:pPr>
            <w:r>
              <w:rPr>
                <w:rFonts w:hint="eastAsia"/>
                <w:lang w:val="en-US" w:bidi="ar-SA"/>
              </w:rPr>
              <w:t>　</w:t>
            </w:r>
          </w:p>
        </w:tc>
        <w:tc>
          <w:tcPr>
            <w:tcW w:w="1180" w:type="dxa"/>
            <w:tcBorders>
              <w:top w:val="nil"/>
              <w:left w:val="nil"/>
              <w:bottom w:val="single" w:color="auto" w:sz="4" w:space="0"/>
              <w:right w:val="single" w:color="auto" w:sz="4" w:space="0"/>
            </w:tcBorders>
            <w:shd w:val="clear" w:color="auto" w:fill="auto"/>
            <w:noWrap/>
            <w:vAlign w:val="center"/>
          </w:tcPr>
          <w:p w14:paraId="64474061">
            <w:pPr>
              <w:widowControl/>
              <w:autoSpaceDE/>
              <w:autoSpaceDN/>
              <w:rPr>
                <w:rFonts w:hint="eastAsia"/>
                <w:lang w:val="en-US" w:bidi="ar-SA"/>
              </w:rPr>
            </w:pPr>
            <w:r>
              <w:rPr>
                <w:rFonts w:hint="eastAsia"/>
                <w:lang w:val="en-US" w:bidi="ar-SA"/>
              </w:rPr>
              <w:t>　</w:t>
            </w:r>
          </w:p>
        </w:tc>
        <w:tc>
          <w:tcPr>
            <w:tcW w:w="2272" w:type="dxa"/>
            <w:tcBorders>
              <w:top w:val="nil"/>
              <w:left w:val="nil"/>
              <w:bottom w:val="single" w:color="auto" w:sz="4" w:space="0"/>
              <w:right w:val="single" w:color="auto" w:sz="4" w:space="0"/>
            </w:tcBorders>
            <w:shd w:val="clear" w:color="auto" w:fill="auto"/>
            <w:noWrap/>
            <w:vAlign w:val="center"/>
          </w:tcPr>
          <w:p w14:paraId="1C7DA3C1">
            <w:pPr>
              <w:widowControl/>
              <w:autoSpaceDE/>
              <w:autoSpaceDN/>
              <w:rPr>
                <w:rFonts w:hint="eastAsia"/>
                <w:lang w:val="en-US" w:bidi="ar-SA"/>
              </w:rPr>
            </w:pPr>
            <w:r>
              <w:rPr>
                <w:rFonts w:hint="eastAsia"/>
                <w:lang w:val="en-US" w:bidi="ar-SA"/>
              </w:rPr>
              <w:t>　</w:t>
            </w:r>
          </w:p>
        </w:tc>
        <w:tc>
          <w:tcPr>
            <w:tcW w:w="720" w:type="dxa"/>
            <w:tcBorders>
              <w:top w:val="nil"/>
              <w:left w:val="nil"/>
              <w:bottom w:val="single" w:color="auto" w:sz="4" w:space="0"/>
              <w:right w:val="single" w:color="auto" w:sz="4" w:space="0"/>
            </w:tcBorders>
            <w:shd w:val="clear" w:color="auto" w:fill="auto"/>
            <w:noWrap/>
            <w:vAlign w:val="center"/>
          </w:tcPr>
          <w:p w14:paraId="1AFFE6C7">
            <w:pPr>
              <w:widowControl/>
              <w:autoSpaceDE/>
              <w:autoSpaceDN/>
              <w:jc w:val="center"/>
              <w:rPr>
                <w:rFonts w:hint="eastAsia"/>
                <w:lang w:val="en-US" w:bidi="ar-SA"/>
              </w:rPr>
            </w:pPr>
            <w:r>
              <w:rPr>
                <w:rFonts w:hint="eastAsia"/>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66451497">
            <w:pPr>
              <w:widowControl/>
              <w:autoSpaceDE/>
              <w:autoSpaceDN/>
              <w:jc w:val="right"/>
              <w:rPr>
                <w:rFonts w:hint="eastAsia"/>
                <w:lang w:val="en-US" w:bidi="ar-SA"/>
              </w:rPr>
            </w:pPr>
            <w:r>
              <w:rPr>
                <w:rFonts w:hint="eastAsia"/>
                <w:lang w:val="en-US" w:bidi="ar-SA"/>
              </w:rPr>
              <w:t>　</w:t>
            </w:r>
          </w:p>
        </w:tc>
        <w:tc>
          <w:tcPr>
            <w:tcW w:w="728" w:type="dxa"/>
            <w:tcBorders>
              <w:top w:val="nil"/>
              <w:left w:val="nil"/>
              <w:bottom w:val="single" w:color="auto" w:sz="4" w:space="0"/>
              <w:right w:val="single" w:color="auto" w:sz="4" w:space="0"/>
            </w:tcBorders>
            <w:shd w:val="clear" w:color="auto" w:fill="auto"/>
            <w:noWrap/>
            <w:vAlign w:val="center"/>
          </w:tcPr>
          <w:p w14:paraId="0333DCD2">
            <w:pPr>
              <w:widowControl/>
              <w:autoSpaceDE/>
              <w:autoSpaceDN/>
              <w:jc w:val="center"/>
              <w:rPr>
                <w:rFonts w:hint="eastAsia"/>
                <w:lang w:val="en-US" w:bidi="ar-SA"/>
              </w:rPr>
            </w:pPr>
            <w:r>
              <w:rPr>
                <w:rFonts w:hint="eastAsia"/>
                <w:lang w:val="en-US" w:bidi="ar-SA"/>
              </w:rPr>
              <w:t>　</w:t>
            </w:r>
          </w:p>
        </w:tc>
        <w:tc>
          <w:tcPr>
            <w:tcW w:w="596" w:type="dxa"/>
            <w:tcBorders>
              <w:top w:val="nil"/>
              <w:left w:val="nil"/>
              <w:bottom w:val="single" w:color="auto" w:sz="4" w:space="0"/>
              <w:right w:val="single" w:color="auto" w:sz="4" w:space="0"/>
            </w:tcBorders>
            <w:shd w:val="clear" w:color="auto" w:fill="auto"/>
            <w:noWrap/>
            <w:vAlign w:val="center"/>
          </w:tcPr>
          <w:p w14:paraId="77AB1058">
            <w:pPr>
              <w:widowControl/>
              <w:autoSpaceDE/>
              <w:autoSpaceDN/>
              <w:jc w:val="center"/>
              <w:rPr>
                <w:rFonts w:hint="eastAsia"/>
                <w:lang w:val="en-US" w:bidi="ar-SA"/>
              </w:rPr>
            </w:pPr>
            <w:r>
              <w:rPr>
                <w:rFonts w:hint="eastAsia"/>
                <w:lang w:val="en-US" w:bidi="ar-SA"/>
              </w:rPr>
              <w:t>　</w:t>
            </w:r>
          </w:p>
        </w:tc>
        <w:tc>
          <w:tcPr>
            <w:tcW w:w="1420" w:type="dxa"/>
            <w:tcBorders>
              <w:top w:val="nil"/>
              <w:left w:val="nil"/>
              <w:bottom w:val="single" w:color="auto" w:sz="4" w:space="0"/>
              <w:right w:val="single" w:color="auto" w:sz="4" w:space="0"/>
            </w:tcBorders>
            <w:shd w:val="clear" w:color="auto" w:fill="auto"/>
            <w:noWrap/>
            <w:vAlign w:val="center"/>
          </w:tcPr>
          <w:p w14:paraId="789EF8AD">
            <w:pPr>
              <w:widowControl/>
              <w:autoSpaceDE/>
              <w:autoSpaceDN/>
              <w:jc w:val="center"/>
              <w:rPr>
                <w:rFonts w:hint="eastAsia"/>
                <w:lang w:val="en-US" w:bidi="ar-SA"/>
              </w:rPr>
            </w:pPr>
            <w:r>
              <w:rPr>
                <w:rFonts w:hint="eastAsia"/>
                <w:lang w:val="en-US" w:bidi="ar-SA"/>
              </w:rPr>
              <w:t>　</w:t>
            </w:r>
          </w:p>
        </w:tc>
      </w:tr>
      <w:tr w14:paraId="55639BA4">
        <w:tblPrEx>
          <w:tblCellMar>
            <w:top w:w="0" w:type="dxa"/>
            <w:left w:w="108" w:type="dxa"/>
            <w:bottom w:w="0" w:type="dxa"/>
            <w:right w:w="108" w:type="dxa"/>
          </w:tblCellMar>
        </w:tblPrEx>
        <w:trPr>
          <w:trHeight w:val="54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5A9146BA">
            <w:pPr>
              <w:widowControl/>
              <w:autoSpaceDE/>
              <w:autoSpaceDN/>
              <w:jc w:val="center"/>
              <w:rPr>
                <w:rFonts w:hint="eastAsia"/>
                <w:lang w:val="en-US" w:bidi="ar-SA"/>
              </w:rPr>
            </w:pPr>
            <w:r>
              <w:rPr>
                <w:rFonts w:hint="eastAsia"/>
                <w:lang w:val="en-US" w:bidi="ar-SA"/>
              </w:rPr>
              <w:t>　</w:t>
            </w:r>
          </w:p>
        </w:tc>
        <w:tc>
          <w:tcPr>
            <w:tcW w:w="1720" w:type="dxa"/>
            <w:tcBorders>
              <w:top w:val="nil"/>
              <w:left w:val="nil"/>
              <w:bottom w:val="single" w:color="auto" w:sz="4" w:space="0"/>
              <w:right w:val="single" w:color="auto" w:sz="4" w:space="0"/>
            </w:tcBorders>
            <w:shd w:val="clear" w:color="auto" w:fill="auto"/>
            <w:noWrap/>
            <w:vAlign w:val="center"/>
          </w:tcPr>
          <w:p w14:paraId="1253247E">
            <w:pPr>
              <w:widowControl/>
              <w:autoSpaceDE/>
              <w:autoSpaceDN/>
              <w:rPr>
                <w:rFonts w:hint="eastAsia"/>
                <w:lang w:val="en-US" w:bidi="ar-SA"/>
              </w:rPr>
            </w:pPr>
            <w:r>
              <w:rPr>
                <w:rFonts w:hint="eastAsia"/>
                <w:lang w:val="en-US" w:bidi="ar-SA"/>
              </w:rPr>
              <w:t>　</w:t>
            </w:r>
          </w:p>
        </w:tc>
        <w:tc>
          <w:tcPr>
            <w:tcW w:w="1180" w:type="dxa"/>
            <w:tcBorders>
              <w:top w:val="nil"/>
              <w:left w:val="nil"/>
              <w:bottom w:val="single" w:color="auto" w:sz="4" w:space="0"/>
              <w:right w:val="single" w:color="auto" w:sz="4" w:space="0"/>
            </w:tcBorders>
            <w:shd w:val="clear" w:color="auto" w:fill="auto"/>
            <w:noWrap/>
            <w:vAlign w:val="center"/>
          </w:tcPr>
          <w:p w14:paraId="1AAB9DDD">
            <w:pPr>
              <w:widowControl/>
              <w:autoSpaceDE/>
              <w:autoSpaceDN/>
              <w:rPr>
                <w:rFonts w:hint="eastAsia"/>
                <w:lang w:val="en-US" w:bidi="ar-SA"/>
              </w:rPr>
            </w:pPr>
            <w:r>
              <w:rPr>
                <w:rFonts w:hint="eastAsia"/>
                <w:lang w:val="en-US" w:bidi="ar-SA"/>
              </w:rPr>
              <w:t>　</w:t>
            </w:r>
          </w:p>
        </w:tc>
        <w:tc>
          <w:tcPr>
            <w:tcW w:w="2272" w:type="dxa"/>
            <w:tcBorders>
              <w:top w:val="nil"/>
              <w:left w:val="nil"/>
              <w:bottom w:val="single" w:color="auto" w:sz="4" w:space="0"/>
              <w:right w:val="single" w:color="auto" w:sz="4" w:space="0"/>
            </w:tcBorders>
            <w:shd w:val="clear" w:color="auto" w:fill="auto"/>
            <w:noWrap/>
            <w:vAlign w:val="center"/>
          </w:tcPr>
          <w:p w14:paraId="44D3E194">
            <w:pPr>
              <w:widowControl/>
              <w:autoSpaceDE/>
              <w:autoSpaceDN/>
              <w:rPr>
                <w:rFonts w:hint="eastAsia"/>
                <w:lang w:val="en-US" w:bidi="ar-SA"/>
              </w:rPr>
            </w:pPr>
            <w:r>
              <w:rPr>
                <w:rFonts w:hint="eastAsia"/>
                <w:lang w:val="en-US" w:bidi="ar-SA"/>
              </w:rPr>
              <w:t>　</w:t>
            </w:r>
          </w:p>
        </w:tc>
        <w:tc>
          <w:tcPr>
            <w:tcW w:w="720" w:type="dxa"/>
            <w:tcBorders>
              <w:top w:val="nil"/>
              <w:left w:val="nil"/>
              <w:bottom w:val="single" w:color="auto" w:sz="4" w:space="0"/>
              <w:right w:val="single" w:color="auto" w:sz="4" w:space="0"/>
            </w:tcBorders>
            <w:shd w:val="clear" w:color="auto" w:fill="auto"/>
            <w:noWrap/>
            <w:vAlign w:val="center"/>
          </w:tcPr>
          <w:p w14:paraId="0F81D0BF">
            <w:pPr>
              <w:widowControl/>
              <w:autoSpaceDE/>
              <w:autoSpaceDN/>
              <w:jc w:val="center"/>
              <w:rPr>
                <w:rFonts w:hint="eastAsia"/>
                <w:lang w:val="en-US" w:bidi="ar-SA"/>
              </w:rPr>
            </w:pPr>
            <w:r>
              <w:rPr>
                <w:rFonts w:hint="eastAsia"/>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0231EB09">
            <w:pPr>
              <w:widowControl/>
              <w:autoSpaceDE/>
              <w:autoSpaceDN/>
              <w:jc w:val="right"/>
              <w:rPr>
                <w:rFonts w:hint="eastAsia"/>
                <w:lang w:val="en-US" w:bidi="ar-SA"/>
              </w:rPr>
            </w:pPr>
            <w:r>
              <w:rPr>
                <w:rFonts w:hint="eastAsia"/>
                <w:lang w:val="en-US" w:bidi="ar-SA"/>
              </w:rPr>
              <w:t>　</w:t>
            </w:r>
          </w:p>
        </w:tc>
        <w:tc>
          <w:tcPr>
            <w:tcW w:w="728" w:type="dxa"/>
            <w:tcBorders>
              <w:top w:val="nil"/>
              <w:left w:val="nil"/>
              <w:bottom w:val="single" w:color="auto" w:sz="4" w:space="0"/>
              <w:right w:val="single" w:color="auto" w:sz="4" w:space="0"/>
            </w:tcBorders>
            <w:shd w:val="clear" w:color="auto" w:fill="auto"/>
            <w:noWrap/>
            <w:vAlign w:val="center"/>
          </w:tcPr>
          <w:p w14:paraId="50125BDC">
            <w:pPr>
              <w:widowControl/>
              <w:autoSpaceDE/>
              <w:autoSpaceDN/>
              <w:jc w:val="center"/>
              <w:rPr>
                <w:rFonts w:hint="eastAsia"/>
                <w:lang w:val="en-US" w:bidi="ar-SA"/>
              </w:rPr>
            </w:pPr>
            <w:r>
              <w:rPr>
                <w:rFonts w:hint="eastAsia"/>
                <w:lang w:val="en-US" w:bidi="ar-SA"/>
              </w:rPr>
              <w:t>　</w:t>
            </w:r>
          </w:p>
        </w:tc>
        <w:tc>
          <w:tcPr>
            <w:tcW w:w="596" w:type="dxa"/>
            <w:tcBorders>
              <w:top w:val="nil"/>
              <w:left w:val="nil"/>
              <w:bottom w:val="single" w:color="auto" w:sz="4" w:space="0"/>
              <w:right w:val="single" w:color="auto" w:sz="4" w:space="0"/>
            </w:tcBorders>
            <w:shd w:val="clear" w:color="auto" w:fill="auto"/>
            <w:noWrap/>
            <w:vAlign w:val="center"/>
          </w:tcPr>
          <w:p w14:paraId="6B5AEB7A">
            <w:pPr>
              <w:widowControl/>
              <w:autoSpaceDE/>
              <w:autoSpaceDN/>
              <w:jc w:val="center"/>
              <w:rPr>
                <w:rFonts w:hint="eastAsia"/>
                <w:lang w:val="en-US" w:bidi="ar-SA"/>
              </w:rPr>
            </w:pPr>
            <w:r>
              <w:rPr>
                <w:rFonts w:hint="eastAsia"/>
                <w:lang w:val="en-US" w:bidi="ar-SA"/>
              </w:rPr>
              <w:t>　</w:t>
            </w:r>
          </w:p>
        </w:tc>
        <w:tc>
          <w:tcPr>
            <w:tcW w:w="1420" w:type="dxa"/>
            <w:tcBorders>
              <w:top w:val="nil"/>
              <w:left w:val="nil"/>
              <w:bottom w:val="single" w:color="auto" w:sz="4" w:space="0"/>
              <w:right w:val="single" w:color="auto" w:sz="4" w:space="0"/>
            </w:tcBorders>
            <w:shd w:val="clear" w:color="auto" w:fill="auto"/>
            <w:noWrap/>
            <w:vAlign w:val="center"/>
          </w:tcPr>
          <w:p w14:paraId="1A088F06">
            <w:pPr>
              <w:widowControl/>
              <w:autoSpaceDE/>
              <w:autoSpaceDN/>
              <w:jc w:val="center"/>
              <w:rPr>
                <w:rFonts w:hint="eastAsia"/>
                <w:lang w:val="en-US" w:bidi="ar-SA"/>
              </w:rPr>
            </w:pPr>
            <w:r>
              <w:rPr>
                <w:rFonts w:hint="eastAsia"/>
                <w:lang w:val="en-US" w:bidi="ar-SA"/>
              </w:rPr>
              <w:t>　</w:t>
            </w:r>
          </w:p>
        </w:tc>
      </w:tr>
      <w:tr w14:paraId="1F03C403">
        <w:tblPrEx>
          <w:tblCellMar>
            <w:top w:w="0" w:type="dxa"/>
            <w:left w:w="108" w:type="dxa"/>
            <w:bottom w:w="0" w:type="dxa"/>
            <w:right w:w="108" w:type="dxa"/>
          </w:tblCellMar>
        </w:tblPrEx>
        <w:trPr>
          <w:trHeight w:val="48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6956C0D6">
            <w:pPr>
              <w:widowControl/>
              <w:autoSpaceDE/>
              <w:autoSpaceDN/>
              <w:jc w:val="center"/>
              <w:rPr>
                <w:rFonts w:hint="eastAsia"/>
                <w:lang w:val="en-US" w:bidi="ar-SA"/>
              </w:rPr>
            </w:pPr>
            <w:r>
              <w:rPr>
                <w:rFonts w:hint="eastAsia"/>
                <w:lang w:val="en-US" w:bidi="ar-SA"/>
              </w:rPr>
              <w:t>　</w:t>
            </w:r>
          </w:p>
        </w:tc>
        <w:tc>
          <w:tcPr>
            <w:tcW w:w="1720" w:type="dxa"/>
            <w:tcBorders>
              <w:top w:val="nil"/>
              <w:left w:val="nil"/>
              <w:bottom w:val="single" w:color="auto" w:sz="4" w:space="0"/>
              <w:right w:val="single" w:color="auto" w:sz="4" w:space="0"/>
            </w:tcBorders>
            <w:shd w:val="clear" w:color="auto" w:fill="auto"/>
            <w:noWrap/>
            <w:vAlign w:val="center"/>
          </w:tcPr>
          <w:p w14:paraId="4030BEEA">
            <w:pPr>
              <w:widowControl/>
              <w:autoSpaceDE/>
              <w:autoSpaceDN/>
              <w:rPr>
                <w:rFonts w:hint="eastAsia"/>
                <w:lang w:val="en-US" w:bidi="ar-SA"/>
              </w:rPr>
            </w:pPr>
            <w:r>
              <w:rPr>
                <w:rFonts w:hint="eastAsia"/>
                <w:lang w:val="en-US" w:bidi="ar-SA"/>
              </w:rPr>
              <w:t>　</w:t>
            </w:r>
          </w:p>
        </w:tc>
        <w:tc>
          <w:tcPr>
            <w:tcW w:w="1180" w:type="dxa"/>
            <w:tcBorders>
              <w:top w:val="nil"/>
              <w:left w:val="nil"/>
              <w:bottom w:val="single" w:color="auto" w:sz="4" w:space="0"/>
              <w:right w:val="single" w:color="auto" w:sz="4" w:space="0"/>
            </w:tcBorders>
            <w:shd w:val="clear" w:color="auto" w:fill="auto"/>
            <w:noWrap/>
            <w:vAlign w:val="center"/>
          </w:tcPr>
          <w:p w14:paraId="2918E370">
            <w:pPr>
              <w:widowControl/>
              <w:autoSpaceDE/>
              <w:autoSpaceDN/>
              <w:rPr>
                <w:rFonts w:hint="eastAsia"/>
                <w:lang w:val="en-US" w:bidi="ar-SA"/>
              </w:rPr>
            </w:pPr>
            <w:r>
              <w:rPr>
                <w:rFonts w:hint="eastAsia"/>
                <w:lang w:val="en-US" w:bidi="ar-SA"/>
              </w:rPr>
              <w:t>　</w:t>
            </w:r>
          </w:p>
        </w:tc>
        <w:tc>
          <w:tcPr>
            <w:tcW w:w="2272" w:type="dxa"/>
            <w:tcBorders>
              <w:top w:val="nil"/>
              <w:left w:val="nil"/>
              <w:bottom w:val="single" w:color="auto" w:sz="4" w:space="0"/>
              <w:right w:val="single" w:color="auto" w:sz="4" w:space="0"/>
            </w:tcBorders>
            <w:shd w:val="clear" w:color="auto" w:fill="auto"/>
            <w:noWrap/>
            <w:vAlign w:val="center"/>
          </w:tcPr>
          <w:p w14:paraId="3AD9FDA7">
            <w:pPr>
              <w:widowControl/>
              <w:autoSpaceDE/>
              <w:autoSpaceDN/>
              <w:rPr>
                <w:rFonts w:hint="eastAsia"/>
                <w:lang w:val="en-US" w:bidi="ar-SA"/>
              </w:rPr>
            </w:pPr>
            <w:r>
              <w:rPr>
                <w:rFonts w:hint="eastAsia"/>
                <w:lang w:val="en-US" w:bidi="ar-SA"/>
              </w:rPr>
              <w:t>　</w:t>
            </w:r>
          </w:p>
        </w:tc>
        <w:tc>
          <w:tcPr>
            <w:tcW w:w="720" w:type="dxa"/>
            <w:tcBorders>
              <w:top w:val="nil"/>
              <w:left w:val="nil"/>
              <w:bottom w:val="single" w:color="auto" w:sz="4" w:space="0"/>
              <w:right w:val="single" w:color="auto" w:sz="4" w:space="0"/>
            </w:tcBorders>
            <w:shd w:val="clear" w:color="auto" w:fill="auto"/>
            <w:noWrap/>
            <w:vAlign w:val="center"/>
          </w:tcPr>
          <w:p w14:paraId="57E4D1D3">
            <w:pPr>
              <w:widowControl/>
              <w:autoSpaceDE/>
              <w:autoSpaceDN/>
              <w:jc w:val="center"/>
              <w:rPr>
                <w:rFonts w:hint="eastAsia"/>
                <w:lang w:val="en-US" w:bidi="ar-SA"/>
              </w:rPr>
            </w:pPr>
            <w:r>
              <w:rPr>
                <w:rFonts w:hint="eastAsia"/>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0052638C">
            <w:pPr>
              <w:widowControl/>
              <w:autoSpaceDE/>
              <w:autoSpaceDN/>
              <w:jc w:val="right"/>
              <w:rPr>
                <w:rFonts w:hint="eastAsia"/>
                <w:lang w:val="en-US" w:bidi="ar-SA"/>
              </w:rPr>
            </w:pPr>
            <w:r>
              <w:rPr>
                <w:rFonts w:hint="eastAsia"/>
                <w:lang w:val="en-US" w:bidi="ar-SA"/>
              </w:rPr>
              <w:t>　</w:t>
            </w:r>
          </w:p>
        </w:tc>
        <w:tc>
          <w:tcPr>
            <w:tcW w:w="728" w:type="dxa"/>
            <w:tcBorders>
              <w:top w:val="nil"/>
              <w:left w:val="nil"/>
              <w:bottom w:val="single" w:color="auto" w:sz="4" w:space="0"/>
              <w:right w:val="single" w:color="auto" w:sz="4" w:space="0"/>
            </w:tcBorders>
            <w:shd w:val="clear" w:color="auto" w:fill="auto"/>
            <w:noWrap/>
            <w:vAlign w:val="center"/>
          </w:tcPr>
          <w:p w14:paraId="73C1A7CE">
            <w:pPr>
              <w:widowControl/>
              <w:autoSpaceDE/>
              <w:autoSpaceDN/>
              <w:jc w:val="center"/>
              <w:rPr>
                <w:rFonts w:hint="eastAsia"/>
                <w:lang w:val="en-US" w:bidi="ar-SA"/>
              </w:rPr>
            </w:pPr>
            <w:r>
              <w:rPr>
                <w:rFonts w:hint="eastAsia"/>
                <w:lang w:val="en-US" w:bidi="ar-SA"/>
              </w:rPr>
              <w:t>　</w:t>
            </w:r>
          </w:p>
        </w:tc>
        <w:tc>
          <w:tcPr>
            <w:tcW w:w="596" w:type="dxa"/>
            <w:tcBorders>
              <w:top w:val="nil"/>
              <w:left w:val="nil"/>
              <w:bottom w:val="single" w:color="auto" w:sz="4" w:space="0"/>
              <w:right w:val="single" w:color="auto" w:sz="4" w:space="0"/>
            </w:tcBorders>
            <w:shd w:val="clear" w:color="auto" w:fill="auto"/>
            <w:noWrap/>
            <w:vAlign w:val="center"/>
          </w:tcPr>
          <w:p w14:paraId="674F81A5">
            <w:pPr>
              <w:widowControl/>
              <w:autoSpaceDE/>
              <w:autoSpaceDN/>
              <w:jc w:val="center"/>
              <w:rPr>
                <w:rFonts w:hint="eastAsia"/>
                <w:lang w:val="en-US" w:bidi="ar-SA"/>
              </w:rPr>
            </w:pPr>
            <w:r>
              <w:rPr>
                <w:rFonts w:hint="eastAsia"/>
                <w:lang w:val="en-US" w:bidi="ar-SA"/>
              </w:rPr>
              <w:t>　</w:t>
            </w:r>
          </w:p>
        </w:tc>
        <w:tc>
          <w:tcPr>
            <w:tcW w:w="1420" w:type="dxa"/>
            <w:tcBorders>
              <w:top w:val="nil"/>
              <w:left w:val="nil"/>
              <w:bottom w:val="single" w:color="auto" w:sz="4" w:space="0"/>
              <w:right w:val="single" w:color="auto" w:sz="4" w:space="0"/>
            </w:tcBorders>
            <w:shd w:val="clear" w:color="auto" w:fill="auto"/>
            <w:noWrap/>
            <w:vAlign w:val="center"/>
          </w:tcPr>
          <w:p w14:paraId="702D903F">
            <w:pPr>
              <w:widowControl/>
              <w:autoSpaceDE/>
              <w:autoSpaceDN/>
              <w:jc w:val="center"/>
              <w:rPr>
                <w:rFonts w:hint="eastAsia"/>
                <w:lang w:val="en-US" w:bidi="ar-SA"/>
              </w:rPr>
            </w:pPr>
            <w:r>
              <w:rPr>
                <w:rFonts w:hint="eastAsia"/>
                <w:lang w:val="en-US" w:bidi="ar-SA"/>
              </w:rPr>
              <w:t>　</w:t>
            </w:r>
          </w:p>
        </w:tc>
      </w:tr>
      <w:tr w14:paraId="23945A1F">
        <w:tblPrEx>
          <w:tblCellMar>
            <w:top w:w="0" w:type="dxa"/>
            <w:left w:w="108" w:type="dxa"/>
            <w:bottom w:w="0" w:type="dxa"/>
            <w:right w:w="108" w:type="dxa"/>
          </w:tblCellMar>
        </w:tblPrEx>
        <w:trPr>
          <w:trHeight w:val="582"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6E837C22">
            <w:pPr>
              <w:widowControl/>
              <w:autoSpaceDE/>
              <w:autoSpaceDN/>
              <w:jc w:val="center"/>
              <w:rPr>
                <w:rFonts w:hint="eastAsia"/>
                <w:lang w:val="en-US" w:bidi="ar-SA"/>
              </w:rPr>
            </w:pPr>
            <w:r>
              <w:rPr>
                <w:rFonts w:hint="eastAsia"/>
                <w:lang w:val="en-US" w:bidi="ar-SA"/>
              </w:rPr>
              <w:t>　</w:t>
            </w:r>
          </w:p>
        </w:tc>
        <w:tc>
          <w:tcPr>
            <w:tcW w:w="1720" w:type="dxa"/>
            <w:tcBorders>
              <w:top w:val="nil"/>
              <w:left w:val="nil"/>
              <w:bottom w:val="single" w:color="auto" w:sz="4" w:space="0"/>
              <w:right w:val="single" w:color="auto" w:sz="4" w:space="0"/>
            </w:tcBorders>
            <w:shd w:val="clear" w:color="auto" w:fill="auto"/>
            <w:noWrap/>
            <w:vAlign w:val="center"/>
          </w:tcPr>
          <w:p w14:paraId="453E0469">
            <w:pPr>
              <w:widowControl/>
              <w:autoSpaceDE/>
              <w:autoSpaceDN/>
              <w:rPr>
                <w:rFonts w:hint="eastAsia"/>
                <w:lang w:val="en-US" w:bidi="ar-SA"/>
              </w:rPr>
            </w:pPr>
            <w:r>
              <w:rPr>
                <w:rFonts w:hint="eastAsia"/>
                <w:lang w:val="en-US" w:bidi="ar-SA"/>
              </w:rPr>
              <w:t>　</w:t>
            </w:r>
          </w:p>
        </w:tc>
        <w:tc>
          <w:tcPr>
            <w:tcW w:w="1180" w:type="dxa"/>
            <w:tcBorders>
              <w:top w:val="nil"/>
              <w:left w:val="nil"/>
              <w:bottom w:val="single" w:color="auto" w:sz="4" w:space="0"/>
              <w:right w:val="single" w:color="auto" w:sz="4" w:space="0"/>
            </w:tcBorders>
            <w:shd w:val="clear" w:color="auto" w:fill="auto"/>
            <w:noWrap/>
            <w:vAlign w:val="center"/>
          </w:tcPr>
          <w:p w14:paraId="773C04E3">
            <w:pPr>
              <w:widowControl/>
              <w:autoSpaceDE/>
              <w:autoSpaceDN/>
              <w:rPr>
                <w:rFonts w:hint="eastAsia"/>
                <w:lang w:val="en-US" w:bidi="ar-SA"/>
              </w:rPr>
            </w:pPr>
            <w:r>
              <w:rPr>
                <w:rFonts w:hint="eastAsia"/>
                <w:lang w:val="en-US" w:bidi="ar-SA"/>
              </w:rPr>
              <w:t>　</w:t>
            </w:r>
          </w:p>
        </w:tc>
        <w:tc>
          <w:tcPr>
            <w:tcW w:w="2272" w:type="dxa"/>
            <w:tcBorders>
              <w:top w:val="nil"/>
              <w:left w:val="nil"/>
              <w:bottom w:val="single" w:color="auto" w:sz="4" w:space="0"/>
              <w:right w:val="single" w:color="auto" w:sz="4" w:space="0"/>
            </w:tcBorders>
            <w:shd w:val="clear" w:color="auto" w:fill="auto"/>
            <w:noWrap/>
            <w:vAlign w:val="center"/>
          </w:tcPr>
          <w:p w14:paraId="54946303">
            <w:pPr>
              <w:widowControl/>
              <w:autoSpaceDE/>
              <w:autoSpaceDN/>
              <w:rPr>
                <w:rFonts w:hint="eastAsia"/>
                <w:lang w:val="en-US" w:bidi="ar-SA"/>
              </w:rPr>
            </w:pPr>
            <w:r>
              <w:rPr>
                <w:rFonts w:hint="eastAsia"/>
                <w:lang w:val="en-US" w:bidi="ar-SA"/>
              </w:rPr>
              <w:t>　</w:t>
            </w:r>
          </w:p>
        </w:tc>
        <w:tc>
          <w:tcPr>
            <w:tcW w:w="720" w:type="dxa"/>
            <w:tcBorders>
              <w:top w:val="nil"/>
              <w:left w:val="nil"/>
              <w:bottom w:val="single" w:color="auto" w:sz="4" w:space="0"/>
              <w:right w:val="single" w:color="auto" w:sz="4" w:space="0"/>
            </w:tcBorders>
            <w:shd w:val="clear" w:color="auto" w:fill="auto"/>
            <w:noWrap/>
            <w:vAlign w:val="center"/>
          </w:tcPr>
          <w:p w14:paraId="5BA74F51">
            <w:pPr>
              <w:widowControl/>
              <w:autoSpaceDE/>
              <w:autoSpaceDN/>
              <w:jc w:val="center"/>
              <w:rPr>
                <w:rFonts w:hint="eastAsia"/>
                <w:lang w:val="en-US" w:bidi="ar-SA"/>
              </w:rPr>
            </w:pPr>
            <w:r>
              <w:rPr>
                <w:rFonts w:hint="eastAsia"/>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3C9ABF7A">
            <w:pPr>
              <w:widowControl/>
              <w:autoSpaceDE/>
              <w:autoSpaceDN/>
              <w:jc w:val="right"/>
              <w:rPr>
                <w:rFonts w:hint="eastAsia"/>
                <w:lang w:val="en-US" w:bidi="ar-SA"/>
              </w:rPr>
            </w:pPr>
            <w:r>
              <w:rPr>
                <w:rFonts w:hint="eastAsia"/>
                <w:lang w:val="en-US" w:bidi="ar-SA"/>
              </w:rPr>
              <w:t>　</w:t>
            </w:r>
          </w:p>
        </w:tc>
        <w:tc>
          <w:tcPr>
            <w:tcW w:w="728" w:type="dxa"/>
            <w:tcBorders>
              <w:top w:val="nil"/>
              <w:left w:val="nil"/>
              <w:bottom w:val="single" w:color="auto" w:sz="4" w:space="0"/>
              <w:right w:val="single" w:color="auto" w:sz="4" w:space="0"/>
            </w:tcBorders>
            <w:shd w:val="clear" w:color="auto" w:fill="auto"/>
            <w:noWrap/>
            <w:vAlign w:val="center"/>
          </w:tcPr>
          <w:p w14:paraId="17B07820">
            <w:pPr>
              <w:widowControl/>
              <w:autoSpaceDE/>
              <w:autoSpaceDN/>
              <w:jc w:val="center"/>
              <w:rPr>
                <w:rFonts w:hint="eastAsia"/>
                <w:lang w:val="en-US" w:bidi="ar-SA"/>
              </w:rPr>
            </w:pPr>
            <w:r>
              <w:rPr>
                <w:rFonts w:hint="eastAsia"/>
                <w:lang w:val="en-US" w:bidi="ar-SA"/>
              </w:rPr>
              <w:t>　</w:t>
            </w:r>
          </w:p>
        </w:tc>
        <w:tc>
          <w:tcPr>
            <w:tcW w:w="596" w:type="dxa"/>
            <w:tcBorders>
              <w:top w:val="nil"/>
              <w:left w:val="nil"/>
              <w:bottom w:val="single" w:color="auto" w:sz="4" w:space="0"/>
              <w:right w:val="single" w:color="auto" w:sz="4" w:space="0"/>
            </w:tcBorders>
            <w:shd w:val="clear" w:color="auto" w:fill="auto"/>
            <w:noWrap/>
            <w:vAlign w:val="center"/>
          </w:tcPr>
          <w:p w14:paraId="67FD1E11">
            <w:pPr>
              <w:widowControl/>
              <w:autoSpaceDE/>
              <w:autoSpaceDN/>
              <w:jc w:val="center"/>
              <w:rPr>
                <w:rFonts w:hint="eastAsia"/>
                <w:lang w:val="en-US" w:bidi="ar-SA"/>
              </w:rPr>
            </w:pPr>
            <w:r>
              <w:rPr>
                <w:rFonts w:hint="eastAsia"/>
                <w:lang w:val="en-US" w:bidi="ar-SA"/>
              </w:rPr>
              <w:t>　</w:t>
            </w:r>
          </w:p>
        </w:tc>
        <w:tc>
          <w:tcPr>
            <w:tcW w:w="1420" w:type="dxa"/>
            <w:tcBorders>
              <w:top w:val="nil"/>
              <w:left w:val="nil"/>
              <w:bottom w:val="single" w:color="auto" w:sz="4" w:space="0"/>
              <w:right w:val="single" w:color="auto" w:sz="4" w:space="0"/>
            </w:tcBorders>
            <w:shd w:val="clear" w:color="auto" w:fill="auto"/>
            <w:noWrap/>
            <w:vAlign w:val="center"/>
          </w:tcPr>
          <w:p w14:paraId="74776616">
            <w:pPr>
              <w:widowControl/>
              <w:autoSpaceDE/>
              <w:autoSpaceDN/>
              <w:jc w:val="center"/>
              <w:rPr>
                <w:rFonts w:hint="eastAsia"/>
                <w:lang w:val="en-US" w:bidi="ar-SA"/>
              </w:rPr>
            </w:pPr>
            <w:r>
              <w:rPr>
                <w:rFonts w:hint="eastAsia"/>
                <w:lang w:val="en-US" w:bidi="ar-SA"/>
              </w:rPr>
              <w:t>　</w:t>
            </w:r>
          </w:p>
        </w:tc>
      </w:tr>
      <w:tr w14:paraId="157BAA71">
        <w:tblPrEx>
          <w:tblCellMar>
            <w:top w:w="0" w:type="dxa"/>
            <w:left w:w="108" w:type="dxa"/>
            <w:bottom w:w="0" w:type="dxa"/>
            <w:right w:w="108" w:type="dxa"/>
          </w:tblCellMar>
        </w:tblPrEx>
        <w:trPr>
          <w:trHeight w:val="48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0D52221E">
            <w:pPr>
              <w:widowControl/>
              <w:autoSpaceDE/>
              <w:autoSpaceDN/>
              <w:jc w:val="center"/>
              <w:rPr>
                <w:rFonts w:hint="eastAsia"/>
                <w:lang w:val="en-US" w:bidi="ar-SA"/>
              </w:rPr>
            </w:pPr>
            <w:r>
              <w:rPr>
                <w:rFonts w:hint="eastAsia"/>
                <w:lang w:val="en-US" w:bidi="ar-SA"/>
              </w:rPr>
              <w:t>　</w:t>
            </w:r>
          </w:p>
        </w:tc>
        <w:tc>
          <w:tcPr>
            <w:tcW w:w="1720" w:type="dxa"/>
            <w:tcBorders>
              <w:top w:val="nil"/>
              <w:left w:val="nil"/>
              <w:bottom w:val="single" w:color="auto" w:sz="4" w:space="0"/>
              <w:right w:val="single" w:color="auto" w:sz="4" w:space="0"/>
            </w:tcBorders>
            <w:shd w:val="clear" w:color="auto" w:fill="auto"/>
            <w:noWrap/>
            <w:vAlign w:val="center"/>
          </w:tcPr>
          <w:p w14:paraId="22F39DFC">
            <w:pPr>
              <w:widowControl/>
              <w:autoSpaceDE/>
              <w:autoSpaceDN/>
              <w:rPr>
                <w:rFonts w:hint="eastAsia"/>
                <w:lang w:val="en-US" w:bidi="ar-SA"/>
              </w:rPr>
            </w:pPr>
            <w:r>
              <w:rPr>
                <w:rFonts w:hint="eastAsia"/>
                <w:lang w:val="en-US" w:bidi="ar-SA"/>
              </w:rPr>
              <w:t>　</w:t>
            </w:r>
          </w:p>
        </w:tc>
        <w:tc>
          <w:tcPr>
            <w:tcW w:w="1180" w:type="dxa"/>
            <w:tcBorders>
              <w:top w:val="nil"/>
              <w:left w:val="nil"/>
              <w:bottom w:val="single" w:color="auto" w:sz="4" w:space="0"/>
              <w:right w:val="single" w:color="auto" w:sz="4" w:space="0"/>
            </w:tcBorders>
            <w:shd w:val="clear" w:color="auto" w:fill="auto"/>
            <w:noWrap/>
            <w:vAlign w:val="center"/>
          </w:tcPr>
          <w:p w14:paraId="77009227">
            <w:pPr>
              <w:widowControl/>
              <w:autoSpaceDE/>
              <w:autoSpaceDN/>
              <w:rPr>
                <w:rFonts w:hint="eastAsia"/>
                <w:lang w:val="en-US" w:bidi="ar-SA"/>
              </w:rPr>
            </w:pPr>
            <w:r>
              <w:rPr>
                <w:rFonts w:hint="eastAsia"/>
                <w:lang w:val="en-US" w:bidi="ar-SA"/>
              </w:rPr>
              <w:t>　</w:t>
            </w:r>
          </w:p>
        </w:tc>
        <w:tc>
          <w:tcPr>
            <w:tcW w:w="2272" w:type="dxa"/>
            <w:tcBorders>
              <w:top w:val="nil"/>
              <w:left w:val="nil"/>
              <w:bottom w:val="single" w:color="auto" w:sz="4" w:space="0"/>
              <w:right w:val="single" w:color="auto" w:sz="4" w:space="0"/>
            </w:tcBorders>
            <w:shd w:val="clear" w:color="auto" w:fill="auto"/>
            <w:noWrap/>
            <w:vAlign w:val="center"/>
          </w:tcPr>
          <w:p w14:paraId="6BF3D88D">
            <w:pPr>
              <w:widowControl/>
              <w:autoSpaceDE/>
              <w:autoSpaceDN/>
              <w:rPr>
                <w:rFonts w:hint="eastAsia"/>
                <w:lang w:val="en-US" w:bidi="ar-SA"/>
              </w:rPr>
            </w:pPr>
            <w:r>
              <w:rPr>
                <w:rFonts w:hint="eastAsia"/>
                <w:lang w:val="en-US" w:bidi="ar-SA"/>
              </w:rPr>
              <w:t>　</w:t>
            </w:r>
          </w:p>
        </w:tc>
        <w:tc>
          <w:tcPr>
            <w:tcW w:w="720" w:type="dxa"/>
            <w:tcBorders>
              <w:top w:val="nil"/>
              <w:left w:val="nil"/>
              <w:bottom w:val="single" w:color="auto" w:sz="4" w:space="0"/>
              <w:right w:val="single" w:color="auto" w:sz="4" w:space="0"/>
            </w:tcBorders>
            <w:shd w:val="clear" w:color="auto" w:fill="auto"/>
            <w:noWrap/>
            <w:vAlign w:val="center"/>
          </w:tcPr>
          <w:p w14:paraId="04C79921">
            <w:pPr>
              <w:widowControl/>
              <w:autoSpaceDE/>
              <w:autoSpaceDN/>
              <w:jc w:val="center"/>
              <w:rPr>
                <w:rFonts w:hint="eastAsia"/>
                <w:lang w:val="en-US" w:bidi="ar-SA"/>
              </w:rPr>
            </w:pPr>
            <w:r>
              <w:rPr>
                <w:rFonts w:hint="eastAsia"/>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784A3CDC">
            <w:pPr>
              <w:widowControl/>
              <w:autoSpaceDE/>
              <w:autoSpaceDN/>
              <w:jc w:val="right"/>
              <w:rPr>
                <w:rFonts w:hint="eastAsia"/>
                <w:lang w:val="en-US" w:bidi="ar-SA"/>
              </w:rPr>
            </w:pPr>
            <w:r>
              <w:rPr>
                <w:rFonts w:hint="eastAsia"/>
                <w:lang w:val="en-US" w:bidi="ar-SA"/>
              </w:rPr>
              <w:t>　</w:t>
            </w:r>
          </w:p>
        </w:tc>
        <w:tc>
          <w:tcPr>
            <w:tcW w:w="728" w:type="dxa"/>
            <w:tcBorders>
              <w:top w:val="nil"/>
              <w:left w:val="nil"/>
              <w:bottom w:val="single" w:color="auto" w:sz="4" w:space="0"/>
              <w:right w:val="single" w:color="auto" w:sz="4" w:space="0"/>
            </w:tcBorders>
            <w:shd w:val="clear" w:color="auto" w:fill="auto"/>
            <w:noWrap/>
            <w:vAlign w:val="center"/>
          </w:tcPr>
          <w:p w14:paraId="530DB4C3">
            <w:pPr>
              <w:widowControl/>
              <w:autoSpaceDE/>
              <w:autoSpaceDN/>
              <w:jc w:val="center"/>
              <w:rPr>
                <w:rFonts w:hint="eastAsia"/>
                <w:lang w:val="en-US" w:bidi="ar-SA"/>
              </w:rPr>
            </w:pPr>
            <w:r>
              <w:rPr>
                <w:rFonts w:hint="eastAsia"/>
                <w:lang w:val="en-US" w:bidi="ar-SA"/>
              </w:rPr>
              <w:t>　</w:t>
            </w:r>
          </w:p>
        </w:tc>
        <w:tc>
          <w:tcPr>
            <w:tcW w:w="596" w:type="dxa"/>
            <w:tcBorders>
              <w:top w:val="nil"/>
              <w:left w:val="nil"/>
              <w:bottom w:val="single" w:color="auto" w:sz="4" w:space="0"/>
              <w:right w:val="single" w:color="auto" w:sz="4" w:space="0"/>
            </w:tcBorders>
            <w:shd w:val="clear" w:color="auto" w:fill="auto"/>
            <w:noWrap/>
            <w:vAlign w:val="center"/>
          </w:tcPr>
          <w:p w14:paraId="4FDC8BF5">
            <w:pPr>
              <w:widowControl/>
              <w:autoSpaceDE/>
              <w:autoSpaceDN/>
              <w:jc w:val="center"/>
              <w:rPr>
                <w:rFonts w:hint="eastAsia"/>
                <w:lang w:val="en-US" w:bidi="ar-SA"/>
              </w:rPr>
            </w:pPr>
            <w:r>
              <w:rPr>
                <w:rFonts w:hint="eastAsia"/>
                <w:lang w:val="en-US" w:bidi="ar-SA"/>
              </w:rPr>
              <w:t>　</w:t>
            </w:r>
          </w:p>
        </w:tc>
        <w:tc>
          <w:tcPr>
            <w:tcW w:w="1420" w:type="dxa"/>
            <w:tcBorders>
              <w:top w:val="nil"/>
              <w:left w:val="nil"/>
              <w:bottom w:val="single" w:color="auto" w:sz="4" w:space="0"/>
              <w:right w:val="single" w:color="auto" w:sz="4" w:space="0"/>
            </w:tcBorders>
            <w:shd w:val="clear" w:color="auto" w:fill="auto"/>
            <w:noWrap/>
            <w:vAlign w:val="center"/>
          </w:tcPr>
          <w:p w14:paraId="5AF21E27">
            <w:pPr>
              <w:widowControl/>
              <w:autoSpaceDE/>
              <w:autoSpaceDN/>
              <w:jc w:val="center"/>
              <w:rPr>
                <w:rFonts w:hint="eastAsia"/>
                <w:lang w:val="en-US" w:bidi="ar-SA"/>
              </w:rPr>
            </w:pPr>
            <w:r>
              <w:rPr>
                <w:rFonts w:hint="eastAsia"/>
                <w:lang w:val="en-US" w:bidi="ar-SA"/>
              </w:rPr>
              <w:t>　</w:t>
            </w:r>
          </w:p>
        </w:tc>
      </w:tr>
      <w:tr w14:paraId="5826112B">
        <w:tblPrEx>
          <w:tblCellMar>
            <w:top w:w="0" w:type="dxa"/>
            <w:left w:w="108" w:type="dxa"/>
            <w:bottom w:w="0" w:type="dxa"/>
            <w:right w:w="108" w:type="dxa"/>
          </w:tblCellMar>
        </w:tblPrEx>
        <w:trPr>
          <w:trHeight w:val="522"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44467696">
            <w:pPr>
              <w:widowControl/>
              <w:autoSpaceDE/>
              <w:autoSpaceDN/>
              <w:jc w:val="center"/>
              <w:rPr>
                <w:rFonts w:hint="eastAsia"/>
                <w:lang w:val="en-US" w:bidi="ar-SA"/>
              </w:rPr>
            </w:pPr>
            <w:r>
              <w:rPr>
                <w:rFonts w:hint="eastAsia"/>
                <w:lang w:val="en-US" w:bidi="ar-SA"/>
              </w:rPr>
              <w:t>　</w:t>
            </w:r>
          </w:p>
        </w:tc>
        <w:tc>
          <w:tcPr>
            <w:tcW w:w="1720" w:type="dxa"/>
            <w:tcBorders>
              <w:top w:val="nil"/>
              <w:left w:val="nil"/>
              <w:bottom w:val="single" w:color="auto" w:sz="4" w:space="0"/>
              <w:right w:val="single" w:color="auto" w:sz="4" w:space="0"/>
            </w:tcBorders>
            <w:shd w:val="clear" w:color="auto" w:fill="auto"/>
            <w:noWrap/>
            <w:vAlign w:val="center"/>
          </w:tcPr>
          <w:p w14:paraId="5E40218C">
            <w:pPr>
              <w:widowControl/>
              <w:autoSpaceDE/>
              <w:autoSpaceDN/>
              <w:rPr>
                <w:rFonts w:hint="eastAsia"/>
                <w:lang w:val="en-US" w:bidi="ar-SA"/>
              </w:rPr>
            </w:pPr>
            <w:r>
              <w:rPr>
                <w:rFonts w:hint="eastAsia"/>
                <w:lang w:val="en-US" w:bidi="ar-SA"/>
              </w:rPr>
              <w:t>　</w:t>
            </w:r>
          </w:p>
        </w:tc>
        <w:tc>
          <w:tcPr>
            <w:tcW w:w="1180" w:type="dxa"/>
            <w:tcBorders>
              <w:top w:val="nil"/>
              <w:left w:val="nil"/>
              <w:bottom w:val="single" w:color="auto" w:sz="4" w:space="0"/>
              <w:right w:val="single" w:color="auto" w:sz="4" w:space="0"/>
            </w:tcBorders>
            <w:shd w:val="clear" w:color="auto" w:fill="auto"/>
            <w:noWrap/>
            <w:vAlign w:val="center"/>
          </w:tcPr>
          <w:p w14:paraId="5D53D585">
            <w:pPr>
              <w:widowControl/>
              <w:autoSpaceDE/>
              <w:autoSpaceDN/>
              <w:rPr>
                <w:rFonts w:hint="eastAsia"/>
                <w:lang w:val="en-US" w:bidi="ar-SA"/>
              </w:rPr>
            </w:pPr>
            <w:r>
              <w:rPr>
                <w:rFonts w:hint="eastAsia"/>
                <w:lang w:val="en-US" w:bidi="ar-SA"/>
              </w:rPr>
              <w:t>　</w:t>
            </w:r>
          </w:p>
        </w:tc>
        <w:tc>
          <w:tcPr>
            <w:tcW w:w="2272" w:type="dxa"/>
            <w:tcBorders>
              <w:top w:val="nil"/>
              <w:left w:val="nil"/>
              <w:bottom w:val="single" w:color="auto" w:sz="4" w:space="0"/>
              <w:right w:val="single" w:color="auto" w:sz="4" w:space="0"/>
            </w:tcBorders>
            <w:shd w:val="clear" w:color="auto" w:fill="auto"/>
            <w:noWrap/>
            <w:vAlign w:val="center"/>
          </w:tcPr>
          <w:p w14:paraId="74332B1A">
            <w:pPr>
              <w:widowControl/>
              <w:autoSpaceDE/>
              <w:autoSpaceDN/>
              <w:rPr>
                <w:rFonts w:hint="eastAsia"/>
                <w:lang w:val="en-US" w:bidi="ar-SA"/>
              </w:rPr>
            </w:pPr>
            <w:r>
              <w:rPr>
                <w:rFonts w:hint="eastAsia"/>
                <w:lang w:val="en-US" w:bidi="ar-SA"/>
              </w:rPr>
              <w:t>　</w:t>
            </w:r>
          </w:p>
        </w:tc>
        <w:tc>
          <w:tcPr>
            <w:tcW w:w="720" w:type="dxa"/>
            <w:tcBorders>
              <w:top w:val="nil"/>
              <w:left w:val="nil"/>
              <w:bottom w:val="single" w:color="auto" w:sz="4" w:space="0"/>
              <w:right w:val="single" w:color="auto" w:sz="4" w:space="0"/>
            </w:tcBorders>
            <w:shd w:val="clear" w:color="auto" w:fill="auto"/>
            <w:noWrap/>
            <w:vAlign w:val="center"/>
          </w:tcPr>
          <w:p w14:paraId="6A0971D7">
            <w:pPr>
              <w:widowControl/>
              <w:autoSpaceDE/>
              <w:autoSpaceDN/>
              <w:jc w:val="center"/>
              <w:rPr>
                <w:rFonts w:hint="eastAsia"/>
                <w:lang w:val="en-US" w:bidi="ar-SA"/>
              </w:rPr>
            </w:pPr>
            <w:r>
              <w:rPr>
                <w:rFonts w:hint="eastAsia"/>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07612671">
            <w:pPr>
              <w:widowControl/>
              <w:autoSpaceDE/>
              <w:autoSpaceDN/>
              <w:jc w:val="right"/>
              <w:rPr>
                <w:rFonts w:hint="eastAsia"/>
                <w:lang w:val="en-US" w:bidi="ar-SA"/>
              </w:rPr>
            </w:pPr>
            <w:r>
              <w:rPr>
                <w:rFonts w:hint="eastAsia"/>
                <w:lang w:val="en-US" w:bidi="ar-SA"/>
              </w:rPr>
              <w:t>　</w:t>
            </w:r>
          </w:p>
        </w:tc>
        <w:tc>
          <w:tcPr>
            <w:tcW w:w="728" w:type="dxa"/>
            <w:tcBorders>
              <w:top w:val="nil"/>
              <w:left w:val="nil"/>
              <w:bottom w:val="single" w:color="auto" w:sz="4" w:space="0"/>
              <w:right w:val="single" w:color="auto" w:sz="4" w:space="0"/>
            </w:tcBorders>
            <w:shd w:val="clear" w:color="auto" w:fill="auto"/>
            <w:noWrap/>
            <w:vAlign w:val="center"/>
          </w:tcPr>
          <w:p w14:paraId="350C6EA8">
            <w:pPr>
              <w:widowControl/>
              <w:autoSpaceDE/>
              <w:autoSpaceDN/>
              <w:jc w:val="center"/>
              <w:rPr>
                <w:rFonts w:hint="eastAsia"/>
                <w:lang w:val="en-US" w:bidi="ar-SA"/>
              </w:rPr>
            </w:pPr>
            <w:r>
              <w:rPr>
                <w:rFonts w:hint="eastAsia"/>
                <w:lang w:val="en-US" w:bidi="ar-SA"/>
              </w:rPr>
              <w:t>　</w:t>
            </w:r>
          </w:p>
        </w:tc>
        <w:tc>
          <w:tcPr>
            <w:tcW w:w="596" w:type="dxa"/>
            <w:tcBorders>
              <w:top w:val="nil"/>
              <w:left w:val="nil"/>
              <w:bottom w:val="single" w:color="auto" w:sz="4" w:space="0"/>
              <w:right w:val="single" w:color="auto" w:sz="4" w:space="0"/>
            </w:tcBorders>
            <w:shd w:val="clear" w:color="auto" w:fill="auto"/>
            <w:noWrap/>
            <w:vAlign w:val="center"/>
          </w:tcPr>
          <w:p w14:paraId="38FDDFF3">
            <w:pPr>
              <w:widowControl/>
              <w:autoSpaceDE/>
              <w:autoSpaceDN/>
              <w:jc w:val="center"/>
              <w:rPr>
                <w:rFonts w:hint="eastAsia"/>
                <w:lang w:val="en-US" w:bidi="ar-SA"/>
              </w:rPr>
            </w:pPr>
            <w:r>
              <w:rPr>
                <w:rFonts w:hint="eastAsia"/>
                <w:lang w:val="en-US" w:bidi="ar-SA"/>
              </w:rPr>
              <w:t>　</w:t>
            </w:r>
          </w:p>
        </w:tc>
        <w:tc>
          <w:tcPr>
            <w:tcW w:w="1420" w:type="dxa"/>
            <w:tcBorders>
              <w:top w:val="nil"/>
              <w:left w:val="nil"/>
              <w:bottom w:val="single" w:color="auto" w:sz="4" w:space="0"/>
              <w:right w:val="single" w:color="auto" w:sz="4" w:space="0"/>
            </w:tcBorders>
            <w:shd w:val="clear" w:color="auto" w:fill="auto"/>
            <w:noWrap/>
            <w:vAlign w:val="center"/>
          </w:tcPr>
          <w:p w14:paraId="7E853A9A">
            <w:pPr>
              <w:widowControl/>
              <w:autoSpaceDE/>
              <w:autoSpaceDN/>
              <w:jc w:val="center"/>
              <w:rPr>
                <w:rFonts w:hint="eastAsia"/>
                <w:lang w:val="en-US" w:bidi="ar-SA"/>
              </w:rPr>
            </w:pPr>
            <w:r>
              <w:rPr>
                <w:rFonts w:hint="eastAsia"/>
                <w:lang w:val="en-US" w:bidi="ar-SA"/>
              </w:rPr>
              <w:t>　</w:t>
            </w:r>
          </w:p>
        </w:tc>
      </w:tr>
      <w:tr w14:paraId="4EC1752D">
        <w:tblPrEx>
          <w:tblCellMar>
            <w:top w:w="0" w:type="dxa"/>
            <w:left w:w="108" w:type="dxa"/>
            <w:bottom w:w="0" w:type="dxa"/>
            <w:right w:w="108" w:type="dxa"/>
          </w:tblCellMar>
        </w:tblPrEx>
        <w:trPr>
          <w:trHeight w:val="54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476D75C3">
            <w:pPr>
              <w:widowControl/>
              <w:autoSpaceDE/>
              <w:autoSpaceDN/>
              <w:jc w:val="center"/>
              <w:rPr>
                <w:rFonts w:hint="eastAsia"/>
                <w:lang w:val="en-US" w:bidi="ar-SA"/>
              </w:rPr>
            </w:pPr>
            <w:r>
              <w:rPr>
                <w:rFonts w:hint="eastAsia"/>
                <w:lang w:val="en-US" w:bidi="ar-SA"/>
              </w:rPr>
              <w:t>　</w:t>
            </w:r>
          </w:p>
        </w:tc>
        <w:tc>
          <w:tcPr>
            <w:tcW w:w="1720" w:type="dxa"/>
            <w:tcBorders>
              <w:top w:val="nil"/>
              <w:left w:val="nil"/>
              <w:bottom w:val="single" w:color="auto" w:sz="4" w:space="0"/>
              <w:right w:val="single" w:color="auto" w:sz="4" w:space="0"/>
            </w:tcBorders>
            <w:shd w:val="clear" w:color="auto" w:fill="auto"/>
            <w:noWrap/>
            <w:vAlign w:val="center"/>
          </w:tcPr>
          <w:p w14:paraId="4D4B9D32">
            <w:pPr>
              <w:widowControl/>
              <w:autoSpaceDE/>
              <w:autoSpaceDN/>
              <w:rPr>
                <w:rFonts w:hint="eastAsia"/>
                <w:lang w:val="en-US" w:bidi="ar-SA"/>
              </w:rPr>
            </w:pPr>
            <w:r>
              <w:rPr>
                <w:rFonts w:hint="eastAsia"/>
                <w:lang w:val="en-US" w:bidi="ar-SA"/>
              </w:rPr>
              <w:t>　</w:t>
            </w:r>
          </w:p>
        </w:tc>
        <w:tc>
          <w:tcPr>
            <w:tcW w:w="1180" w:type="dxa"/>
            <w:tcBorders>
              <w:top w:val="nil"/>
              <w:left w:val="nil"/>
              <w:bottom w:val="single" w:color="auto" w:sz="4" w:space="0"/>
              <w:right w:val="single" w:color="auto" w:sz="4" w:space="0"/>
            </w:tcBorders>
            <w:shd w:val="clear" w:color="auto" w:fill="auto"/>
            <w:noWrap/>
            <w:vAlign w:val="center"/>
          </w:tcPr>
          <w:p w14:paraId="68DA5B75">
            <w:pPr>
              <w:widowControl/>
              <w:autoSpaceDE/>
              <w:autoSpaceDN/>
              <w:rPr>
                <w:rFonts w:hint="eastAsia"/>
                <w:lang w:val="en-US" w:bidi="ar-SA"/>
              </w:rPr>
            </w:pPr>
            <w:r>
              <w:rPr>
                <w:rFonts w:hint="eastAsia"/>
                <w:lang w:val="en-US" w:bidi="ar-SA"/>
              </w:rPr>
              <w:t>　</w:t>
            </w:r>
          </w:p>
        </w:tc>
        <w:tc>
          <w:tcPr>
            <w:tcW w:w="2272" w:type="dxa"/>
            <w:tcBorders>
              <w:top w:val="nil"/>
              <w:left w:val="nil"/>
              <w:bottom w:val="single" w:color="auto" w:sz="4" w:space="0"/>
              <w:right w:val="single" w:color="auto" w:sz="4" w:space="0"/>
            </w:tcBorders>
            <w:shd w:val="clear" w:color="auto" w:fill="auto"/>
            <w:noWrap/>
            <w:vAlign w:val="center"/>
          </w:tcPr>
          <w:p w14:paraId="1BF37E9C">
            <w:pPr>
              <w:widowControl/>
              <w:autoSpaceDE/>
              <w:autoSpaceDN/>
              <w:rPr>
                <w:rFonts w:hint="eastAsia"/>
                <w:lang w:val="en-US" w:bidi="ar-SA"/>
              </w:rPr>
            </w:pPr>
            <w:r>
              <w:rPr>
                <w:rFonts w:hint="eastAsia"/>
                <w:lang w:val="en-US" w:bidi="ar-SA"/>
              </w:rPr>
              <w:t>　</w:t>
            </w:r>
          </w:p>
        </w:tc>
        <w:tc>
          <w:tcPr>
            <w:tcW w:w="720" w:type="dxa"/>
            <w:tcBorders>
              <w:top w:val="nil"/>
              <w:left w:val="nil"/>
              <w:bottom w:val="single" w:color="auto" w:sz="4" w:space="0"/>
              <w:right w:val="single" w:color="auto" w:sz="4" w:space="0"/>
            </w:tcBorders>
            <w:shd w:val="clear" w:color="auto" w:fill="auto"/>
            <w:noWrap/>
            <w:vAlign w:val="center"/>
          </w:tcPr>
          <w:p w14:paraId="674CD7BF">
            <w:pPr>
              <w:widowControl/>
              <w:autoSpaceDE/>
              <w:autoSpaceDN/>
              <w:jc w:val="center"/>
              <w:rPr>
                <w:rFonts w:hint="eastAsia"/>
                <w:lang w:val="en-US" w:bidi="ar-SA"/>
              </w:rPr>
            </w:pPr>
            <w:r>
              <w:rPr>
                <w:rFonts w:hint="eastAsia"/>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09FDB99E">
            <w:pPr>
              <w:widowControl/>
              <w:autoSpaceDE/>
              <w:autoSpaceDN/>
              <w:jc w:val="right"/>
              <w:rPr>
                <w:rFonts w:hint="eastAsia"/>
                <w:lang w:val="en-US" w:bidi="ar-SA"/>
              </w:rPr>
            </w:pPr>
            <w:r>
              <w:rPr>
                <w:rFonts w:hint="eastAsia"/>
                <w:lang w:val="en-US" w:bidi="ar-SA"/>
              </w:rPr>
              <w:t>　</w:t>
            </w:r>
          </w:p>
        </w:tc>
        <w:tc>
          <w:tcPr>
            <w:tcW w:w="728" w:type="dxa"/>
            <w:tcBorders>
              <w:top w:val="nil"/>
              <w:left w:val="nil"/>
              <w:bottom w:val="single" w:color="auto" w:sz="4" w:space="0"/>
              <w:right w:val="single" w:color="auto" w:sz="4" w:space="0"/>
            </w:tcBorders>
            <w:shd w:val="clear" w:color="auto" w:fill="auto"/>
            <w:noWrap/>
            <w:vAlign w:val="center"/>
          </w:tcPr>
          <w:p w14:paraId="65C6A635">
            <w:pPr>
              <w:widowControl/>
              <w:autoSpaceDE/>
              <w:autoSpaceDN/>
              <w:jc w:val="center"/>
              <w:rPr>
                <w:rFonts w:hint="eastAsia"/>
                <w:lang w:val="en-US" w:bidi="ar-SA"/>
              </w:rPr>
            </w:pPr>
            <w:r>
              <w:rPr>
                <w:rFonts w:hint="eastAsia"/>
                <w:lang w:val="en-US" w:bidi="ar-SA"/>
              </w:rPr>
              <w:t>　</w:t>
            </w:r>
          </w:p>
        </w:tc>
        <w:tc>
          <w:tcPr>
            <w:tcW w:w="596" w:type="dxa"/>
            <w:tcBorders>
              <w:top w:val="nil"/>
              <w:left w:val="nil"/>
              <w:bottom w:val="single" w:color="auto" w:sz="4" w:space="0"/>
              <w:right w:val="single" w:color="auto" w:sz="4" w:space="0"/>
            </w:tcBorders>
            <w:shd w:val="clear" w:color="auto" w:fill="auto"/>
            <w:noWrap/>
            <w:vAlign w:val="center"/>
          </w:tcPr>
          <w:p w14:paraId="10E327DB">
            <w:pPr>
              <w:widowControl/>
              <w:autoSpaceDE/>
              <w:autoSpaceDN/>
              <w:jc w:val="center"/>
              <w:rPr>
                <w:rFonts w:hint="eastAsia"/>
                <w:lang w:val="en-US" w:bidi="ar-SA"/>
              </w:rPr>
            </w:pPr>
            <w:r>
              <w:rPr>
                <w:rFonts w:hint="eastAsia"/>
                <w:lang w:val="en-US" w:bidi="ar-SA"/>
              </w:rPr>
              <w:t>　</w:t>
            </w:r>
          </w:p>
        </w:tc>
        <w:tc>
          <w:tcPr>
            <w:tcW w:w="1420" w:type="dxa"/>
            <w:tcBorders>
              <w:top w:val="nil"/>
              <w:left w:val="nil"/>
              <w:bottom w:val="single" w:color="auto" w:sz="4" w:space="0"/>
              <w:right w:val="single" w:color="auto" w:sz="4" w:space="0"/>
            </w:tcBorders>
            <w:shd w:val="clear" w:color="auto" w:fill="auto"/>
            <w:noWrap/>
            <w:vAlign w:val="center"/>
          </w:tcPr>
          <w:p w14:paraId="757CC5E9">
            <w:pPr>
              <w:widowControl/>
              <w:autoSpaceDE/>
              <w:autoSpaceDN/>
              <w:jc w:val="center"/>
              <w:rPr>
                <w:rFonts w:hint="eastAsia"/>
                <w:lang w:val="en-US" w:bidi="ar-SA"/>
              </w:rPr>
            </w:pPr>
            <w:r>
              <w:rPr>
                <w:rFonts w:hint="eastAsia"/>
                <w:lang w:val="en-US" w:bidi="ar-SA"/>
              </w:rPr>
              <w:t>　</w:t>
            </w:r>
          </w:p>
        </w:tc>
      </w:tr>
      <w:tr w14:paraId="482F98E7">
        <w:tblPrEx>
          <w:tblCellMar>
            <w:top w:w="0" w:type="dxa"/>
            <w:left w:w="108" w:type="dxa"/>
            <w:bottom w:w="0" w:type="dxa"/>
            <w:right w:w="108" w:type="dxa"/>
          </w:tblCellMar>
        </w:tblPrEx>
        <w:trPr>
          <w:trHeight w:val="522"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6EB93129">
            <w:pPr>
              <w:widowControl/>
              <w:autoSpaceDE/>
              <w:autoSpaceDN/>
              <w:jc w:val="center"/>
              <w:rPr>
                <w:rFonts w:hint="eastAsia"/>
                <w:lang w:val="en-US" w:bidi="ar-SA"/>
              </w:rPr>
            </w:pPr>
            <w:r>
              <w:rPr>
                <w:rFonts w:hint="eastAsia"/>
                <w:lang w:val="en-US" w:bidi="ar-SA"/>
              </w:rPr>
              <w:t>　</w:t>
            </w:r>
          </w:p>
        </w:tc>
        <w:tc>
          <w:tcPr>
            <w:tcW w:w="1720" w:type="dxa"/>
            <w:tcBorders>
              <w:top w:val="nil"/>
              <w:left w:val="nil"/>
              <w:bottom w:val="single" w:color="auto" w:sz="4" w:space="0"/>
              <w:right w:val="single" w:color="auto" w:sz="4" w:space="0"/>
            </w:tcBorders>
            <w:shd w:val="clear" w:color="auto" w:fill="auto"/>
            <w:noWrap/>
            <w:vAlign w:val="center"/>
          </w:tcPr>
          <w:p w14:paraId="519FEEB9">
            <w:pPr>
              <w:widowControl/>
              <w:autoSpaceDE/>
              <w:autoSpaceDN/>
              <w:rPr>
                <w:rFonts w:hint="eastAsia"/>
                <w:lang w:val="en-US" w:bidi="ar-SA"/>
              </w:rPr>
            </w:pPr>
            <w:r>
              <w:rPr>
                <w:rFonts w:hint="eastAsia"/>
                <w:lang w:val="en-US" w:bidi="ar-SA"/>
              </w:rPr>
              <w:t>　</w:t>
            </w:r>
          </w:p>
        </w:tc>
        <w:tc>
          <w:tcPr>
            <w:tcW w:w="1180" w:type="dxa"/>
            <w:tcBorders>
              <w:top w:val="nil"/>
              <w:left w:val="nil"/>
              <w:bottom w:val="single" w:color="auto" w:sz="4" w:space="0"/>
              <w:right w:val="single" w:color="auto" w:sz="4" w:space="0"/>
            </w:tcBorders>
            <w:shd w:val="clear" w:color="auto" w:fill="auto"/>
            <w:noWrap/>
            <w:vAlign w:val="center"/>
          </w:tcPr>
          <w:p w14:paraId="7F9620B8">
            <w:pPr>
              <w:widowControl/>
              <w:autoSpaceDE/>
              <w:autoSpaceDN/>
              <w:rPr>
                <w:rFonts w:hint="eastAsia"/>
                <w:lang w:val="en-US" w:bidi="ar-SA"/>
              </w:rPr>
            </w:pPr>
            <w:r>
              <w:rPr>
                <w:rFonts w:hint="eastAsia"/>
                <w:lang w:val="en-US" w:bidi="ar-SA"/>
              </w:rPr>
              <w:t>　</w:t>
            </w:r>
          </w:p>
        </w:tc>
        <w:tc>
          <w:tcPr>
            <w:tcW w:w="2272" w:type="dxa"/>
            <w:tcBorders>
              <w:top w:val="nil"/>
              <w:left w:val="nil"/>
              <w:bottom w:val="single" w:color="auto" w:sz="4" w:space="0"/>
              <w:right w:val="single" w:color="auto" w:sz="4" w:space="0"/>
            </w:tcBorders>
            <w:shd w:val="clear" w:color="auto" w:fill="auto"/>
            <w:noWrap/>
            <w:vAlign w:val="center"/>
          </w:tcPr>
          <w:p w14:paraId="3D723A2A">
            <w:pPr>
              <w:widowControl/>
              <w:autoSpaceDE/>
              <w:autoSpaceDN/>
              <w:rPr>
                <w:rFonts w:hint="eastAsia"/>
                <w:lang w:val="en-US" w:bidi="ar-SA"/>
              </w:rPr>
            </w:pPr>
            <w:r>
              <w:rPr>
                <w:rFonts w:hint="eastAsia"/>
                <w:lang w:val="en-US" w:bidi="ar-SA"/>
              </w:rPr>
              <w:t>　</w:t>
            </w:r>
          </w:p>
        </w:tc>
        <w:tc>
          <w:tcPr>
            <w:tcW w:w="720" w:type="dxa"/>
            <w:tcBorders>
              <w:top w:val="nil"/>
              <w:left w:val="nil"/>
              <w:bottom w:val="single" w:color="auto" w:sz="4" w:space="0"/>
              <w:right w:val="single" w:color="auto" w:sz="4" w:space="0"/>
            </w:tcBorders>
            <w:shd w:val="clear" w:color="auto" w:fill="auto"/>
            <w:noWrap/>
            <w:vAlign w:val="center"/>
          </w:tcPr>
          <w:p w14:paraId="622E38E5">
            <w:pPr>
              <w:widowControl/>
              <w:autoSpaceDE/>
              <w:autoSpaceDN/>
              <w:jc w:val="center"/>
              <w:rPr>
                <w:rFonts w:hint="eastAsia"/>
                <w:lang w:val="en-US" w:bidi="ar-SA"/>
              </w:rPr>
            </w:pPr>
            <w:r>
              <w:rPr>
                <w:rFonts w:hint="eastAsia"/>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224988A7">
            <w:pPr>
              <w:widowControl/>
              <w:autoSpaceDE/>
              <w:autoSpaceDN/>
              <w:jc w:val="right"/>
              <w:rPr>
                <w:rFonts w:hint="eastAsia"/>
                <w:lang w:val="en-US" w:bidi="ar-SA"/>
              </w:rPr>
            </w:pPr>
            <w:r>
              <w:rPr>
                <w:rFonts w:hint="eastAsia"/>
                <w:lang w:val="en-US" w:bidi="ar-SA"/>
              </w:rPr>
              <w:t>　</w:t>
            </w:r>
          </w:p>
        </w:tc>
        <w:tc>
          <w:tcPr>
            <w:tcW w:w="728" w:type="dxa"/>
            <w:tcBorders>
              <w:top w:val="nil"/>
              <w:left w:val="nil"/>
              <w:bottom w:val="single" w:color="auto" w:sz="4" w:space="0"/>
              <w:right w:val="single" w:color="auto" w:sz="4" w:space="0"/>
            </w:tcBorders>
            <w:shd w:val="clear" w:color="auto" w:fill="auto"/>
            <w:noWrap/>
            <w:vAlign w:val="center"/>
          </w:tcPr>
          <w:p w14:paraId="7A0C31E0">
            <w:pPr>
              <w:widowControl/>
              <w:autoSpaceDE/>
              <w:autoSpaceDN/>
              <w:jc w:val="center"/>
              <w:rPr>
                <w:rFonts w:hint="eastAsia"/>
                <w:lang w:val="en-US" w:bidi="ar-SA"/>
              </w:rPr>
            </w:pPr>
            <w:r>
              <w:rPr>
                <w:rFonts w:hint="eastAsia"/>
                <w:lang w:val="en-US" w:bidi="ar-SA"/>
              </w:rPr>
              <w:t>　</w:t>
            </w:r>
          </w:p>
        </w:tc>
        <w:tc>
          <w:tcPr>
            <w:tcW w:w="596" w:type="dxa"/>
            <w:tcBorders>
              <w:top w:val="nil"/>
              <w:left w:val="nil"/>
              <w:bottom w:val="single" w:color="auto" w:sz="4" w:space="0"/>
              <w:right w:val="single" w:color="auto" w:sz="4" w:space="0"/>
            </w:tcBorders>
            <w:shd w:val="clear" w:color="auto" w:fill="auto"/>
            <w:noWrap/>
            <w:vAlign w:val="center"/>
          </w:tcPr>
          <w:p w14:paraId="40E25BF5">
            <w:pPr>
              <w:widowControl/>
              <w:autoSpaceDE/>
              <w:autoSpaceDN/>
              <w:jc w:val="center"/>
              <w:rPr>
                <w:rFonts w:hint="eastAsia"/>
                <w:lang w:val="en-US" w:bidi="ar-SA"/>
              </w:rPr>
            </w:pPr>
            <w:r>
              <w:rPr>
                <w:rFonts w:hint="eastAsia"/>
                <w:lang w:val="en-US" w:bidi="ar-SA"/>
              </w:rPr>
              <w:t>　</w:t>
            </w:r>
          </w:p>
        </w:tc>
        <w:tc>
          <w:tcPr>
            <w:tcW w:w="1420" w:type="dxa"/>
            <w:tcBorders>
              <w:top w:val="nil"/>
              <w:left w:val="nil"/>
              <w:bottom w:val="single" w:color="auto" w:sz="4" w:space="0"/>
              <w:right w:val="single" w:color="auto" w:sz="4" w:space="0"/>
            </w:tcBorders>
            <w:shd w:val="clear" w:color="auto" w:fill="auto"/>
            <w:noWrap/>
            <w:vAlign w:val="center"/>
          </w:tcPr>
          <w:p w14:paraId="46EE89F7">
            <w:pPr>
              <w:widowControl/>
              <w:autoSpaceDE/>
              <w:autoSpaceDN/>
              <w:jc w:val="center"/>
              <w:rPr>
                <w:rFonts w:hint="eastAsia"/>
                <w:lang w:val="en-US" w:bidi="ar-SA"/>
              </w:rPr>
            </w:pPr>
            <w:r>
              <w:rPr>
                <w:rFonts w:hint="eastAsia"/>
                <w:lang w:val="en-US" w:bidi="ar-SA"/>
              </w:rPr>
              <w:t>　</w:t>
            </w:r>
          </w:p>
        </w:tc>
      </w:tr>
      <w:tr w14:paraId="534DB500">
        <w:tblPrEx>
          <w:tblCellMar>
            <w:top w:w="0" w:type="dxa"/>
            <w:left w:w="108" w:type="dxa"/>
            <w:bottom w:w="0" w:type="dxa"/>
            <w:right w:w="108" w:type="dxa"/>
          </w:tblCellMar>
        </w:tblPrEx>
        <w:trPr>
          <w:trHeight w:val="522"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6509BD64">
            <w:pPr>
              <w:widowControl/>
              <w:autoSpaceDE/>
              <w:autoSpaceDN/>
              <w:jc w:val="center"/>
              <w:rPr>
                <w:rFonts w:hint="eastAsia"/>
                <w:lang w:val="en-US" w:bidi="ar-SA"/>
              </w:rPr>
            </w:pPr>
            <w:r>
              <w:rPr>
                <w:rFonts w:hint="eastAsia"/>
                <w:lang w:val="en-US" w:bidi="ar-SA"/>
              </w:rPr>
              <w:t>　</w:t>
            </w:r>
          </w:p>
        </w:tc>
        <w:tc>
          <w:tcPr>
            <w:tcW w:w="1720" w:type="dxa"/>
            <w:tcBorders>
              <w:top w:val="nil"/>
              <w:left w:val="nil"/>
              <w:bottom w:val="single" w:color="auto" w:sz="4" w:space="0"/>
              <w:right w:val="single" w:color="auto" w:sz="4" w:space="0"/>
            </w:tcBorders>
            <w:shd w:val="clear" w:color="auto" w:fill="auto"/>
            <w:noWrap/>
            <w:vAlign w:val="center"/>
          </w:tcPr>
          <w:p w14:paraId="41B39F9C">
            <w:pPr>
              <w:widowControl/>
              <w:autoSpaceDE/>
              <w:autoSpaceDN/>
              <w:rPr>
                <w:rFonts w:hint="eastAsia"/>
                <w:lang w:val="en-US" w:bidi="ar-SA"/>
              </w:rPr>
            </w:pPr>
            <w:r>
              <w:rPr>
                <w:rFonts w:hint="eastAsia"/>
                <w:lang w:val="en-US" w:bidi="ar-SA"/>
              </w:rPr>
              <w:t>　</w:t>
            </w:r>
          </w:p>
        </w:tc>
        <w:tc>
          <w:tcPr>
            <w:tcW w:w="1180" w:type="dxa"/>
            <w:tcBorders>
              <w:top w:val="nil"/>
              <w:left w:val="nil"/>
              <w:bottom w:val="single" w:color="auto" w:sz="4" w:space="0"/>
              <w:right w:val="single" w:color="auto" w:sz="4" w:space="0"/>
            </w:tcBorders>
            <w:shd w:val="clear" w:color="auto" w:fill="auto"/>
            <w:noWrap/>
            <w:vAlign w:val="center"/>
          </w:tcPr>
          <w:p w14:paraId="22FF0E4C">
            <w:pPr>
              <w:widowControl/>
              <w:autoSpaceDE/>
              <w:autoSpaceDN/>
              <w:rPr>
                <w:rFonts w:hint="eastAsia"/>
                <w:lang w:val="en-US" w:bidi="ar-SA"/>
              </w:rPr>
            </w:pPr>
            <w:r>
              <w:rPr>
                <w:rFonts w:hint="eastAsia"/>
                <w:lang w:val="en-US" w:bidi="ar-SA"/>
              </w:rPr>
              <w:t>　</w:t>
            </w:r>
          </w:p>
        </w:tc>
        <w:tc>
          <w:tcPr>
            <w:tcW w:w="2272" w:type="dxa"/>
            <w:tcBorders>
              <w:top w:val="nil"/>
              <w:left w:val="nil"/>
              <w:bottom w:val="single" w:color="auto" w:sz="4" w:space="0"/>
              <w:right w:val="single" w:color="auto" w:sz="4" w:space="0"/>
            </w:tcBorders>
            <w:shd w:val="clear" w:color="auto" w:fill="auto"/>
            <w:noWrap/>
            <w:vAlign w:val="center"/>
          </w:tcPr>
          <w:p w14:paraId="2DD43F4B">
            <w:pPr>
              <w:widowControl/>
              <w:autoSpaceDE/>
              <w:autoSpaceDN/>
              <w:rPr>
                <w:rFonts w:hint="eastAsia"/>
                <w:lang w:val="en-US" w:bidi="ar-SA"/>
              </w:rPr>
            </w:pPr>
            <w:r>
              <w:rPr>
                <w:rFonts w:hint="eastAsia"/>
                <w:lang w:val="en-US" w:bidi="ar-SA"/>
              </w:rPr>
              <w:t>　</w:t>
            </w:r>
          </w:p>
        </w:tc>
        <w:tc>
          <w:tcPr>
            <w:tcW w:w="720" w:type="dxa"/>
            <w:tcBorders>
              <w:top w:val="nil"/>
              <w:left w:val="nil"/>
              <w:bottom w:val="single" w:color="auto" w:sz="4" w:space="0"/>
              <w:right w:val="single" w:color="auto" w:sz="4" w:space="0"/>
            </w:tcBorders>
            <w:shd w:val="clear" w:color="auto" w:fill="auto"/>
            <w:noWrap/>
            <w:vAlign w:val="center"/>
          </w:tcPr>
          <w:p w14:paraId="428CF73D">
            <w:pPr>
              <w:widowControl/>
              <w:autoSpaceDE/>
              <w:autoSpaceDN/>
              <w:jc w:val="center"/>
              <w:rPr>
                <w:rFonts w:hint="eastAsia"/>
                <w:lang w:val="en-US" w:bidi="ar-SA"/>
              </w:rPr>
            </w:pPr>
            <w:r>
              <w:rPr>
                <w:rFonts w:hint="eastAsia"/>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34F5B494">
            <w:pPr>
              <w:widowControl/>
              <w:autoSpaceDE/>
              <w:autoSpaceDN/>
              <w:jc w:val="right"/>
              <w:rPr>
                <w:rFonts w:hint="eastAsia"/>
                <w:lang w:val="en-US" w:bidi="ar-SA"/>
              </w:rPr>
            </w:pPr>
            <w:r>
              <w:rPr>
                <w:rFonts w:hint="eastAsia"/>
                <w:lang w:val="en-US" w:bidi="ar-SA"/>
              </w:rPr>
              <w:t>　</w:t>
            </w:r>
          </w:p>
        </w:tc>
        <w:tc>
          <w:tcPr>
            <w:tcW w:w="728" w:type="dxa"/>
            <w:tcBorders>
              <w:top w:val="nil"/>
              <w:left w:val="nil"/>
              <w:bottom w:val="single" w:color="auto" w:sz="4" w:space="0"/>
              <w:right w:val="single" w:color="auto" w:sz="4" w:space="0"/>
            </w:tcBorders>
            <w:shd w:val="clear" w:color="auto" w:fill="auto"/>
            <w:noWrap/>
            <w:vAlign w:val="center"/>
          </w:tcPr>
          <w:p w14:paraId="511D6E4D">
            <w:pPr>
              <w:widowControl/>
              <w:autoSpaceDE/>
              <w:autoSpaceDN/>
              <w:jc w:val="center"/>
              <w:rPr>
                <w:rFonts w:hint="eastAsia"/>
                <w:lang w:val="en-US" w:bidi="ar-SA"/>
              </w:rPr>
            </w:pPr>
            <w:r>
              <w:rPr>
                <w:rFonts w:hint="eastAsia"/>
                <w:lang w:val="en-US" w:bidi="ar-SA"/>
              </w:rPr>
              <w:t>　</w:t>
            </w:r>
          </w:p>
        </w:tc>
        <w:tc>
          <w:tcPr>
            <w:tcW w:w="596" w:type="dxa"/>
            <w:tcBorders>
              <w:top w:val="nil"/>
              <w:left w:val="nil"/>
              <w:bottom w:val="single" w:color="auto" w:sz="4" w:space="0"/>
              <w:right w:val="single" w:color="auto" w:sz="4" w:space="0"/>
            </w:tcBorders>
            <w:shd w:val="clear" w:color="auto" w:fill="auto"/>
            <w:noWrap/>
            <w:vAlign w:val="center"/>
          </w:tcPr>
          <w:p w14:paraId="711D6652">
            <w:pPr>
              <w:widowControl/>
              <w:autoSpaceDE/>
              <w:autoSpaceDN/>
              <w:jc w:val="center"/>
              <w:rPr>
                <w:rFonts w:hint="eastAsia"/>
                <w:lang w:val="en-US" w:bidi="ar-SA"/>
              </w:rPr>
            </w:pPr>
            <w:r>
              <w:rPr>
                <w:rFonts w:hint="eastAsia"/>
                <w:lang w:val="en-US" w:bidi="ar-SA"/>
              </w:rPr>
              <w:t>　</w:t>
            </w:r>
          </w:p>
        </w:tc>
        <w:tc>
          <w:tcPr>
            <w:tcW w:w="1420" w:type="dxa"/>
            <w:tcBorders>
              <w:top w:val="nil"/>
              <w:left w:val="nil"/>
              <w:bottom w:val="single" w:color="auto" w:sz="4" w:space="0"/>
              <w:right w:val="single" w:color="auto" w:sz="4" w:space="0"/>
            </w:tcBorders>
            <w:shd w:val="clear" w:color="auto" w:fill="auto"/>
            <w:noWrap/>
            <w:vAlign w:val="center"/>
          </w:tcPr>
          <w:p w14:paraId="0FEB5CA4">
            <w:pPr>
              <w:widowControl/>
              <w:autoSpaceDE/>
              <w:autoSpaceDN/>
              <w:jc w:val="center"/>
              <w:rPr>
                <w:rFonts w:hint="eastAsia"/>
                <w:lang w:val="en-US" w:bidi="ar-SA"/>
              </w:rPr>
            </w:pPr>
            <w:r>
              <w:rPr>
                <w:rFonts w:hint="eastAsia"/>
                <w:lang w:val="en-US" w:bidi="ar-SA"/>
              </w:rPr>
              <w:t>　</w:t>
            </w:r>
          </w:p>
        </w:tc>
      </w:tr>
      <w:tr w14:paraId="15FF0FBE">
        <w:tblPrEx>
          <w:tblCellMar>
            <w:top w:w="0" w:type="dxa"/>
            <w:left w:w="108" w:type="dxa"/>
            <w:bottom w:w="0" w:type="dxa"/>
            <w:right w:w="108" w:type="dxa"/>
          </w:tblCellMar>
        </w:tblPrEx>
        <w:trPr>
          <w:trHeight w:val="54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6725AE65">
            <w:pPr>
              <w:widowControl/>
              <w:autoSpaceDE/>
              <w:autoSpaceDN/>
              <w:jc w:val="center"/>
              <w:rPr>
                <w:rFonts w:hint="eastAsia"/>
                <w:lang w:val="en-US" w:bidi="ar-SA"/>
              </w:rPr>
            </w:pPr>
            <w:r>
              <w:rPr>
                <w:rFonts w:hint="eastAsia"/>
                <w:lang w:val="en-US" w:bidi="ar-SA"/>
              </w:rPr>
              <w:t>　</w:t>
            </w:r>
          </w:p>
        </w:tc>
        <w:tc>
          <w:tcPr>
            <w:tcW w:w="1720" w:type="dxa"/>
            <w:tcBorders>
              <w:top w:val="nil"/>
              <w:left w:val="nil"/>
              <w:bottom w:val="single" w:color="auto" w:sz="4" w:space="0"/>
              <w:right w:val="single" w:color="auto" w:sz="4" w:space="0"/>
            </w:tcBorders>
            <w:shd w:val="clear" w:color="auto" w:fill="auto"/>
            <w:noWrap/>
            <w:vAlign w:val="center"/>
          </w:tcPr>
          <w:p w14:paraId="2BA03A06">
            <w:pPr>
              <w:widowControl/>
              <w:autoSpaceDE/>
              <w:autoSpaceDN/>
              <w:rPr>
                <w:rFonts w:hint="eastAsia"/>
                <w:lang w:val="en-US" w:bidi="ar-SA"/>
              </w:rPr>
            </w:pPr>
            <w:r>
              <w:rPr>
                <w:rFonts w:hint="eastAsia"/>
                <w:lang w:val="en-US" w:bidi="ar-SA"/>
              </w:rPr>
              <w:t>　</w:t>
            </w:r>
          </w:p>
        </w:tc>
        <w:tc>
          <w:tcPr>
            <w:tcW w:w="1180" w:type="dxa"/>
            <w:tcBorders>
              <w:top w:val="nil"/>
              <w:left w:val="nil"/>
              <w:bottom w:val="single" w:color="auto" w:sz="4" w:space="0"/>
              <w:right w:val="single" w:color="auto" w:sz="4" w:space="0"/>
            </w:tcBorders>
            <w:shd w:val="clear" w:color="auto" w:fill="auto"/>
            <w:noWrap/>
            <w:vAlign w:val="center"/>
          </w:tcPr>
          <w:p w14:paraId="3CDED025">
            <w:pPr>
              <w:widowControl/>
              <w:autoSpaceDE/>
              <w:autoSpaceDN/>
              <w:rPr>
                <w:rFonts w:hint="eastAsia"/>
                <w:lang w:val="en-US" w:bidi="ar-SA"/>
              </w:rPr>
            </w:pPr>
            <w:r>
              <w:rPr>
                <w:rFonts w:hint="eastAsia"/>
                <w:lang w:val="en-US" w:bidi="ar-SA"/>
              </w:rPr>
              <w:t>　</w:t>
            </w:r>
          </w:p>
        </w:tc>
        <w:tc>
          <w:tcPr>
            <w:tcW w:w="2272" w:type="dxa"/>
            <w:tcBorders>
              <w:top w:val="nil"/>
              <w:left w:val="nil"/>
              <w:bottom w:val="single" w:color="auto" w:sz="4" w:space="0"/>
              <w:right w:val="single" w:color="auto" w:sz="4" w:space="0"/>
            </w:tcBorders>
            <w:shd w:val="clear" w:color="auto" w:fill="auto"/>
            <w:noWrap/>
            <w:vAlign w:val="center"/>
          </w:tcPr>
          <w:p w14:paraId="4AE3FEB9">
            <w:pPr>
              <w:widowControl/>
              <w:autoSpaceDE/>
              <w:autoSpaceDN/>
              <w:rPr>
                <w:rFonts w:hint="eastAsia"/>
                <w:lang w:val="en-US" w:bidi="ar-SA"/>
              </w:rPr>
            </w:pPr>
            <w:r>
              <w:rPr>
                <w:rFonts w:hint="eastAsia"/>
                <w:lang w:val="en-US" w:bidi="ar-SA"/>
              </w:rPr>
              <w:t>　</w:t>
            </w:r>
          </w:p>
        </w:tc>
        <w:tc>
          <w:tcPr>
            <w:tcW w:w="720" w:type="dxa"/>
            <w:tcBorders>
              <w:top w:val="nil"/>
              <w:left w:val="nil"/>
              <w:bottom w:val="single" w:color="auto" w:sz="4" w:space="0"/>
              <w:right w:val="single" w:color="auto" w:sz="4" w:space="0"/>
            </w:tcBorders>
            <w:shd w:val="clear" w:color="auto" w:fill="auto"/>
            <w:noWrap/>
            <w:vAlign w:val="center"/>
          </w:tcPr>
          <w:p w14:paraId="27AFCC89">
            <w:pPr>
              <w:widowControl/>
              <w:autoSpaceDE/>
              <w:autoSpaceDN/>
              <w:jc w:val="center"/>
              <w:rPr>
                <w:rFonts w:hint="eastAsia"/>
                <w:lang w:val="en-US" w:bidi="ar-SA"/>
              </w:rPr>
            </w:pPr>
            <w:r>
              <w:rPr>
                <w:rFonts w:hint="eastAsia"/>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1E4668A2">
            <w:pPr>
              <w:widowControl/>
              <w:autoSpaceDE/>
              <w:autoSpaceDN/>
              <w:jc w:val="right"/>
              <w:rPr>
                <w:rFonts w:hint="eastAsia"/>
                <w:lang w:val="en-US" w:bidi="ar-SA"/>
              </w:rPr>
            </w:pPr>
            <w:r>
              <w:rPr>
                <w:rFonts w:hint="eastAsia"/>
                <w:lang w:val="en-US" w:bidi="ar-SA"/>
              </w:rPr>
              <w:t>　</w:t>
            </w:r>
          </w:p>
        </w:tc>
        <w:tc>
          <w:tcPr>
            <w:tcW w:w="728" w:type="dxa"/>
            <w:tcBorders>
              <w:top w:val="nil"/>
              <w:left w:val="nil"/>
              <w:bottom w:val="single" w:color="auto" w:sz="4" w:space="0"/>
              <w:right w:val="single" w:color="auto" w:sz="4" w:space="0"/>
            </w:tcBorders>
            <w:shd w:val="clear" w:color="auto" w:fill="auto"/>
            <w:noWrap/>
            <w:vAlign w:val="center"/>
          </w:tcPr>
          <w:p w14:paraId="0E28BF8F">
            <w:pPr>
              <w:widowControl/>
              <w:autoSpaceDE/>
              <w:autoSpaceDN/>
              <w:jc w:val="center"/>
              <w:rPr>
                <w:rFonts w:hint="eastAsia"/>
                <w:lang w:val="en-US" w:bidi="ar-SA"/>
              </w:rPr>
            </w:pPr>
            <w:r>
              <w:rPr>
                <w:rFonts w:hint="eastAsia"/>
                <w:lang w:val="en-US" w:bidi="ar-SA"/>
              </w:rPr>
              <w:t>　</w:t>
            </w:r>
          </w:p>
        </w:tc>
        <w:tc>
          <w:tcPr>
            <w:tcW w:w="596" w:type="dxa"/>
            <w:tcBorders>
              <w:top w:val="nil"/>
              <w:left w:val="nil"/>
              <w:bottom w:val="single" w:color="auto" w:sz="4" w:space="0"/>
              <w:right w:val="single" w:color="auto" w:sz="4" w:space="0"/>
            </w:tcBorders>
            <w:shd w:val="clear" w:color="auto" w:fill="auto"/>
            <w:noWrap/>
            <w:vAlign w:val="center"/>
          </w:tcPr>
          <w:p w14:paraId="4C4986F9">
            <w:pPr>
              <w:widowControl/>
              <w:autoSpaceDE/>
              <w:autoSpaceDN/>
              <w:jc w:val="center"/>
              <w:rPr>
                <w:rFonts w:hint="eastAsia"/>
                <w:lang w:val="en-US" w:bidi="ar-SA"/>
              </w:rPr>
            </w:pPr>
            <w:r>
              <w:rPr>
                <w:rFonts w:hint="eastAsia"/>
                <w:lang w:val="en-US" w:bidi="ar-SA"/>
              </w:rPr>
              <w:t>　</w:t>
            </w:r>
          </w:p>
        </w:tc>
        <w:tc>
          <w:tcPr>
            <w:tcW w:w="1420" w:type="dxa"/>
            <w:tcBorders>
              <w:top w:val="nil"/>
              <w:left w:val="nil"/>
              <w:bottom w:val="single" w:color="auto" w:sz="4" w:space="0"/>
              <w:right w:val="single" w:color="auto" w:sz="4" w:space="0"/>
            </w:tcBorders>
            <w:shd w:val="clear" w:color="auto" w:fill="auto"/>
            <w:noWrap/>
            <w:vAlign w:val="center"/>
          </w:tcPr>
          <w:p w14:paraId="3BCBD6DF">
            <w:pPr>
              <w:widowControl/>
              <w:autoSpaceDE/>
              <w:autoSpaceDN/>
              <w:jc w:val="center"/>
              <w:rPr>
                <w:rFonts w:hint="eastAsia"/>
                <w:lang w:val="en-US" w:bidi="ar-SA"/>
              </w:rPr>
            </w:pPr>
            <w:r>
              <w:rPr>
                <w:rFonts w:hint="eastAsia"/>
                <w:lang w:val="en-US" w:bidi="ar-SA"/>
              </w:rPr>
              <w:t>　</w:t>
            </w:r>
          </w:p>
        </w:tc>
      </w:tr>
      <w:tr w14:paraId="09364820">
        <w:tblPrEx>
          <w:tblCellMar>
            <w:top w:w="0" w:type="dxa"/>
            <w:left w:w="108" w:type="dxa"/>
            <w:bottom w:w="0" w:type="dxa"/>
            <w:right w:w="108" w:type="dxa"/>
          </w:tblCellMar>
        </w:tblPrEx>
        <w:trPr>
          <w:trHeight w:val="522"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750BA09F">
            <w:pPr>
              <w:widowControl/>
              <w:autoSpaceDE/>
              <w:autoSpaceDN/>
              <w:jc w:val="center"/>
              <w:rPr>
                <w:rFonts w:hint="eastAsia"/>
                <w:lang w:val="en-US" w:bidi="ar-SA"/>
              </w:rPr>
            </w:pPr>
            <w:r>
              <w:rPr>
                <w:rFonts w:hint="eastAsia"/>
                <w:lang w:val="en-US" w:bidi="ar-SA"/>
              </w:rPr>
              <w:t>　</w:t>
            </w:r>
          </w:p>
        </w:tc>
        <w:tc>
          <w:tcPr>
            <w:tcW w:w="1720" w:type="dxa"/>
            <w:tcBorders>
              <w:top w:val="nil"/>
              <w:left w:val="nil"/>
              <w:bottom w:val="single" w:color="auto" w:sz="4" w:space="0"/>
              <w:right w:val="single" w:color="auto" w:sz="4" w:space="0"/>
            </w:tcBorders>
            <w:shd w:val="clear" w:color="auto" w:fill="auto"/>
            <w:noWrap/>
            <w:vAlign w:val="center"/>
          </w:tcPr>
          <w:p w14:paraId="5A1DE13B">
            <w:pPr>
              <w:widowControl/>
              <w:autoSpaceDE/>
              <w:autoSpaceDN/>
              <w:rPr>
                <w:rFonts w:hint="eastAsia"/>
                <w:lang w:val="en-US" w:bidi="ar-SA"/>
              </w:rPr>
            </w:pPr>
            <w:r>
              <w:rPr>
                <w:rFonts w:hint="eastAsia"/>
                <w:lang w:val="en-US" w:bidi="ar-SA"/>
              </w:rPr>
              <w:t>　</w:t>
            </w:r>
          </w:p>
        </w:tc>
        <w:tc>
          <w:tcPr>
            <w:tcW w:w="1180" w:type="dxa"/>
            <w:tcBorders>
              <w:top w:val="nil"/>
              <w:left w:val="nil"/>
              <w:bottom w:val="single" w:color="auto" w:sz="4" w:space="0"/>
              <w:right w:val="single" w:color="auto" w:sz="4" w:space="0"/>
            </w:tcBorders>
            <w:shd w:val="clear" w:color="auto" w:fill="auto"/>
            <w:noWrap/>
            <w:vAlign w:val="center"/>
          </w:tcPr>
          <w:p w14:paraId="47567CCF">
            <w:pPr>
              <w:widowControl/>
              <w:autoSpaceDE/>
              <w:autoSpaceDN/>
              <w:rPr>
                <w:rFonts w:hint="eastAsia"/>
                <w:lang w:val="en-US" w:bidi="ar-SA"/>
              </w:rPr>
            </w:pPr>
            <w:r>
              <w:rPr>
                <w:rFonts w:hint="eastAsia"/>
                <w:lang w:val="en-US" w:bidi="ar-SA"/>
              </w:rPr>
              <w:t>　</w:t>
            </w:r>
          </w:p>
        </w:tc>
        <w:tc>
          <w:tcPr>
            <w:tcW w:w="2272" w:type="dxa"/>
            <w:tcBorders>
              <w:top w:val="nil"/>
              <w:left w:val="nil"/>
              <w:bottom w:val="single" w:color="auto" w:sz="4" w:space="0"/>
              <w:right w:val="single" w:color="auto" w:sz="4" w:space="0"/>
            </w:tcBorders>
            <w:shd w:val="clear" w:color="auto" w:fill="auto"/>
            <w:noWrap/>
            <w:vAlign w:val="center"/>
          </w:tcPr>
          <w:p w14:paraId="5BFEEC03">
            <w:pPr>
              <w:widowControl/>
              <w:autoSpaceDE/>
              <w:autoSpaceDN/>
              <w:rPr>
                <w:rFonts w:hint="eastAsia"/>
                <w:lang w:val="en-US" w:bidi="ar-SA"/>
              </w:rPr>
            </w:pPr>
            <w:r>
              <w:rPr>
                <w:rFonts w:hint="eastAsia"/>
                <w:lang w:val="en-US" w:bidi="ar-SA"/>
              </w:rPr>
              <w:t>　</w:t>
            </w:r>
          </w:p>
        </w:tc>
        <w:tc>
          <w:tcPr>
            <w:tcW w:w="720" w:type="dxa"/>
            <w:tcBorders>
              <w:top w:val="nil"/>
              <w:left w:val="nil"/>
              <w:bottom w:val="single" w:color="auto" w:sz="4" w:space="0"/>
              <w:right w:val="single" w:color="auto" w:sz="4" w:space="0"/>
            </w:tcBorders>
            <w:shd w:val="clear" w:color="auto" w:fill="auto"/>
            <w:noWrap/>
            <w:vAlign w:val="center"/>
          </w:tcPr>
          <w:p w14:paraId="5DB10E9F">
            <w:pPr>
              <w:widowControl/>
              <w:autoSpaceDE/>
              <w:autoSpaceDN/>
              <w:jc w:val="center"/>
              <w:rPr>
                <w:rFonts w:hint="eastAsia"/>
                <w:lang w:val="en-US" w:bidi="ar-SA"/>
              </w:rPr>
            </w:pPr>
            <w:r>
              <w:rPr>
                <w:rFonts w:hint="eastAsia"/>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6C8ADA4D">
            <w:pPr>
              <w:widowControl/>
              <w:autoSpaceDE/>
              <w:autoSpaceDN/>
              <w:jc w:val="right"/>
              <w:rPr>
                <w:rFonts w:hint="eastAsia"/>
                <w:lang w:val="en-US" w:bidi="ar-SA"/>
              </w:rPr>
            </w:pPr>
            <w:r>
              <w:rPr>
                <w:rFonts w:hint="eastAsia"/>
                <w:lang w:val="en-US" w:bidi="ar-SA"/>
              </w:rPr>
              <w:t>　</w:t>
            </w:r>
          </w:p>
        </w:tc>
        <w:tc>
          <w:tcPr>
            <w:tcW w:w="728" w:type="dxa"/>
            <w:tcBorders>
              <w:top w:val="nil"/>
              <w:left w:val="nil"/>
              <w:bottom w:val="single" w:color="auto" w:sz="4" w:space="0"/>
              <w:right w:val="single" w:color="auto" w:sz="4" w:space="0"/>
            </w:tcBorders>
            <w:shd w:val="clear" w:color="auto" w:fill="auto"/>
            <w:noWrap/>
            <w:vAlign w:val="center"/>
          </w:tcPr>
          <w:p w14:paraId="25E5B56F">
            <w:pPr>
              <w:widowControl/>
              <w:autoSpaceDE/>
              <w:autoSpaceDN/>
              <w:jc w:val="center"/>
              <w:rPr>
                <w:rFonts w:hint="eastAsia"/>
                <w:lang w:val="en-US" w:bidi="ar-SA"/>
              </w:rPr>
            </w:pPr>
            <w:r>
              <w:rPr>
                <w:rFonts w:hint="eastAsia"/>
                <w:lang w:val="en-US" w:bidi="ar-SA"/>
              </w:rPr>
              <w:t>　</w:t>
            </w:r>
          </w:p>
        </w:tc>
        <w:tc>
          <w:tcPr>
            <w:tcW w:w="596" w:type="dxa"/>
            <w:tcBorders>
              <w:top w:val="nil"/>
              <w:left w:val="nil"/>
              <w:bottom w:val="single" w:color="auto" w:sz="4" w:space="0"/>
              <w:right w:val="single" w:color="auto" w:sz="4" w:space="0"/>
            </w:tcBorders>
            <w:shd w:val="clear" w:color="auto" w:fill="auto"/>
            <w:noWrap/>
            <w:vAlign w:val="center"/>
          </w:tcPr>
          <w:p w14:paraId="786E27BB">
            <w:pPr>
              <w:widowControl/>
              <w:autoSpaceDE/>
              <w:autoSpaceDN/>
              <w:jc w:val="center"/>
              <w:rPr>
                <w:rFonts w:hint="eastAsia"/>
                <w:lang w:val="en-US" w:bidi="ar-SA"/>
              </w:rPr>
            </w:pPr>
            <w:r>
              <w:rPr>
                <w:rFonts w:hint="eastAsia"/>
                <w:lang w:val="en-US" w:bidi="ar-SA"/>
              </w:rPr>
              <w:t>　</w:t>
            </w:r>
          </w:p>
        </w:tc>
        <w:tc>
          <w:tcPr>
            <w:tcW w:w="1420" w:type="dxa"/>
            <w:tcBorders>
              <w:top w:val="nil"/>
              <w:left w:val="nil"/>
              <w:bottom w:val="single" w:color="auto" w:sz="4" w:space="0"/>
              <w:right w:val="single" w:color="auto" w:sz="4" w:space="0"/>
            </w:tcBorders>
            <w:shd w:val="clear" w:color="auto" w:fill="auto"/>
            <w:noWrap/>
            <w:vAlign w:val="center"/>
          </w:tcPr>
          <w:p w14:paraId="34F72AEB">
            <w:pPr>
              <w:widowControl/>
              <w:autoSpaceDE/>
              <w:autoSpaceDN/>
              <w:jc w:val="center"/>
              <w:rPr>
                <w:rFonts w:hint="eastAsia"/>
                <w:lang w:val="en-US" w:bidi="ar-SA"/>
              </w:rPr>
            </w:pPr>
            <w:r>
              <w:rPr>
                <w:rFonts w:hint="eastAsia"/>
                <w:lang w:val="en-US" w:bidi="ar-SA"/>
              </w:rPr>
              <w:t>　</w:t>
            </w:r>
          </w:p>
        </w:tc>
      </w:tr>
      <w:tr w14:paraId="272AA87F">
        <w:tblPrEx>
          <w:tblCellMar>
            <w:top w:w="0" w:type="dxa"/>
            <w:left w:w="108" w:type="dxa"/>
            <w:bottom w:w="0" w:type="dxa"/>
            <w:right w:w="108" w:type="dxa"/>
          </w:tblCellMar>
        </w:tblPrEx>
        <w:trPr>
          <w:trHeight w:val="54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0279A36F">
            <w:pPr>
              <w:widowControl/>
              <w:autoSpaceDE/>
              <w:autoSpaceDN/>
              <w:jc w:val="center"/>
              <w:rPr>
                <w:rFonts w:hint="eastAsia"/>
                <w:lang w:val="en-US" w:bidi="ar-SA"/>
              </w:rPr>
            </w:pPr>
            <w:r>
              <w:rPr>
                <w:rFonts w:hint="eastAsia"/>
                <w:lang w:val="en-US" w:bidi="ar-SA"/>
              </w:rPr>
              <w:t>　</w:t>
            </w:r>
          </w:p>
        </w:tc>
        <w:tc>
          <w:tcPr>
            <w:tcW w:w="1720" w:type="dxa"/>
            <w:tcBorders>
              <w:top w:val="nil"/>
              <w:left w:val="nil"/>
              <w:bottom w:val="single" w:color="auto" w:sz="4" w:space="0"/>
              <w:right w:val="single" w:color="auto" w:sz="4" w:space="0"/>
            </w:tcBorders>
            <w:shd w:val="clear" w:color="auto" w:fill="auto"/>
            <w:noWrap/>
            <w:vAlign w:val="center"/>
          </w:tcPr>
          <w:p w14:paraId="0F7F8875">
            <w:pPr>
              <w:widowControl/>
              <w:autoSpaceDE/>
              <w:autoSpaceDN/>
              <w:rPr>
                <w:rFonts w:hint="eastAsia"/>
                <w:lang w:val="en-US" w:bidi="ar-SA"/>
              </w:rPr>
            </w:pPr>
            <w:r>
              <w:rPr>
                <w:rFonts w:hint="eastAsia"/>
                <w:lang w:val="en-US" w:bidi="ar-SA"/>
              </w:rPr>
              <w:t>　</w:t>
            </w:r>
          </w:p>
        </w:tc>
        <w:tc>
          <w:tcPr>
            <w:tcW w:w="1180" w:type="dxa"/>
            <w:tcBorders>
              <w:top w:val="nil"/>
              <w:left w:val="nil"/>
              <w:bottom w:val="single" w:color="auto" w:sz="4" w:space="0"/>
              <w:right w:val="single" w:color="auto" w:sz="4" w:space="0"/>
            </w:tcBorders>
            <w:shd w:val="clear" w:color="auto" w:fill="auto"/>
            <w:noWrap/>
            <w:vAlign w:val="center"/>
          </w:tcPr>
          <w:p w14:paraId="2AA2ADA6">
            <w:pPr>
              <w:widowControl/>
              <w:autoSpaceDE/>
              <w:autoSpaceDN/>
              <w:rPr>
                <w:rFonts w:hint="eastAsia"/>
                <w:lang w:val="en-US" w:bidi="ar-SA"/>
              </w:rPr>
            </w:pPr>
            <w:r>
              <w:rPr>
                <w:rFonts w:hint="eastAsia"/>
                <w:lang w:val="en-US" w:bidi="ar-SA"/>
              </w:rPr>
              <w:t>　</w:t>
            </w:r>
          </w:p>
        </w:tc>
        <w:tc>
          <w:tcPr>
            <w:tcW w:w="2272" w:type="dxa"/>
            <w:tcBorders>
              <w:top w:val="nil"/>
              <w:left w:val="nil"/>
              <w:bottom w:val="single" w:color="auto" w:sz="4" w:space="0"/>
              <w:right w:val="single" w:color="auto" w:sz="4" w:space="0"/>
            </w:tcBorders>
            <w:shd w:val="clear" w:color="auto" w:fill="auto"/>
            <w:noWrap/>
            <w:vAlign w:val="center"/>
          </w:tcPr>
          <w:p w14:paraId="3DEC8C2D">
            <w:pPr>
              <w:widowControl/>
              <w:autoSpaceDE/>
              <w:autoSpaceDN/>
              <w:rPr>
                <w:rFonts w:hint="eastAsia"/>
                <w:lang w:val="en-US" w:bidi="ar-SA"/>
              </w:rPr>
            </w:pPr>
            <w:r>
              <w:rPr>
                <w:rFonts w:hint="eastAsia"/>
                <w:lang w:val="en-US" w:bidi="ar-SA"/>
              </w:rPr>
              <w:t>　</w:t>
            </w:r>
          </w:p>
        </w:tc>
        <w:tc>
          <w:tcPr>
            <w:tcW w:w="720" w:type="dxa"/>
            <w:tcBorders>
              <w:top w:val="nil"/>
              <w:left w:val="nil"/>
              <w:bottom w:val="single" w:color="auto" w:sz="4" w:space="0"/>
              <w:right w:val="single" w:color="auto" w:sz="4" w:space="0"/>
            </w:tcBorders>
            <w:shd w:val="clear" w:color="auto" w:fill="auto"/>
            <w:noWrap/>
            <w:vAlign w:val="center"/>
          </w:tcPr>
          <w:p w14:paraId="36CA7024">
            <w:pPr>
              <w:widowControl/>
              <w:autoSpaceDE/>
              <w:autoSpaceDN/>
              <w:jc w:val="center"/>
              <w:rPr>
                <w:rFonts w:hint="eastAsia"/>
                <w:lang w:val="en-US" w:bidi="ar-SA"/>
              </w:rPr>
            </w:pPr>
            <w:r>
              <w:rPr>
                <w:rFonts w:hint="eastAsia"/>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0F3CEE19">
            <w:pPr>
              <w:widowControl/>
              <w:autoSpaceDE/>
              <w:autoSpaceDN/>
              <w:jc w:val="right"/>
              <w:rPr>
                <w:rFonts w:hint="eastAsia"/>
                <w:lang w:val="en-US" w:bidi="ar-SA"/>
              </w:rPr>
            </w:pPr>
            <w:r>
              <w:rPr>
                <w:rFonts w:hint="eastAsia"/>
                <w:lang w:val="en-US" w:bidi="ar-SA"/>
              </w:rPr>
              <w:t>　</w:t>
            </w:r>
          </w:p>
        </w:tc>
        <w:tc>
          <w:tcPr>
            <w:tcW w:w="728" w:type="dxa"/>
            <w:tcBorders>
              <w:top w:val="nil"/>
              <w:left w:val="nil"/>
              <w:bottom w:val="single" w:color="auto" w:sz="4" w:space="0"/>
              <w:right w:val="single" w:color="auto" w:sz="4" w:space="0"/>
            </w:tcBorders>
            <w:shd w:val="clear" w:color="auto" w:fill="auto"/>
            <w:noWrap/>
            <w:vAlign w:val="center"/>
          </w:tcPr>
          <w:p w14:paraId="2F86E078">
            <w:pPr>
              <w:widowControl/>
              <w:autoSpaceDE/>
              <w:autoSpaceDN/>
              <w:jc w:val="center"/>
              <w:rPr>
                <w:rFonts w:hint="eastAsia"/>
                <w:lang w:val="en-US" w:bidi="ar-SA"/>
              </w:rPr>
            </w:pPr>
            <w:r>
              <w:rPr>
                <w:rFonts w:hint="eastAsia"/>
                <w:lang w:val="en-US" w:bidi="ar-SA"/>
              </w:rPr>
              <w:t>　</w:t>
            </w:r>
          </w:p>
        </w:tc>
        <w:tc>
          <w:tcPr>
            <w:tcW w:w="596" w:type="dxa"/>
            <w:tcBorders>
              <w:top w:val="nil"/>
              <w:left w:val="nil"/>
              <w:bottom w:val="single" w:color="auto" w:sz="4" w:space="0"/>
              <w:right w:val="single" w:color="auto" w:sz="4" w:space="0"/>
            </w:tcBorders>
            <w:shd w:val="clear" w:color="auto" w:fill="auto"/>
            <w:noWrap/>
            <w:vAlign w:val="center"/>
          </w:tcPr>
          <w:p w14:paraId="645E1596">
            <w:pPr>
              <w:widowControl/>
              <w:autoSpaceDE/>
              <w:autoSpaceDN/>
              <w:jc w:val="center"/>
              <w:rPr>
                <w:rFonts w:hint="eastAsia"/>
                <w:lang w:val="en-US" w:bidi="ar-SA"/>
              </w:rPr>
            </w:pPr>
            <w:r>
              <w:rPr>
                <w:rFonts w:hint="eastAsia"/>
                <w:lang w:val="en-US" w:bidi="ar-SA"/>
              </w:rPr>
              <w:t>　</w:t>
            </w:r>
          </w:p>
        </w:tc>
        <w:tc>
          <w:tcPr>
            <w:tcW w:w="1420" w:type="dxa"/>
            <w:tcBorders>
              <w:top w:val="nil"/>
              <w:left w:val="nil"/>
              <w:bottom w:val="single" w:color="auto" w:sz="4" w:space="0"/>
              <w:right w:val="single" w:color="auto" w:sz="4" w:space="0"/>
            </w:tcBorders>
            <w:shd w:val="clear" w:color="auto" w:fill="auto"/>
            <w:noWrap/>
            <w:vAlign w:val="center"/>
          </w:tcPr>
          <w:p w14:paraId="086F0BF7">
            <w:pPr>
              <w:widowControl/>
              <w:autoSpaceDE/>
              <w:autoSpaceDN/>
              <w:jc w:val="center"/>
              <w:rPr>
                <w:rFonts w:hint="eastAsia"/>
                <w:lang w:val="en-US" w:bidi="ar-SA"/>
              </w:rPr>
            </w:pPr>
            <w:r>
              <w:rPr>
                <w:rFonts w:hint="eastAsia"/>
                <w:lang w:val="en-US" w:bidi="ar-SA"/>
              </w:rPr>
              <w:t>　</w:t>
            </w:r>
          </w:p>
        </w:tc>
      </w:tr>
      <w:tr w14:paraId="04DFB588">
        <w:tblPrEx>
          <w:tblCellMar>
            <w:top w:w="0" w:type="dxa"/>
            <w:left w:w="108" w:type="dxa"/>
            <w:bottom w:w="0" w:type="dxa"/>
            <w:right w:w="108" w:type="dxa"/>
          </w:tblCellMar>
        </w:tblPrEx>
        <w:trPr>
          <w:trHeight w:val="439"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2A8ED898">
            <w:pPr>
              <w:widowControl/>
              <w:autoSpaceDE/>
              <w:autoSpaceDN/>
              <w:jc w:val="center"/>
              <w:rPr>
                <w:rFonts w:hint="eastAsia"/>
                <w:lang w:val="en-US" w:bidi="ar-SA"/>
              </w:rPr>
            </w:pPr>
            <w:r>
              <w:rPr>
                <w:rFonts w:hint="eastAsia"/>
                <w:lang w:val="en-US" w:bidi="ar-SA"/>
              </w:rPr>
              <w:t>　</w:t>
            </w:r>
          </w:p>
        </w:tc>
        <w:tc>
          <w:tcPr>
            <w:tcW w:w="1720" w:type="dxa"/>
            <w:tcBorders>
              <w:top w:val="nil"/>
              <w:left w:val="nil"/>
              <w:bottom w:val="single" w:color="auto" w:sz="4" w:space="0"/>
              <w:right w:val="single" w:color="auto" w:sz="4" w:space="0"/>
            </w:tcBorders>
            <w:shd w:val="clear" w:color="auto" w:fill="auto"/>
            <w:noWrap/>
            <w:vAlign w:val="center"/>
          </w:tcPr>
          <w:p w14:paraId="45180B7F">
            <w:pPr>
              <w:widowControl/>
              <w:autoSpaceDE/>
              <w:autoSpaceDN/>
              <w:rPr>
                <w:rFonts w:hint="eastAsia"/>
                <w:lang w:val="en-US" w:bidi="ar-SA"/>
              </w:rPr>
            </w:pPr>
            <w:r>
              <w:rPr>
                <w:rFonts w:hint="eastAsia"/>
                <w:lang w:val="en-US" w:bidi="ar-SA"/>
              </w:rPr>
              <w:t>　</w:t>
            </w:r>
          </w:p>
        </w:tc>
        <w:tc>
          <w:tcPr>
            <w:tcW w:w="1180" w:type="dxa"/>
            <w:tcBorders>
              <w:top w:val="nil"/>
              <w:left w:val="nil"/>
              <w:bottom w:val="single" w:color="auto" w:sz="4" w:space="0"/>
              <w:right w:val="single" w:color="auto" w:sz="4" w:space="0"/>
            </w:tcBorders>
            <w:shd w:val="clear" w:color="auto" w:fill="auto"/>
            <w:noWrap/>
            <w:vAlign w:val="center"/>
          </w:tcPr>
          <w:p w14:paraId="467DDD87">
            <w:pPr>
              <w:widowControl/>
              <w:autoSpaceDE/>
              <w:autoSpaceDN/>
              <w:rPr>
                <w:rFonts w:hint="eastAsia"/>
                <w:lang w:val="en-US" w:bidi="ar-SA"/>
              </w:rPr>
            </w:pPr>
            <w:r>
              <w:rPr>
                <w:rFonts w:hint="eastAsia"/>
                <w:lang w:val="en-US" w:bidi="ar-SA"/>
              </w:rPr>
              <w:t>　</w:t>
            </w:r>
          </w:p>
        </w:tc>
        <w:tc>
          <w:tcPr>
            <w:tcW w:w="2272" w:type="dxa"/>
            <w:tcBorders>
              <w:top w:val="nil"/>
              <w:left w:val="nil"/>
              <w:bottom w:val="single" w:color="auto" w:sz="4" w:space="0"/>
              <w:right w:val="single" w:color="auto" w:sz="4" w:space="0"/>
            </w:tcBorders>
            <w:shd w:val="clear" w:color="auto" w:fill="auto"/>
            <w:noWrap/>
            <w:vAlign w:val="center"/>
          </w:tcPr>
          <w:p w14:paraId="65A86E70">
            <w:pPr>
              <w:widowControl/>
              <w:autoSpaceDE/>
              <w:autoSpaceDN/>
              <w:rPr>
                <w:rFonts w:hint="eastAsia"/>
                <w:lang w:val="en-US" w:bidi="ar-SA"/>
              </w:rPr>
            </w:pPr>
            <w:r>
              <w:rPr>
                <w:rFonts w:hint="eastAsia"/>
                <w:lang w:val="en-US" w:bidi="ar-SA"/>
              </w:rPr>
              <w:t>　</w:t>
            </w:r>
          </w:p>
        </w:tc>
        <w:tc>
          <w:tcPr>
            <w:tcW w:w="720" w:type="dxa"/>
            <w:tcBorders>
              <w:top w:val="nil"/>
              <w:left w:val="nil"/>
              <w:bottom w:val="single" w:color="auto" w:sz="4" w:space="0"/>
              <w:right w:val="single" w:color="auto" w:sz="4" w:space="0"/>
            </w:tcBorders>
            <w:shd w:val="clear" w:color="auto" w:fill="auto"/>
            <w:noWrap/>
            <w:vAlign w:val="center"/>
          </w:tcPr>
          <w:p w14:paraId="09A1BC32">
            <w:pPr>
              <w:widowControl/>
              <w:autoSpaceDE/>
              <w:autoSpaceDN/>
              <w:jc w:val="center"/>
              <w:rPr>
                <w:rFonts w:hint="eastAsia"/>
                <w:lang w:val="en-US" w:bidi="ar-SA"/>
              </w:rPr>
            </w:pPr>
            <w:r>
              <w:rPr>
                <w:rFonts w:hint="eastAsia"/>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1CBD8728">
            <w:pPr>
              <w:widowControl/>
              <w:autoSpaceDE/>
              <w:autoSpaceDN/>
              <w:jc w:val="right"/>
              <w:rPr>
                <w:rFonts w:hint="eastAsia"/>
                <w:lang w:val="en-US" w:bidi="ar-SA"/>
              </w:rPr>
            </w:pPr>
            <w:r>
              <w:rPr>
                <w:rFonts w:hint="eastAsia"/>
                <w:lang w:val="en-US" w:bidi="ar-SA"/>
              </w:rPr>
              <w:t>　</w:t>
            </w:r>
          </w:p>
        </w:tc>
        <w:tc>
          <w:tcPr>
            <w:tcW w:w="728" w:type="dxa"/>
            <w:tcBorders>
              <w:top w:val="nil"/>
              <w:left w:val="nil"/>
              <w:bottom w:val="single" w:color="auto" w:sz="4" w:space="0"/>
              <w:right w:val="single" w:color="auto" w:sz="4" w:space="0"/>
            </w:tcBorders>
            <w:shd w:val="clear" w:color="auto" w:fill="auto"/>
            <w:noWrap/>
            <w:vAlign w:val="center"/>
          </w:tcPr>
          <w:p w14:paraId="2DF6DDD4">
            <w:pPr>
              <w:widowControl/>
              <w:autoSpaceDE/>
              <w:autoSpaceDN/>
              <w:jc w:val="center"/>
              <w:rPr>
                <w:rFonts w:hint="eastAsia"/>
                <w:lang w:val="en-US" w:bidi="ar-SA"/>
              </w:rPr>
            </w:pPr>
            <w:r>
              <w:rPr>
                <w:rFonts w:hint="eastAsia"/>
                <w:lang w:val="en-US" w:bidi="ar-SA"/>
              </w:rPr>
              <w:t>　</w:t>
            </w:r>
          </w:p>
        </w:tc>
        <w:tc>
          <w:tcPr>
            <w:tcW w:w="596" w:type="dxa"/>
            <w:tcBorders>
              <w:top w:val="nil"/>
              <w:left w:val="nil"/>
              <w:bottom w:val="single" w:color="auto" w:sz="4" w:space="0"/>
              <w:right w:val="single" w:color="auto" w:sz="4" w:space="0"/>
            </w:tcBorders>
            <w:shd w:val="clear" w:color="auto" w:fill="auto"/>
            <w:noWrap/>
            <w:vAlign w:val="center"/>
          </w:tcPr>
          <w:p w14:paraId="72A8CEC0">
            <w:pPr>
              <w:widowControl/>
              <w:autoSpaceDE/>
              <w:autoSpaceDN/>
              <w:jc w:val="center"/>
              <w:rPr>
                <w:rFonts w:hint="eastAsia"/>
                <w:lang w:val="en-US" w:bidi="ar-SA"/>
              </w:rPr>
            </w:pPr>
            <w:r>
              <w:rPr>
                <w:rFonts w:hint="eastAsia"/>
                <w:lang w:val="en-US" w:bidi="ar-SA"/>
              </w:rPr>
              <w:t>　</w:t>
            </w:r>
          </w:p>
        </w:tc>
        <w:tc>
          <w:tcPr>
            <w:tcW w:w="1420" w:type="dxa"/>
            <w:tcBorders>
              <w:top w:val="nil"/>
              <w:left w:val="nil"/>
              <w:bottom w:val="single" w:color="auto" w:sz="4" w:space="0"/>
              <w:right w:val="single" w:color="auto" w:sz="4" w:space="0"/>
            </w:tcBorders>
            <w:shd w:val="clear" w:color="auto" w:fill="auto"/>
            <w:noWrap/>
            <w:vAlign w:val="center"/>
          </w:tcPr>
          <w:p w14:paraId="5110998E">
            <w:pPr>
              <w:widowControl/>
              <w:autoSpaceDE/>
              <w:autoSpaceDN/>
              <w:jc w:val="center"/>
              <w:rPr>
                <w:rFonts w:hint="eastAsia"/>
                <w:lang w:val="en-US" w:bidi="ar-SA"/>
              </w:rPr>
            </w:pPr>
            <w:r>
              <w:rPr>
                <w:rFonts w:hint="eastAsia"/>
                <w:lang w:val="en-US" w:bidi="ar-SA"/>
              </w:rPr>
              <w:t>　</w:t>
            </w:r>
          </w:p>
        </w:tc>
      </w:tr>
      <w:tr w14:paraId="1F2AB8AD">
        <w:tblPrEx>
          <w:tblCellMar>
            <w:top w:w="0" w:type="dxa"/>
            <w:left w:w="108" w:type="dxa"/>
            <w:bottom w:w="0" w:type="dxa"/>
            <w:right w:w="108" w:type="dxa"/>
          </w:tblCellMar>
        </w:tblPrEx>
        <w:trPr>
          <w:trHeight w:val="582"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1543C6D3">
            <w:pPr>
              <w:widowControl/>
              <w:autoSpaceDE/>
              <w:autoSpaceDN/>
              <w:jc w:val="center"/>
              <w:rPr>
                <w:rFonts w:hint="eastAsia"/>
                <w:lang w:val="en-US" w:bidi="ar-SA"/>
              </w:rPr>
            </w:pPr>
            <w:r>
              <w:rPr>
                <w:rFonts w:hint="eastAsia"/>
                <w:lang w:val="en-US" w:bidi="ar-SA"/>
              </w:rPr>
              <w:t>　</w:t>
            </w:r>
          </w:p>
        </w:tc>
        <w:tc>
          <w:tcPr>
            <w:tcW w:w="1720" w:type="dxa"/>
            <w:tcBorders>
              <w:top w:val="nil"/>
              <w:left w:val="nil"/>
              <w:bottom w:val="single" w:color="auto" w:sz="4" w:space="0"/>
              <w:right w:val="single" w:color="auto" w:sz="4" w:space="0"/>
            </w:tcBorders>
            <w:shd w:val="clear" w:color="auto" w:fill="auto"/>
            <w:noWrap/>
            <w:vAlign w:val="center"/>
          </w:tcPr>
          <w:p w14:paraId="642F4AC4">
            <w:pPr>
              <w:widowControl/>
              <w:autoSpaceDE/>
              <w:autoSpaceDN/>
              <w:rPr>
                <w:rFonts w:hint="eastAsia"/>
                <w:lang w:val="en-US" w:bidi="ar-SA"/>
              </w:rPr>
            </w:pPr>
            <w:r>
              <w:rPr>
                <w:rFonts w:hint="eastAsia"/>
                <w:lang w:val="en-US" w:bidi="ar-SA"/>
              </w:rPr>
              <w:t>　</w:t>
            </w:r>
          </w:p>
        </w:tc>
        <w:tc>
          <w:tcPr>
            <w:tcW w:w="1180" w:type="dxa"/>
            <w:tcBorders>
              <w:top w:val="nil"/>
              <w:left w:val="nil"/>
              <w:bottom w:val="single" w:color="auto" w:sz="4" w:space="0"/>
              <w:right w:val="single" w:color="auto" w:sz="4" w:space="0"/>
            </w:tcBorders>
            <w:shd w:val="clear" w:color="auto" w:fill="auto"/>
            <w:noWrap/>
            <w:vAlign w:val="center"/>
          </w:tcPr>
          <w:p w14:paraId="0554314D">
            <w:pPr>
              <w:widowControl/>
              <w:autoSpaceDE/>
              <w:autoSpaceDN/>
              <w:rPr>
                <w:rFonts w:hint="eastAsia"/>
                <w:lang w:val="en-US" w:bidi="ar-SA"/>
              </w:rPr>
            </w:pPr>
            <w:r>
              <w:rPr>
                <w:rFonts w:hint="eastAsia"/>
                <w:lang w:val="en-US" w:bidi="ar-SA"/>
              </w:rPr>
              <w:t>　</w:t>
            </w:r>
          </w:p>
        </w:tc>
        <w:tc>
          <w:tcPr>
            <w:tcW w:w="2272" w:type="dxa"/>
            <w:tcBorders>
              <w:top w:val="nil"/>
              <w:left w:val="nil"/>
              <w:bottom w:val="single" w:color="auto" w:sz="4" w:space="0"/>
              <w:right w:val="single" w:color="auto" w:sz="4" w:space="0"/>
            </w:tcBorders>
            <w:shd w:val="clear" w:color="auto" w:fill="auto"/>
            <w:noWrap/>
            <w:vAlign w:val="center"/>
          </w:tcPr>
          <w:p w14:paraId="09F40043">
            <w:pPr>
              <w:widowControl/>
              <w:autoSpaceDE/>
              <w:autoSpaceDN/>
              <w:rPr>
                <w:rFonts w:hint="eastAsia"/>
                <w:lang w:val="en-US" w:bidi="ar-SA"/>
              </w:rPr>
            </w:pPr>
            <w:r>
              <w:rPr>
                <w:rFonts w:hint="eastAsia"/>
                <w:lang w:val="en-US" w:bidi="ar-SA"/>
              </w:rPr>
              <w:t>　</w:t>
            </w:r>
          </w:p>
        </w:tc>
        <w:tc>
          <w:tcPr>
            <w:tcW w:w="720" w:type="dxa"/>
            <w:tcBorders>
              <w:top w:val="nil"/>
              <w:left w:val="nil"/>
              <w:bottom w:val="single" w:color="auto" w:sz="4" w:space="0"/>
              <w:right w:val="single" w:color="auto" w:sz="4" w:space="0"/>
            </w:tcBorders>
            <w:shd w:val="clear" w:color="auto" w:fill="auto"/>
            <w:noWrap/>
            <w:vAlign w:val="center"/>
          </w:tcPr>
          <w:p w14:paraId="70BAC109">
            <w:pPr>
              <w:widowControl/>
              <w:autoSpaceDE/>
              <w:autoSpaceDN/>
              <w:jc w:val="center"/>
              <w:rPr>
                <w:rFonts w:hint="eastAsia"/>
                <w:lang w:val="en-US" w:bidi="ar-SA"/>
              </w:rPr>
            </w:pPr>
            <w:r>
              <w:rPr>
                <w:rFonts w:hint="eastAsia"/>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478C6709">
            <w:pPr>
              <w:widowControl/>
              <w:autoSpaceDE/>
              <w:autoSpaceDN/>
              <w:jc w:val="right"/>
              <w:rPr>
                <w:rFonts w:hint="eastAsia"/>
                <w:lang w:val="en-US" w:bidi="ar-SA"/>
              </w:rPr>
            </w:pPr>
            <w:r>
              <w:rPr>
                <w:rFonts w:hint="eastAsia"/>
                <w:lang w:val="en-US" w:bidi="ar-SA"/>
              </w:rPr>
              <w:t>　</w:t>
            </w:r>
          </w:p>
        </w:tc>
        <w:tc>
          <w:tcPr>
            <w:tcW w:w="728" w:type="dxa"/>
            <w:tcBorders>
              <w:top w:val="nil"/>
              <w:left w:val="nil"/>
              <w:bottom w:val="single" w:color="auto" w:sz="4" w:space="0"/>
              <w:right w:val="single" w:color="auto" w:sz="4" w:space="0"/>
            </w:tcBorders>
            <w:shd w:val="clear" w:color="auto" w:fill="auto"/>
            <w:noWrap/>
            <w:vAlign w:val="center"/>
          </w:tcPr>
          <w:p w14:paraId="7059AC58">
            <w:pPr>
              <w:widowControl/>
              <w:autoSpaceDE/>
              <w:autoSpaceDN/>
              <w:jc w:val="center"/>
              <w:rPr>
                <w:rFonts w:hint="eastAsia"/>
                <w:lang w:val="en-US" w:bidi="ar-SA"/>
              </w:rPr>
            </w:pPr>
            <w:r>
              <w:rPr>
                <w:rFonts w:hint="eastAsia"/>
                <w:lang w:val="en-US" w:bidi="ar-SA"/>
              </w:rPr>
              <w:t>　</w:t>
            </w:r>
          </w:p>
        </w:tc>
        <w:tc>
          <w:tcPr>
            <w:tcW w:w="596" w:type="dxa"/>
            <w:tcBorders>
              <w:top w:val="nil"/>
              <w:left w:val="nil"/>
              <w:bottom w:val="single" w:color="auto" w:sz="4" w:space="0"/>
              <w:right w:val="single" w:color="auto" w:sz="4" w:space="0"/>
            </w:tcBorders>
            <w:shd w:val="clear" w:color="auto" w:fill="auto"/>
            <w:noWrap/>
            <w:vAlign w:val="center"/>
          </w:tcPr>
          <w:p w14:paraId="3B359146">
            <w:pPr>
              <w:widowControl/>
              <w:autoSpaceDE/>
              <w:autoSpaceDN/>
              <w:jc w:val="center"/>
              <w:rPr>
                <w:rFonts w:hint="eastAsia"/>
                <w:lang w:val="en-US" w:bidi="ar-SA"/>
              </w:rPr>
            </w:pPr>
            <w:r>
              <w:rPr>
                <w:rFonts w:hint="eastAsia"/>
                <w:lang w:val="en-US" w:bidi="ar-SA"/>
              </w:rPr>
              <w:t>　</w:t>
            </w:r>
          </w:p>
        </w:tc>
        <w:tc>
          <w:tcPr>
            <w:tcW w:w="1420" w:type="dxa"/>
            <w:tcBorders>
              <w:top w:val="nil"/>
              <w:left w:val="nil"/>
              <w:bottom w:val="single" w:color="auto" w:sz="4" w:space="0"/>
              <w:right w:val="single" w:color="auto" w:sz="4" w:space="0"/>
            </w:tcBorders>
            <w:shd w:val="clear" w:color="auto" w:fill="auto"/>
            <w:noWrap/>
            <w:vAlign w:val="center"/>
          </w:tcPr>
          <w:p w14:paraId="1112F416">
            <w:pPr>
              <w:widowControl/>
              <w:autoSpaceDE/>
              <w:autoSpaceDN/>
              <w:jc w:val="center"/>
              <w:rPr>
                <w:rFonts w:hint="eastAsia"/>
                <w:lang w:val="en-US" w:bidi="ar-SA"/>
              </w:rPr>
            </w:pPr>
            <w:r>
              <w:rPr>
                <w:rFonts w:hint="eastAsia"/>
                <w:lang w:val="en-US" w:bidi="ar-SA"/>
              </w:rPr>
              <w:t>　</w:t>
            </w:r>
          </w:p>
        </w:tc>
      </w:tr>
      <w:tr w14:paraId="78B7212A">
        <w:tblPrEx>
          <w:tblCellMar>
            <w:top w:w="0" w:type="dxa"/>
            <w:left w:w="108" w:type="dxa"/>
            <w:bottom w:w="0" w:type="dxa"/>
            <w:right w:w="108" w:type="dxa"/>
          </w:tblCellMar>
        </w:tblPrEx>
        <w:trPr>
          <w:trHeight w:val="480" w:hRule="atLeast"/>
        </w:trPr>
        <w:tc>
          <w:tcPr>
            <w:tcW w:w="8080" w:type="dxa"/>
            <w:gridSpan w:val="7"/>
            <w:tcBorders>
              <w:top w:val="single" w:color="auto" w:sz="4" w:space="0"/>
              <w:left w:val="single" w:color="auto" w:sz="4" w:space="0"/>
              <w:bottom w:val="single" w:color="auto" w:sz="4" w:space="0"/>
              <w:right w:val="single" w:color="000000" w:sz="4" w:space="0"/>
            </w:tcBorders>
            <w:shd w:val="clear" w:color="auto" w:fill="auto"/>
            <w:vAlign w:val="center"/>
          </w:tcPr>
          <w:p w14:paraId="44FB7FAB">
            <w:pPr>
              <w:widowControl/>
              <w:autoSpaceDE/>
              <w:autoSpaceDN/>
              <w:jc w:val="center"/>
              <w:rPr>
                <w:rFonts w:hint="eastAsia"/>
                <w:lang w:val="en-US" w:bidi="ar-SA"/>
              </w:rPr>
            </w:pPr>
            <w:r>
              <w:rPr>
                <w:rFonts w:hint="eastAsia"/>
                <w:lang w:val="en-US" w:bidi="ar-SA"/>
              </w:rPr>
              <w:t>本页小计</w:t>
            </w:r>
          </w:p>
        </w:tc>
        <w:tc>
          <w:tcPr>
            <w:tcW w:w="596" w:type="dxa"/>
            <w:tcBorders>
              <w:top w:val="nil"/>
              <w:left w:val="nil"/>
              <w:bottom w:val="single" w:color="auto" w:sz="4" w:space="0"/>
              <w:right w:val="single" w:color="auto" w:sz="4" w:space="0"/>
            </w:tcBorders>
            <w:shd w:val="clear" w:color="auto" w:fill="auto"/>
            <w:noWrap/>
            <w:vAlign w:val="center"/>
          </w:tcPr>
          <w:p w14:paraId="7F5D8D26">
            <w:pPr>
              <w:widowControl/>
              <w:autoSpaceDE/>
              <w:autoSpaceDN/>
              <w:jc w:val="center"/>
              <w:rPr>
                <w:rFonts w:hint="eastAsia"/>
                <w:lang w:val="en-US" w:bidi="ar-SA"/>
              </w:rPr>
            </w:pPr>
            <w:r>
              <w:rPr>
                <w:rFonts w:hint="eastAsia"/>
                <w:lang w:val="en-US" w:bidi="ar-SA"/>
              </w:rPr>
              <w:t>　</w:t>
            </w:r>
          </w:p>
        </w:tc>
        <w:tc>
          <w:tcPr>
            <w:tcW w:w="1420" w:type="dxa"/>
            <w:tcBorders>
              <w:top w:val="nil"/>
              <w:left w:val="nil"/>
              <w:bottom w:val="single" w:color="auto" w:sz="4" w:space="0"/>
              <w:right w:val="single" w:color="auto" w:sz="4" w:space="0"/>
            </w:tcBorders>
            <w:shd w:val="clear" w:color="auto" w:fill="auto"/>
            <w:noWrap/>
            <w:vAlign w:val="center"/>
          </w:tcPr>
          <w:p w14:paraId="42FCD654">
            <w:pPr>
              <w:widowControl/>
              <w:autoSpaceDE/>
              <w:autoSpaceDN/>
              <w:jc w:val="center"/>
              <w:rPr>
                <w:rFonts w:hint="eastAsia"/>
                <w:lang w:val="en-US" w:bidi="ar-SA"/>
              </w:rPr>
            </w:pPr>
            <w:r>
              <w:rPr>
                <w:rFonts w:hint="eastAsia"/>
                <w:lang w:val="en-US" w:bidi="ar-SA"/>
              </w:rPr>
              <w:t>　</w:t>
            </w:r>
          </w:p>
        </w:tc>
      </w:tr>
      <w:tr w14:paraId="306086D5">
        <w:tblPrEx>
          <w:tblCellMar>
            <w:top w:w="0" w:type="dxa"/>
            <w:left w:w="108" w:type="dxa"/>
            <w:bottom w:w="0" w:type="dxa"/>
            <w:right w:w="108" w:type="dxa"/>
          </w:tblCellMar>
        </w:tblPrEx>
        <w:trPr>
          <w:trHeight w:val="522" w:hRule="atLeast"/>
        </w:trPr>
        <w:tc>
          <w:tcPr>
            <w:tcW w:w="8080" w:type="dxa"/>
            <w:gridSpan w:val="7"/>
            <w:tcBorders>
              <w:top w:val="single" w:color="auto" w:sz="4" w:space="0"/>
              <w:left w:val="single" w:color="auto" w:sz="4" w:space="0"/>
              <w:bottom w:val="single" w:color="auto" w:sz="4" w:space="0"/>
              <w:right w:val="single" w:color="000000" w:sz="4" w:space="0"/>
            </w:tcBorders>
            <w:shd w:val="clear" w:color="auto" w:fill="auto"/>
            <w:vAlign w:val="center"/>
          </w:tcPr>
          <w:p w14:paraId="2480417E">
            <w:pPr>
              <w:widowControl/>
              <w:autoSpaceDE/>
              <w:autoSpaceDN/>
              <w:jc w:val="center"/>
              <w:rPr>
                <w:rFonts w:hint="eastAsia"/>
                <w:lang w:val="en-US" w:bidi="ar-SA"/>
              </w:rPr>
            </w:pPr>
            <w:r>
              <w:rPr>
                <w:rFonts w:hint="eastAsia"/>
                <w:lang w:val="en-US" w:bidi="ar-SA"/>
              </w:rPr>
              <w:t>合 计</w:t>
            </w:r>
          </w:p>
        </w:tc>
        <w:tc>
          <w:tcPr>
            <w:tcW w:w="596" w:type="dxa"/>
            <w:tcBorders>
              <w:top w:val="nil"/>
              <w:left w:val="nil"/>
              <w:bottom w:val="single" w:color="auto" w:sz="4" w:space="0"/>
              <w:right w:val="single" w:color="auto" w:sz="4" w:space="0"/>
            </w:tcBorders>
            <w:shd w:val="clear" w:color="auto" w:fill="auto"/>
            <w:noWrap/>
            <w:vAlign w:val="center"/>
          </w:tcPr>
          <w:p w14:paraId="675D54B7">
            <w:pPr>
              <w:widowControl/>
              <w:autoSpaceDE/>
              <w:autoSpaceDN/>
              <w:jc w:val="center"/>
              <w:rPr>
                <w:rFonts w:hint="eastAsia"/>
                <w:lang w:val="en-US" w:bidi="ar-SA"/>
              </w:rPr>
            </w:pPr>
            <w:r>
              <w:rPr>
                <w:rFonts w:hint="eastAsia"/>
                <w:lang w:val="en-US" w:bidi="ar-SA"/>
              </w:rPr>
              <w:t>　</w:t>
            </w:r>
          </w:p>
        </w:tc>
        <w:tc>
          <w:tcPr>
            <w:tcW w:w="1420" w:type="dxa"/>
            <w:tcBorders>
              <w:top w:val="nil"/>
              <w:left w:val="nil"/>
              <w:bottom w:val="single" w:color="auto" w:sz="4" w:space="0"/>
              <w:right w:val="single" w:color="auto" w:sz="4" w:space="0"/>
            </w:tcBorders>
            <w:shd w:val="clear" w:color="auto" w:fill="auto"/>
            <w:noWrap/>
            <w:vAlign w:val="center"/>
          </w:tcPr>
          <w:p w14:paraId="0287D770">
            <w:pPr>
              <w:widowControl/>
              <w:autoSpaceDE/>
              <w:autoSpaceDN/>
              <w:jc w:val="center"/>
              <w:rPr>
                <w:rFonts w:hint="eastAsia"/>
                <w:lang w:val="en-US" w:bidi="ar-SA"/>
              </w:rPr>
            </w:pPr>
            <w:r>
              <w:rPr>
                <w:rFonts w:hint="eastAsia"/>
                <w:lang w:val="en-US" w:bidi="ar-SA"/>
              </w:rPr>
              <w:t>　</w:t>
            </w:r>
          </w:p>
        </w:tc>
      </w:tr>
      <w:tr w14:paraId="53A529B0">
        <w:tblPrEx>
          <w:tblCellMar>
            <w:top w:w="0" w:type="dxa"/>
            <w:left w:w="108" w:type="dxa"/>
            <w:bottom w:w="0" w:type="dxa"/>
            <w:right w:w="108" w:type="dxa"/>
          </w:tblCellMar>
        </w:tblPrEx>
        <w:trPr>
          <w:trHeight w:val="600" w:hRule="atLeast"/>
        </w:trPr>
        <w:tc>
          <w:tcPr>
            <w:tcW w:w="10096" w:type="dxa"/>
            <w:gridSpan w:val="9"/>
            <w:tcBorders>
              <w:top w:val="nil"/>
              <w:left w:val="nil"/>
              <w:bottom w:val="nil"/>
              <w:right w:val="nil"/>
            </w:tcBorders>
            <w:shd w:val="clear" w:color="auto" w:fill="auto"/>
            <w:vAlign w:val="center"/>
          </w:tcPr>
          <w:p w14:paraId="02215421">
            <w:pPr>
              <w:widowControl/>
              <w:autoSpaceDE/>
              <w:autoSpaceDN/>
              <w:rPr>
                <w:rFonts w:hint="eastAsia"/>
                <w:lang w:val="en-US" w:bidi="ar-SA"/>
              </w:rPr>
            </w:pPr>
            <w:r>
              <w:rPr>
                <w:rFonts w:hint="eastAsia"/>
                <w:lang w:val="en-US" w:bidi="ar-SA"/>
              </w:rPr>
              <w:t>注： 为计取规费等的使用，可在表中增设其中： “定额人工费”。                      表一08</w:t>
            </w:r>
          </w:p>
        </w:tc>
      </w:tr>
    </w:tbl>
    <w:p w14:paraId="6ADF54AB">
      <w:pPr>
        <w:pStyle w:val="18"/>
        <w:adjustRightInd w:val="0"/>
        <w:snapToGrid w:val="0"/>
        <w:spacing w:line="360" w:lineRule="auto"/>
        <w:rPr>
          <w:rFonts w:hint="eastAsia"/>
          <w:b/>
          <w:bCs/>
          <w:spacing w:val="-13"/>
        </w:rPr>
      </w:pPr>
    </w:p>
    <w:p w14:paraId="6CC5D806">
      <w:pPr>
        <w:widowControl/>
        <w:autoSpaceDE/>
        <w:autoSpaceDN/>
        <w:rPr>
          <w:rFonts w:hint="eastAsia"/>
          <w:b/>
          <w:bCs/>
          <w:spacing w:val="-13"/>
          <w:sz w:val="24"/>
          <w:szCs w:val="24"/>
        </w:rPr>
      </w:pPr>
      <w:r>
        <w:rPr>
          <w:rFonts w:hint="eastAsia"/>
          <w:b/>
          <w:bCs/>
          <w:spacing w:val="-13"/>
        </w:rPr>
        <w:br w:type="page"/>
      </w:r>
    </w:p>
    <w:p w14:paraId="340D3B65">
      <w:pPr>
        <w:pStyle w:val="18"/>
        <w:adjustRightInd w:val="0"/>
        <w:snapToGrid w:val="0"/>
        <w:spacing w:line="360" w:lineRule="auto"/>
        <w:rPr>
          <w:rFonts w:hint="eastAsia"/>
          <w:b/>
          <w:bCs/>
          <w:spacing w:val="-13"/>
        </w:rPr>
      </w:pPr>
    </w:p>
    <w:p w14:paraId="1B99CFB3">
      <w:pPr>
        <w:pStyle w:val="18"/>
        <w:adjustRightInd w:val="0"/>
        <w:snapToGrid w:val="0"/>
        <w:spacing w:line="360" w:lineRule="auto"/>
        <w:rPr>
          <w:rFonts w:hint="eastAsia"/>
          <w:b/>
          <w:bCs/>
          <w:spacing w:val="-13"/>
        </w:rPr>
      </w:pPr>
      <w:r>
        <w:rPr>
          <w:rFonts w:hint="eastAsia"/>
          <w:b/>
          <w:bCs/>
          <w:spacing w:val="-13"/>
        </w:rPr>
        <w:t>2包工程量清单：</w:t>
      </w:r>
    </w:p>
    <w:tbl>
      <w:tblPr>
        <w:tblStyle w:val="43"/>
        <w:tblW w:w="10124" w:type="dxa"/>
        <w:tblInd w:w="0" w:type="dxa"/>
        <w:tblLayout w:type="autofit"/>
        <w:tblCellMar>
          <w:top w:w="0" w:type="dxa"/>
          <w:left w:w="108" w:type="dxa"/>
          <w:bottom w:w="0" w:type="dxa"/>
          <w:right w:w="108" w:type="dxa"/>
        </w:tblCellMar>
      </w:tblPr>
      <w:tblGrid>
        <w:gridCol w:w="640"/>
        <w:gridCol w:w="1660"/>
        <w:gridCol w:w="1560"/>
        <w:gridCol w:w="2236"/>
        <w:gridCol w:w="800"/>
        <w:gridCol w:w="820"/>
        <w:gridCol w:w="840"/>
        <w:gridCol w:w="8"/>
        <w:gridCol w:w="692"/>
        <w:gridCol w:w="8"/>
        <w:gridCol w:w="852"/>
        <w:gridCol w:w="8"/>
      </w:tblGrid>
      <w:tr w14:paraId="421D29BB">
        <w:tblPrEx>
          <w:tblCellMar>
            <w:top w:w="0" w:type="dxa"/>
            <w:left w:w="108" w:type="dxa"/>
            <w:bottom w:w="0" w:type="dxa"/>
            <w:right w:w="108" w:type="dxa"/>
          </w:tblCellMar>
        </w:tblPrEx>
        <w:trPr>
          <w:trHeight w:val="1140" w:hRule="atLeast"/>
        </w:trPr>
        <w:tc>
          <w:tcPr>
            <w:tcW w:w="10124" w:type="dxa"/>
            <w:gridSpan w:val="12"/>
            <w:tcBorders>
              <w:top w:val="nil"/>
              <w:left w:val="nil"/>
              <w:bottom w:val="nil"/>
              <w:right w:val="nil"/>
            </w:tcBorders>
            <w:shd w:val="clear" w:color="auto" w:fill="auto"/>
            <w:vAlign w:val="center"/>
          </w:tcPr>
          <w:p w14:paraId="4EC3A1A6">
            <w:pPr>
              <w:widowControl/>
              <w:autoSpaceDE/>
              <w:autoSpaceDN/>
              <w:jc w:val="center"/>
              <w:rPr>
                <w:rFonts w:hint="eastAsia"/>
                <w:b/>
                <w:bCs/>
                <w:color w:val="000000"/>
                <w:sz w:val="36"/>
                <w:szCs w:val="36"/>
                <w:lang w:val="en-US" w:bidi="ar-SA"/>
              </w:rPr>
            </w:pPr>
            <w:r>
              <w:rPr>
                <w:rFonts w:hint="eastAsia"/>
                <w:b/>
                <w:bCs/>
                <w:color w:val="000000"/>
                <w:sz w:val="36"/>
                <w:szCs w:val="36"/>
                <w:lang w:val="en-US" w:bidi="ar-SA"/>
              </w:rPr>
              <w:t>分部分项工程和单价措施项目清单与计价表</w:t>
            </w:r>
          </w:p>
        </w:tc>
      </w:tr>
      <w:tr w14:paraId="12DA1F80">
        <w:tblPrEx>
          <w:tblCellMar>
            <w:top w:w="0" w:type="dxa"/>
            <w:left w:w="108" w:type="dxa"/>
            <w:bottom w:w="0" w:type="dxa"/>
            <w:right w:w="108" w:type="dxa"/>
          </w:tblCellMar>
        </w:tblPrEx>
        <w:trPr>
          <w:trHeight w:val="420" w:hRule="atLeast"/>
        </w:trPr>
        <w:tc>
          <w:tcPr>
            <w:tcW w:w="10124" w:type="dxa"/>
            <w:gridSpan w:val="12"/>
            <w:tcBorders>
              <w:top w:val="nil"/>
              <w:left w:val="nil"/>
              <w:bottom w:val="nil"/>
              <w:right w:val="nil"/>
            </w:tcBorders>
            <w:shd w:val="clear" w:color="auto" w:fill="auto"/>
            <w:vAlign w:val="center"/>
          </w:tcPr>
          <w:p w14:paraId="73D6CF42">
            <w:pPr>
              <w:widowControl/>
              <w:autoSpaceDE/>
              <w:autoSpaceDN/>
              <w:rPr>
                <w:rFonts w:hint="eastAsia"/>
                <w:color w:val="000000"/>
                <w:lang w:val="en-US" w:bidi="ar-SA"/>
              </w:rPr>
            </w:pPr>
            <w:r>
              <w:rPr>
                <w:rFonts w:hint="eastAsia"/>
                <w:color w:val="000000"/>
                <w:lang w:val="en-US" w:bidi="ar-SA"/>
              </w:rPr>
              <w:t>工程名称： 郸城法院审判综合楼外墙真石漆改造项目   标段：                 第1页 共 1 页</w:t>
            </w:r>
          </w:p>
        </w:tc>
      </w:tr>
      <w:tr w14:paraId="026D8FA7">
        <w:tblPrEx>
          <w:tblCellMar>
            <w:top w:w="0" w:type="dxa"/>
            <w:left w:w="108" w:type="dxa"/>
            <w:bottom w:w="0" w:type="dxa"/>
            <w:right w:w="108" w:type="dxa"/>
          </w:tblCellMar>
        </w:tblPrEx>
        <w:trPr>
          <w:gridAfter w:val="1"/>
          <w:wAfter w:w="8" w:type="dxa"/>
          <w:trHeight w:val="379" w:hRule="atLeast"/>
        </w:trPr>
        <w:tc>
          <w:tcPr>
            <w:tcW w:w="64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4F7232D">
            <w:pPr>
              <w:widowControl/>
              <w:autoSpaceDE/>
              <w:autoSpaceDN/>
              <w:jc w:val="center"/>
              <w:rPr>
                <w:rFonts w:hint="eastAsia"/>
                <w:color w:val="000000"/>
                <w:lang w:val="en-US" w:bidi="ar-SA"/>
              </w:rPr>
            </w:pPr>
            <w:r>
              <w:rPr>
                <w:rFonts w:hint="eastAsia"/>
                <w:color w:val="000000"/>
                <w:lang w:val="en-US" w:bidi="ar-SA"/>
              </w:rPr>
              <w:t>序号</w:t>
            </w:r>
          </w:p>
        </w:tc>
        <w:tc>
          <w:tcPr>
            <w:tcW w:w="166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80D5F99">
            <w:pPr>
              <w:widowControl/>
              <w:autoSpaceDE/>
              <w:autoSpaceDN/>
              <w:jc w:val="center"/>
              <w:rPr>
                <w:rFonts w:hint="eastAsia"/>
                <w:color w:val="000000"/>
                <w:lang w:val="en-US" w:bidi="ar-SA"/>
              </w:rPr>
            </w:pPr>
            <w:r>
              <w:rPr>
                <w:rFonts w:hint="eastAsia"/>
                <w:color w:val="000000"/>
                <w:lang w:val="en-US" w:bidi="ar-SA"/>
              </w:rPr>
              <w:t>项目编码</w:t>
            </w:r>
          </w:p>
        </w:tc>
        <w:tc>
          <w:tcPr>
            <w:tcW w:w="156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41939CA">
            <w:pPr>
              <w:widowControl/>
              <w:autoSpaceDE/>
              <w:autoSpaceDN/>
              <w:jc w:val="center"/>
              <w:rPr>
                <w:rFonts w:hint="eastAsia"/>
                <w:color w:val="000000"/>
                <w:lang w:val="en-US" w:bidi="ar-SA"/>
              </w:rPr>
            </w:pPr>
            <w:r>
              <w:rPr>
                <w:rFonts w:hint="eastAsia"/>
                <w:color w:val="000000"/>
                <w:lang w:val="en-US" w:bidi="ar-SA"/>
              </w:rPr>
              <w:t>项目名称</w:t>
            </w:r>
          </w:p>
        </w:tc>
        <w:tc>
          <w:tcPr>
            <w:tcW w:w="223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6CABF9D">
            <w:pPr>
              <w:widowControl/>
              <w:autoSpaceDE/>
              <w:autoSpaceDN/>
              <w:jc w:val="center"/>
              <w:rPr>
                <w:rFonts w:hint="eastAsia"/>
                <w:color w:val="000000"/>
                <w:lang w:val="en-US" w:bidi="ar-SA"/>
              </w:rPr>
            </w:pPr>
            <w:r>
              <w:rPr>
                <w:rFonts w:hint="eastAsia"/>
                <w:color w:val="000000"/>
                <w:lang w:val="en-US" w:bidi="ar-SA"/>
              </w:rPr>
              <w:t>项目特征描述</w:t>
            </w:r>
          </w:p>
        </w:tc>
        <w:tc>
          <w:tcPr>
            <w:tcW w:w="80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B25E3F1">
            <w:pPr>
              <w:widowControl/>
              <w:autoSpaceDE/>
              <w:autoSpaceDN/>
              <w:jc w:val="center"/>
              <w:rPr>
                <w:rFonts w:hint="eastAsia"/>
                <w:color w:val="000000"/>
                <w:lang w:val="en-US" w:bidi="ar-SA"/>
              </w:rPr>
            </w:pPr>
            <w:r>
              <w:rPr>
                <w:rFonts w:hint="eastAsia"/>
                <w:color w:val="000000"/>
                <w:lang w:val="en-US" w:bidi="ar-SA"/>
              </w:rPr>
              <w:t>计量</w:t>
            </w:r>
            <w:r>
              <w:rPr>
                <w:rFonts w:hint="eastAsia"/>
                <w:color w:val="000000"/>
                <w:lang w:val="en-US" w:bidi="ar-SA"/>
              </w:rPr>
              <w:br w:type="textWrapping"/>
            </w:r>
            <w:r>
              <w:rPr>
                <w:rFonts w:hint="eastAsia"/>
                <w:color w:val="000000"/>
                <w:lang w:val="en-US" w:bidi="ar-SA"/>
              </w:rPr>
              <w:t>单位</w:t>
            </w:r>
          </w:p>
        </w:tc>
        <w:tc>
          <w:tcPr>
            <w:tcW w:w="82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7A682C5">
            <w:pPr>
              <w:widowControl/>
              <w:autoSpaceDE/>
              <w:autoSpaceDN/>
              <w:jc w:val="center"/>
              <w:rPr>
                <w:rFonts w:hint="eastAsia"/>
                <w:color w:val="000000"/>
                <w:lang w:val="en-US" w:bidi="ar-SA"/>
              </w:rPr>
            </w:pPr>
            <w:r>
              <w:rPr>
                <w:rFonts w:hint="eastAsia"/>
                <w:color w:val="000000"/>
                <w:lang w:val="en-US" w:bidi="ar-SA"/>
              </w:rPr>
              <w:t>工程量</w:t>
            </w:r>
          </w:p>
        </w:tc>
        <w:tc>
          <w:tcPr>
            <w:tcW w:w="2400" w:type="dxa"/>
            <w:gridSpan w:val="5"/>
            <w:tcBorders>
              <w:top w:val="single" w:color="auto" w:sz="4" w:space="0"/>
              <w:left w:val="nil"/>
              <w:bottom w:val="single" w:color="auto" w:sz="4" w:space="0"/>
              <w:right w:val="single" w:color="000000" w:sz="4" w:space="0"/>
            </w:tcBorders>
            <w:shd w:val="clear" w:color="auto" w:fill="auto"/>
            <w:vAlign w:val="center"/>
          </w:tcPr>
          <w:p w14:paraId="29F3A0D3">
            <w:pPr>
              <w:widowControl/>
              <w:autoSpaceDE/>
              <w:autoSpaceDN/>
              <w:jc w:val="center"/>
              <w:rPr>
                <w:rFonts w:hint="eastAsia"/>
                <w:color w:val="000000"/>
                <w:lang w:val="en-US" w:bidi="ar-SA"/>
              </w:rPr>
            </w:pPr>
            <w:r>
              <w:rPr>
                <w:rFonts w:hint="eastAsia"/>
                <w:color w:val="000000"/>
                <w:lang w:val="en-US" w:bidi="ar-SA"/>
              </w:rPr>
              <w:t>金 额(元)</w:t>
            </w:r>
          </w:p>
        </w:tc>
      </w:tr>
      <w:tr w14:paraId="7247C92E">
        <w:tblPrEx>
          <w:tblCellMar>
            <w:top w:w="0" w:type="dxa"/>
            <w:left w:w="108" w:type="dxa"/>
            <w:bottom w:w="0" w:type="dxa"/>
            <w:right w:w="108" w:type="dxa"/>
          </w:tblCellMar>
        </w:tblPrEx>
        <w:trPr>
          <w:gridAfter w:val="1"/>
          <w:wAfter w:w="8" w:type="dxa"/>
          <w:trHeight w:val="379" w:hRule="atLeast"/>
        </w:trPr>
        <w:tc>
          <w:tcPr>
            <w:tcW w:w="640" w:type="dxa"/>
            <w:vMerge w:val="continue"/>
            <w:tcBorders>
              <w:top w:val="single" w:color="auto" w:sz="4" w:space="0"/>
              <w:left w:val="single" w:color="auto" w:sz="4" w:space="0"/>
              <w:bottom w:val="single" w:color="000000" w:sz="4" w:space="0"/>
              <w:right w:val="single" w:color="auto" w:sz="4" w:space="0"/>
            </w:tcBorders>
            <w:vAlign w:val="center"/>
          </w:tcPr>
          <w:p w14:paraId="402CBAB5">
            <w:pPr>
              <w:widowControl/>
              <w:autoSpaceDE/>
              <w:autoSpaceDN/>
              <w:rPr>
                <w:rFonts w:hint="eastAsia"/>
                <w:color w:val="000000"/>
                <w:lang w:val="en-US" w:bidi="ar-SA"/>
              </w:rPr>
            </w:pPr>
          </w:p>
        </w:tc>
        <w:tc>
          <w:tcPr>
            <w:tcW w:w="1660" w:type="dxa"/>
            <w:vMerge w:val="continue"/>
            <w:tcBorders>
              <w:top w:val="single" w:color="auto" w:sz="4" w:space="0"/>
              <w:left w:val="single" w:color="auto" w:sz="4" w:space="0"/>
              <w:bottom w:val="single" w:color="000000" w:sz="4" w:space="0"/>
              <w:right w:val="single" w:color="auto" w:sz="4" w:space="0"/>
            </w:tcBorders>
            <w:vAlign w:val="center"/>
          </w:tcPr>
          <w:p w14:paraId="0F037EB6">
            <w:pPr>
              <w:widowControl/>
              <w:autoSpaceDE/>
              <w:autoSpaceDN/>
              <w:rPr>
                <w:rFonts w:hint="eastAsia"/>
                <w:color w:val="000000"/>
                <w:lang w:val="en-US" w:bidi="ar-SA"/>
              </w:rPr>
            </w:pPr>
          </w:p>
        </w:tc>
        <w:tc>
          <w:tcPr>
            <w:tcW w:w="1560" w:type="dxa"/>
            <w:vMerge w:val="continue"/>
            <w:tcBorders>
              <w:top w:val="single" w:color="auto" w:sz="4" w:space="0"/>
              <w:left w:val="single" w:color="auto" w:sz="4" w:space="0"/>
              <w:bottom w:val="single" w:color="000000" w:sz="4" w:space="0"/>
              <w:right w:val="single" w:color="auto" w:sz="4" w:space="0"/>
            </w:tcBorders>
            <w:vAlign w:val="center"/>
          </w:tcPr>
          <w:p w14:paraId="1420C524">
            <w:pPr>
              <w:widowControl/>
              <w:autoSpaceDE/>
              <w:autoSpaceDN/>
              <w:rPr>
                <w:rFonts w:hint="eastAsia"/>
                <w:color w:val="000000"/>
                <w:lang w:val="en-US" w:bidi="ar-SA"/>
              </w:rPr>
            </w:pPr>
          </w:p>
        </w:tc>
        <w:tc>
          <w:tcPr>
            <w:tcW w:w="2236" w:type="dxa"/>
            <w:vMerge w:val="continue"/>
            <w:tcBorders>
              <w:top w:val="single" w:color="auto" w:sz="4" w:space="0"/>
              <w:left w:val="single" w:color="auto" w:sz="4" w:space="0"/>
              <w:bottom w:val="single" w:color="000000" w:sz="4" w:space="0"/>
              <w:right w:val="single" w:color="auto" w:sz="4" w:space="0"/>
            </w:tcBorders>
            <w:vAlign w:val="center"/>
          </w:tcPr>
          <w:p w14:paraId="4837B252">
            <w:pPr>
              <w:widowControl/>
              <w:autoSpaceDE/>
              <w:autoSpaceDN/>
              <w:rPr>
                <w:rFonts w:hint="eastAsia"/>
                <w:color w:val="000000"/>
                <w:lang w:val="en-US" w:bidi="ar-SA"/>
              </w:rPr>
            </w:pPr>
          </w:p>
        </w:tc>
        <w:tc>
          <w:tcPr>
            <w:tcW w:w="800" w:type="dxa"/>
            <w:vMerge w:val="continue"/>
            <w:tcBorders>
              <w:top w:val="single" w:color="auto" w:sz="4" w:space="0"/>
              <w:left w:val="single" w:color="auto" w:sz="4" w:space="0"/>
              <w:bottom w:val="single" w:color="000000" w:sz="4" w:space="0"/>
              <w:right w:val="single" w:color="auto" w:sz="4" w:space="0"/>
            </w:tcBorders>
            <w:vAlign w:val="center"/>
          </w:tcPr>
          <w:p w14:paraId="1BC0CF21">
            <w:pPr>
              <w:widowControl/>
              <w:autoSpaceDE/>
              <w:autoSpaceDN/>
              <w:rPr>
                <w:rFonts w:hint="eastAsia"/>
                <w:color w:val="000000"/>
                <w:lang w:val="en-US" w:bidi="ar-SA"/>
              </w:rPr>
            </w:pPr>
          </w:p>
        </w:tc>
        <w:tc>
          <w:tcPr>
            <w:tcW w:w="820" w:type="dxa"/>
            <w:vMerge w:val="continue"/>
            <w:tcBorders>
              <w:top w:val="single" w:color="auto" w:sz="4" w:space="0"/>
              <w:left w:val="single" w:color="auto" w:sz="4" w:space="0"/>
              <w:bottom w:val="single" w:color="000000" w:sz="4" w:space="0"/>
              <w:right w:val="single" w:color="auto" w:sz="4" w:space="0"/>
            </w:tcBorders>
            <w:vAlign w:val="center"/>
          </w:tcPr>
          <w:p w14:paraId="4ED6E893">
            <w:pPr>
              <w:widowControl/>
              <w:autoSpaceDE/>
              <w:autoSpaceDN/>
              <w:rPr>
                <w:rFonts w:hint="eastAsia"/>
                <w:color w:val="000000"/>
                <w:lang w:val="en-US" w:bidi="ar-SA"/>
              </w:rPr>
            </w:pPr>
          </w:p>
        </w:tc>
        <w:tc>
          <w:tcPr>
            <w:tcW w:w="840" w:type="dxa"/>
            <w:vMerge w:val="restart"/>
            <w:tcBorders>
              <w:top w:val="nil"/>
              <w:left w:val="single" w:color="auto" w:sz="4" w:space="0"/>
              <w:bottom w:val="single" w:color="000000" w:sz="4" w:space="0"/>
              <w:right w:val="single" w:color="auto" w:sz="4" w:space="0"/>
            </w:tcBorders>
            <w:shd w:val="clear" w:color="auto" w:fill="auto"/>
            <w:vAlign w:val="center"/>
          </w:tcPr>
          <w:p w14:paraId="25A52319">
            <w:pPr>
              <w:widowControl/>
              <w:autoSpaceDE/>
              <w:autoSpaceDN/>
              <w:jc w:val="center"/>
              <w:rPr>
                <w:rFonts w:hint="eastAsia"/>
                <w:color w:val="000000"/>
                <w:lang w:val="en-US" w:bidi="ar-SA"/>
              </w:rPr>
            </w:pPr>
            <w:r>
              <w:rPr>
                <w:rFonts w:hint="eastAsia"/>
                <w:color w:val="000000"/>
                <w:lang w:val="en-US" w:bidi="ar-SA"/>
              </w:rPr>
              <w:t>综合单价</w:t>
            </w:r>
          </w:p>
        </w:tc>
        <w:tc>
          <w:tcPr>
            <w:tcW w:w="700"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4B404BCD">
            <w:pPr>
              <w:widowControl/>
              <w:autoSpaceDE/>
              <w:autoSpaceDN/>
              <w:jc w:val="center"/>
              <w:rPr>
                <w:rFonts w:hint="eastAsia"/>
                <w:color w:val="000000"/>
                <w:lang w:val="en-US" w:bidi="ar-SA"/>
              </w:rPr>
            </w:pPr>
            <w:r>
              <w:rPr>
                <w:rFonts w:hint="eastAsia"/>
                <w:color w:val="000000"/>
                <w:lang w:val="en-US" w:bidi="ar-SA"/>
              </w:rPr>
              <w:t>合 价</w:t>
            </w:r>
          </w:p>
        </w:tc>
        <w:tc>
          <w:tcPr>
            <w:tcW w:w="860" w:type="dxa"/>
            <w:gridSpan w:val="2"/>
            <w:tcBorders>
              <w:top w:val="nil"/>
              <w:left w:val="nil"/>
              <w:bottom w:val="single" w:color="auto" w:sz="4" w:space="0"/>
              <w:right w:val="single" w:color="auto" w:sz="4" w:space="0"/>
            </w:tcBorders>
            <w:shd w:val="clear" w:color="auto" w:fill="auto"/>
            <w:vAlign w:val="center"/>
          </w:tcPr>
          <w:p w14:paraId="7CA8C984">
            <w:pPr>
              <w:widowControl/>
              <w:autoSpaceDE/>
              <w:autoSpaceDN/>
              <w:jc w:val="center"/>
              <w:rPr>
                <w:rFonts w:hint="eastAsia"/>
                <w:color w:val="000000"/>
                <w:lang w:val="en-US" w:bidi="ar-SA"/>
              </w:rPr>
            </w:pPr>
            <w:r>
              <w:rPr>
                <w:rFonts w:hint="eastAsia"/>
                <w:color w:val="000000"/>
                <w:lang w:val="en-US" w:bidi="ar-SA"/>
              </w:rPr>
              <w:t>其中</w:t>
            </w:r>
          </w:p>
        </w:tc>
      </w:tr>
      <w:tr w14:paraId="0E0679AB">
        <w:tblPrEx>
          <w:tblCellMar>
            <w:top w:w="0" w:type="dxa"/>
            <w:left w:w="108" w:type="dxa"/>
            <w:bottom w:w="0" w:type="dxa"/>
            <w:right w:w="108" w:type="dxa"/>
          </w:tblCellMar>
        </w:tblPrEx>
        <w:trPr>
          <w:gridAfter w:val="1"/>
          <w:wAfter w:w="8" w:type="dxa"/>
          <w:trHeight w:val="342" w:hRule="atLeast"/>
        </w:trPr>
        <w:tc>
          <w:tcPr>
            <w:tcW w:w="640" w:type="dxa"/>
            <w:vMerge w:val="continue"/>
            <w:tcBorders>
              <w:top w:val="single" w:color="auto" w:sz="4" w:space="0"/>
              <w:left w:val="single" w:color="auto" w:sz="4" w:space="0"/>
              <w:bottom w:val="single" w:color="000000" w:sz="4" w:space="0"/>
              <w:right w:val="single" w:color="auto" w:sz="4" w:space="0"/>
            </w:tcBorders>
            <w:vAlign w:val="center"/>
          </w:tcPr>
          <w:p w14:paraId="46FDF035">
            <w:pPr>
              <w:widowControl/>
              <w:autoSpaceDE/>
              <w:autoSpaceDN/>
              <w:rPr>
                <w:rFonts w:hint="eastAsia"/>
                <w:color w:val="000000"/>
                <w:lang w:val="en-US" w:bidi="ar-SA"/>
              </w:rPr>
            </w:pPr>
          </w:p>
        </w:tc>
        <w:tc>
          <w:tcPr>
            <w:tcW w:w="1660" w:type="dxa"/>
            <w:vMerge w:val="continue"/>
            <w:tcBorders>
              <w:top w:val="single" w:color="auto" w:sz="4" w:space="0"/>
              <w:left w:val="single" w:color="auto" w:sz="4" w:space="0"/>
              <w:bottom w:val="single" w:color="000000" w:sz="4" w:space="0"/>
              <w:right w:val="single" w:color="auto" w:sz="4" w:space="0"/>
            </w:tcBorders>
            <w:vAlign w:val="center"/>
          </w:tcPr>
          <w:p w14:paraId="16F4FCE5">
            <w:pPr>
              <w:widowControl/>
              <w:autoSpaceDE/>
              <w:autoSpaceDN/>
              <w:rPr>
                <w:rFonts w:hint="eastAsia"/>
                <w:color w:val="000000"/>
                <w:lang w:val="en-US" w:bidi="ar-SA"/>
              </w:rPr>
            </w:pPr>
          </w:p>
        </w:tc>
        <w:tc>
          <w:tcPr>
            <w:tcW w:w="1560" w:type="dxa"/>
            <w:vMerge w:val="continue"/>
            <w:tcBorders>
              <w:top w:val="single" w:color="auto" w:sz="4" w:space="0"/>
              <w:left w:val="single" w:color="auto" w:sz="4" w:space="0"/>
              <w:bottom w:val="single" w:color="000000" w:sz="4" w:space="0"/>
              <w:right w:val="single" w:color="auto" w:sz="4" w:space="0"/>
            </w:tcBorders>
            <w:vAlign w:val="center"/>
          </w:tcPr>
          <w:p w14:paraId="4F969649">
            <w:pPr>
              <w:widowControl/>
              <w:autoSpaceDE/>
              <w:autoSpaceDN/>
              <w:rPr>
                <w:rFonts w:hint="eastAsia"/>
                <w:color w:val="000000"/>
                <w:lang w:val="en-US" w:bidi="ar-SA"/>
              </w:rPr>
            </w:pPr>
          </w:p>
        </w:tc>
        <w:tc>
          <w:tcPr>
            <w:tcW w:w="2236" w:type="dxa"/>
            <w:vMerge w:val="continue"/>
            <w:tcBorders>
              <w:top w:val="single" w:color="auto" w:sz="4" w:space="0"/>
              <w:left w:val="single" w:color="auto" w:sz="4" w:space="0"/>
              <w:bottom w:val="single" w:color="000000" w:sz="4" w:space="0"/>
              <w:right w:val="single" w:color="auto" w:sz="4" w:space="0"/>
            </w:tcBorders>
            <w:vAlign w:val="center"/>
          </w:tcPr>
          <w:p w14:paraId="5F105818">
            <w:pPr>
              <w:widowControl/>
              <w:autoSpaceDE/>
              <w:autoSpaceDN/>
              <w:rPr>
                <w:rFonts w:hint="eastAsia"/>
                <w:color w:val="000000"/>
                <w:lang w:val="en-US" w:bidi="ar-SA"/>
              </w:rPr>
            </w:pPr>
          </w:p>
        </w:tc>
        <w:tc>
          <w:tcPr>
            <w:tcW w:w="800" w:type="dxa"/>
            <w:vMerge w:val="continue"/>
            <w:tcBorders>
              <w:top w:val="single" w:color="auto" w:sz="4" w:space="0"/>
              <w:left w:val="single" w:color="auto" w:sz="4" w:space="0"/>
              <w:bottom w:val="single" w:color="000000" w:sz="4" w:space="0"/>
              <w:right w:val="single" w:color="auto" w:sz="4" w:space="0"/>
            </w:tcBorders>
            <w:vAlign w:val="center"/>
          </w:tcPr>
          <w:p w14:paraId="111067F0">
            <w:pPr>
              <w:widowControl/>
              <w:autoSpaceDE/>
              <w:autoSpaceDN/>
              <w:rPr>
                <w:rFonts w:hint="eastAsia"/>
                <w:color w:val="000000"/>
                <w:lang w:val="en-US" w:bidi="ar-SA"/>
              </w:rPr>
            </w:pPr>
          </w:p>
        </w:tc>
        <w:tc>
          <w:tcPr>
            <w:tcW w:w="820" w:type="dxa"/>
            <w:vMerge w:val="continue"/>
            <w:tcBorders>
              <w:top w:val="single" w:color="auto" w:sz="4" w:space="0"/>
              <w:left w:val="single" w:color="auto" w:sz="4" w:space="0"/>
              <w:bottom w:val="single" w:color="000000" w:sz="4" w:space="0"/>
              <w:right w:val="single" w:color="auto" w:sz="4" w:space="0"/>
            </w:tcBorders>
            <w:vAlign w:val="center"/>
          </w:tcPr>
          <w:p w14:paraId="3D702626">
            <w:pPr>
              <w:widowControl/>
              <w:autoSpaceDE/>
              <w:autoSpaceDN/>
              <w:rPr>
                <w:rFonts w:hint="eastAsia"/>
                <w:color w:val="000000"/>
                <w:lang w:val="en-US" w:bidi="ar-SA"/>
              </w:rPr>
            </w:pPr>
          </w:p>
        </w:tc>
        <w:tc>
          <w:tcPr>
            <w:tcW w:w="840" w:type="dxa"/>
            <w:vMerge w:val="continue"/>
            <w:tcBorders>
              <w:top w:val="nil"/>
              <w:left w:val="single" w:color="auto" w:sz="4" w:space="0"/>
              <w:bottom w:val="single" w:color="000000" w:sz="4" w:space="0"/>
              <w:right w:val="single" w:color="auto" w:sz="4" w:space="0"/>
            </w:tcBorders>
            <w:vAlign w:val="center"/>
          </w:tcPr>
          <w:p w14:paraId="12744FFB">
            <w:pPr>
              <w:widowControl/>
              <w:autoSpaceDE/>
              <w:autoSpaceDN/>
              <w:rPr>
                <w:rFonts w:hint="eastAsia"/>
                <w:color w:val="000000"/>
                <w:lang w:val="en-US" w:bidi="ar-SA"/>
              </w:rPr>
            </w:pPr>
          </w:p>
        </w:tc>
        <w:tc>
          <w:tcPr>
            <w:tcW w:w="700" w:type="dxa"/>
            <w:gridSpan w:val="2"/>
            <w:vMerge w:val="continue"/>
            <w:tcBorders>
              <w:top w:val="nil"/>
              <w:left w:val="single" w:color="auto" w:sz="4" w:space="0"/>
              <w:bottom w:val="single" w:color="000000" w:sz="4" w:space="0"/>
              <w:right w:val="single" w:color="auto" w:sz="4" w:space="0"/>
            </w:tcBorders>
            <w:vAlign w:val="center"/>
          </w:tcPr>
          <w:p w14:paraId="132D114D">
            <w:pPr>
              <w:widowControl/>
              <w:autoSpaceDE/>
              <w:autoSpaceDN/>
              <w:rPr>
                <w:rFonts w:hint="eastAsia"/>
                <w:color w:val="000000"/>
                <w:lang w:val="en-US" w:bidi="ar-SA"/>
              </w:rPr>
            </w:pPr>
          </w:p>
        </w:tc>
        <w:tc>
          <w:tcPr>
            <w:tcW w:w="860" w:type="dxa"/>
            <w:gridSpan w:val="2"/>
            <w:tcBorders>
              <w:top w:val="nil"/>
              <w:left w:val="nil"/>
              <w:bottom w:val="single" w:color="auto" w:sz="4" w:space="0"/>
              <w:right w:val="single" w:color="auto" w:sz="4" w:space="0"/>
            </w:tcBorders>
            <w:shd w:val="clear" w:color="auto" w:fill="auto"/>
            <w:vAlign w:val="center"/>
          </w:tcPr>
          <w:p w14:paraId="42FD6487">
            <w:pPr>
              <w:widowControl/>
              <w:autoSpaceDE/>
              <w:autoSpaceDN/>
              <w:jc w:val="center"/>
              <w:rPr>
                <w:rFonts w:hint="eastAsia"/>
                <w:color w:val="000000"/>
                <w:lang w:val="en-US" w:bidi="ar-SA"/>
              </w:rPr>
            </w:pPr>
            <w:r>
              <w:rPr>
                <w:rFonts w:hint="eastAsia"/>
                <w:color w:val="000000"/>
                <w:lang w:val="en-US" w:bidi="ar-SA"/>
              </w:rPr>
              <w:t>暂估价</w:t>
            </w:r>
          </w:p>
        </w:tc>
      </w:tr>
      <w:tr w14:paraId="53F0B6E8">
        <w:tblPrEx>
          <w:tblCellMar>
            <w:top w:w="0" w:type="dxa"/>
            <w:left w:w="108" w:type="dxa"/>
            <w:bottom w:w="0" w:type="dxa"/>
            <w:right w:w="108" w:type="dxa"/>
          </w:tblCellMar>
        </w:tblPrEx>
        <w:trPr>
          <w:gridAfter w:val="1"/>
          <w:wAfter w:w="8" w:type="dxa"/>
          <w:trHeight w:val="462"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29765ACE">
            <w:pPr>
              <w:widowControl/>
              <w:autoSpaceDE/>
              <w:autoSpaceDN/>
              <w:jc w:val="center"/>
              <w:rPr>
                <w:rFonts w:hint="eastAsia"/>
                <w:color w:val="000000"/>
                <w:lang w:val="en-US" w:bidi="ar-SA"/>
              </w:rPr>
            </w:pPr>
            <w:r>
              <w:rPr>
                <w:rFonts w:hint="eastAsia"/>
                <w:color w:val="000000"/>
                <w:lang w:val="en-US" w:bidi="ar-SA"/>
              </w:rPr>
              <w:t>　</w:t>
            </w:r>
          </w:p>
        </w:tc>
        <w:tc>
          <w:tcPr>
            <w:tcW w:w="1660" w:type="dxa"/>
            <w:tcBorders>
              <w:top w:val="nil"/>
              <w:left w:val="nil"/>
              <w:bottom w:val="single" w:color="auto" w:sz="4" w:space="0"/>
              <w:right w:val="single" w:color="auto" w:sz="4" w:space="0"/>
            </w:tcBorders>
            <w:shd w:val="clear" w:color="auto" w:fill="auto"/>
            <w:noWrap/>
            <w:vAlign w:val="center"/>
          </w:tcPr>
          <w:p w14:paraId="3C8667D4">
            <w:pPr>
              <w:widowControl/>
              <w:autoSpaceDE/>
              <w:autoSpaceDN/>
              <w:rPr>
                <w:rFonts w:hint="eastAsia"/>
                <w:color w:val="000000"/>
                <w:lang w:val="en-US" w:bidi="ar-SA"/>
              </w:rPr>
            </w:pPr>
            <w:r>
              <w:rPr>
                <w:rFonts w:hint="eastAsia"/>
                <w:color w:val="000000"/>
                <w:lang w:val="en-US" w:bidi="ar-SA"/>
              </w:rPr>
              <w:t>　</w:t>
            </w:r>
          </w:p>
        </w:tc>
        <w:tc>
          <w:tcPr>
            <w:tcW w:w="1560" w:type="dxa"/>
            <w:tcBorders>
              <w:top w:val="nil"/>
              <w:left w:val="nil"/>
              <w:bottom w:val="single" w:color="auto" w:sz="4" w:space="0"/>
              <w:right w:val="single" w:color="auto" w:sz="4" w:space="0"/>
            </w:tcBorders>
            <w:shd w:val="clear" w:color="auto" w:fill="auto"/>
            <w:vAlign w:val="center"/>
          </w:tcPr>
          <w:p w14:paraId="0B4A0570">
            <w:pPr>
              <w:widowControl/>
              <w:autoSpaceDE/>
              <w:autoSpaceDN/>
              <w:rPr>
                <w:rFonts w:hint="eastAsia"/>
                <w:color w:val="000000"/>
                <w:lang w:val="en-US" w:bidi="ar-SA"/>
              </w:rPr>
            </w:pPr>
            <w:r>
              <w:rPr>
                <w:rFonts w:hint="eastAsia"/>
                <w:color w:val="000000"/>
                <w:lang w:val="en-US" w:bidi="ar-SA"/>
              </w:rPr>
              <w:t>整个项目</w:t>
            </w:r>
          </w:p>
        </w:tc>
        <w:tc>
          <w:tcPr>
            <w:tcW w:w="2236" w:type="dxa"/>
            <w:tcBorders>
              <w:top w:val="nil"/>
              <w:left w:val="nil"/>
              <w:bottom w:val="single" w:color="auto" w:sz="4" w:space="0"/>
              <w:right w:val="single" w:color="auto" w:sz="4" w:space="0"/>
            </w:tcBorders>
            <w:shd w:val="clear" w:color="auto" w:fill="auto"/>
            <w:noWrap/>
            <w:vAlign w:val="center"/>
          </w:tcPr>
          <w:p w14:paraId="31BF4FDD">
            <w:pPr>
              <w:widowControl/>
              <w:autoSpaceDE/>
              <w:autoSpaceDN/>
              <w:rPr>
                <w:rFonts w:hint="eastAsia"/>
                <w:color w:val="000000"/>
                <w:lang w:val="en-US" w:bidi="ar-SA"/>
              </w:rPr>
            </w:pPr>
            <w:r>
              <w:rPr>
                <w:rFonts w:hint="eastAsia"/>
                <w:color w:val="000000"/>
                <w:lang w:val="en-US" w:bidi="ar-SA"/>
              </w:rPr>
              <w:t>　</w:t>
            </w:r>
          </w:p>
        </w:tc>
        <w:tc>
          <w:tcPr>
            <w:tcW w:w="800" w:type="dxa"/>
            <w:tcBorders>
              <w:top w:val="nil"/>
              <w:left w:val="nil"/>
              <w:bottom w:val="single" w:color="auto" w:sz="4" w:space="0"/>
              <w:right w:val="single" w:color="auto" w:sz="4" w:space="0"/>
            </w:tcBorders>
            <w:shd w:val="clear" w:color="auto" w:fill="auto"/>
            <w:noWrap/>
            <w:vAlign w:val="center"/>
          </w:tcPr>
          <w:p w14:paraId="13679147">
            <w:pPr>
              <w:widowControl/>
              <w:autoSpaceDE/>
              <w:autoSpaceDN/>
              <w:jc w:val="center"/>
              <w:rPr>
                <w:rFonts w:hint="eastAsia"/>
                <w:color w:val="000000"/>
                <w:lang w:val="en-US" w:bidi="ar-SA"/>
              </w:rPr>
            </w:pPr>
            <w:r>
              <w:rPr>
                <w:rFonts w:hint="eastAsia"/>
                <w:color w:val="000000"/>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073D08EB">
            <w:pPr>
              <w:widowControl/>
              <w:autoSpaceDE/>
              <w:autoSpaceDN/>
              <w:jc w:val="right"/>
              <w:rPr>
                <w:rFonts w:hint="eastAsia"/>
                <w:color w:val="000000"/>
                <w:lang w:val="en-US" w:bidi="ar-SA"/>
              </w:rPr>
            </w:pPr>
            <w:r>
              <w:rPr>
                <w:rFonts w:hint="eastAsia"/>
                <w:color w:val="000000"/>
                <w:lang w:val="en-US" w:bidi="ar-SA"/>
              </w:rPr>
              <w:t>　</w:t>
            </w:r>
          </w:p>
        </w:tc>
        <w:tc>
          <w:tcPr>
            <w:tcW w:w="840" w:type="dxa"/>
            <w:tcBorders>
              <w:top w:val="nil"/>
              <w:left w:val="nil"/>
              <w:bottom w:val="single" w:color="auto" w:sz="4" w:space="0"/>
              <w:right w:val="single" w:color="auto" w:sz="4" w:space="0"/>
            </w:tcBorders>
            <w:shd w:val="clear" w:color="auto" w:fill="auto"/>
            <w:noWrap/>
            <w:vAlign w:val="center"/>
          </w:tcPr>
          <w:p w14:paraId="4B8BD4B8">
            <w:pPr>
              <w:widowControl/>
              <w:autoSpaceDE/>
              <w:autoSpaceDN/>
              <w:jc w:val="center"/>
              <w:rPr>
                <w:rFonts w:hint="eastAsia"/>
                <w:color w:val="000000"/>
                <w:lang w:val="en-US" w:bidi="ar-SA"/>
              </w:rPr>
            </w:pPr>
            <w:r>
              <w:rPr>
                <w:rFonts w:hint="eastAsia"/>
                <w:color w:val="000000"/>
                <w:lang w:val="en-US" w:bidi="ar-SA"/>
              </w:rPr>
              <w:t>　</w:t>
            </w:r>
          </w:p>
        </w:tc>
        <w:tc>
          <w:tcPr>
            <w:tcW w:w="700" w:type="dxa"/>
            <w:gridSpan w:val="2"/>
            <w:tcBorders>
              <w:top w:val="nil"/>
              <w:left w:val="nil"/>
              <w:bottom w:val="single" w:color="auto" w:sz="4" w:space="0"/>
              <w:right w:val="single" w:color="auto" w:sz="4" w:space="0"/>
            </w:tcBorders>
            <w:shd w:val="clear" w:color="auto" w:fill="auto"/>
            <w:noWrap/>
            <w:vAlign w:val="center"/>
          </w:tcPr>
          <w:p w14:paraId="4E6C7D45">
            <w:pPr>
              <w:widowControl/>
              <w:autoSpaceDE/>
              <w:autoSpaceDN/>
              <w:jc w:val="center"/>
              <w:rPr>
                <w:rFonts w:hint="eastAsia"/>
                <w:color w:val="000000"/>
                <w:lang w:val="en-US" w:bidi="ar-SA"/>
              </w:rPr>
            </w:pPr>
            <w:r>
              <w:rPr>
                <w:rFonts w:hint="eastAsia"/>
                <w:color w:val="000000"/>
                <w:lang w:val="en-US" w:bidi="ar-SA"/>
              </w:rPr>
              <w:t>　</w:t>
            </w:r>
          </w:p>
        </w:tc>
        <w:tc>
          <w:tcPr>
            <w:tcW w:w="860" w:type="dxa"/>
            <w:gridSpan w:val="2"/>
            <w:tcBorders>
              <w:top w:val="nil"/>
              <w:left w:val="nil"/>
              <w:bottom w:val="single" w:color="auto" w:sz="4" w:space="0"/>
              <w:right w:val="single" w:color="auto" w:sz="4" w:space="0"/>
            </w:tcBorders>
            <w:shd w:val="clear" w:color="auto" w:fill="auto"/>
            <w:noWrap/>
            <w:vAlign w:val="center"/>
          </w:tcPr>
          <w:p w14:paraId="330EA585">
            <w:pPr>
              <w:widowControl/>
              <w:autoSpaceDE/>
              <w:autoSpaceDN/>
              <w:jc w:val="center"/>
              <w:rPr>
                <w:rFonts w:hint="eastAsia"/>
                <w:color w:val="000000"/>
                <w:lang w:val="en-US" w:bidi="ar-SA"/>
              </w:rPr>
            </w:pPr>
            <w:r>
              <w:rPr>
                <w:rFonts w:hint="eastAsia"/>
                <w:color w:val="000000"/>
                <w:lang w:val="en-US" w:bidi="ar-SA"/>
              </w:rPr>
              <w:t>　</w:t>
            </w:r>
          </w:p>
        </w:tc>
      </w:tr>
      <w:tr w14:paraId="3005465E">
        <w:tblPrEx>
          <w:tblCellMar>
            <w:top w:w="0" w:type="dxa"/>
            <w:left w:w="108" w:type="dxa"/>
            <w:bottom w:w="0" w:type="dxa"/>
            <w:right w:w="108" w:type="dxa"/>
          </w:tblCellMar>
        </w:tblPrEx>
        <w:trPr>
          <w:gridAfter w:val="1"/>
          <w:wAfter w:w="8" w:type="dxa"/>
          <w:trHeight w:val="4080" w:hRule="atLeast"/>
        </w:trPr>
        <w:tc>
          <w:tcPr>
            <w:tcW w:w="640" w:type="dxa"/>
            <w:tcBorders>
              <w:top w:val="nil"/>
              <w:left w:val="single" w:color="auto" w:sz="4" w:space="0"/>
              <w:bottom w:val="single" w:color="auto" w:sz="4" w:space="0"/>
              <w:right w:val="single" w:color="auto" w:sz="4" w:space="0"/>
            </w:tcBorders>
            <w:shd w:val="clear" w:color="auto" w:fill="auto"/>
            <w:vAlign w:val="center"/>
          </w:tcPr>
          <w:p w14:paraId="54A5C915">
            <w:pPr>
              <w:widowControl/>
              <w:autoSpaceDE/>
              <w:autoSpaceDN/>
              <w:jc w:val="center"/>
              <w:rPr>
                <w:rFonts w:hint="eastAsia"/>
                <w:color w:val="000000"/>
                <w:lang w:val="en-US" w:bidi="ar-SA"/>
              </w:rPr>
            </w:pPr>
            <w:r>
              <w:rPr>
                <w:rFonts w:hint="eastAsia"/>
                <w:color w:val="000000"/>
                <w:lang w:val="en-US" w:bidi="ar-SA"/>
              </w:rPr>
              <w:t>1</w:t>
            </w:r>
          </w:p>
        </w:tc>
        <w:tc>
          <w:tcPr>
            <w:tcW w:w="1660" w:type="dxa"/>
            <w:tcBorders>
              <w:top w:val="nil"/>
              <w:left w:val="nil"/>
              <w:bottom w:val="single" w:color="auto" w:sz="4" w:space="0"/>
              <w:right w:val="single" w:color="auto" w:sz="4" w:space="0"/>
            </w:tcBorders>
            <w:shd w:val="clear" w:color="auto" w:fill="auto"/>
            <w:vAlign w:val="center"/>
          </w:tcPr>
          <w:p w14:paraId="77200C8F">
            <w:pPr>
              <w:widowControl/>
              <w:autoSpaceDE/>
              <w:autoSpaceDN/>
              <w:rPr>
                <w:rFonts w:hint="eastAsia"/>
                <w:color w:val="000000"/>
                <w:lang w:val="en-US" w:bidi="ar-SA"/>
              </w:rPr>
            </w:pPr>
            <w:r>
              <w:rPr>
                <w:rFonts w:hint="eastAsia"/>
                <w:color w:val="000000"/>
                <w:lang w:val="en-US" w:bidi="ar-SA"/>
              </w:rPr>
              <w:t>011201002002</w:t>
            </w:r>
          </w:p>
        </w:tc>
        <w:tc>
          <w:tcPr>
            <w:tcW w:w="1560" w:type="dxa"/>
            <w:tcBorders>
              <w:top w:val="nil"/>
              <w:left w:val="nil"/>
              <w:bottom w:val="single" w:color="auto" w:sz="4" w:space="0"/>
              <w:right w:val="single" w:color="auto" w:sz="4" w:space="0"/>
            </w:tcBorders>
            <w:shd w:val="clear" w:color="auto" w:fill="auto"/>
            <w:vAlign w:val="center"/>
          </w:tcPr>
          <w:p w14:paraId="238EB34D">
            <w:pPr>
              <w:widowControl/>
              <w:autoSpaceDE/>
              <w:autoSpaceDN/>
              <w:rPr>
                <w:rFonts w:hint="eastAsia"/>
                <w:color w:val="000000"/>
                <w:lang w:val="en-US" w:bidi="ar-SA"/>
              </w:rPr>
            </w:pPr>
            <w:r>
              <w:rPr>
                <w:rFonts w:hint="eastAsia"/>
                <w:color w:val="000000"/>
                <w:lang w:val="en-US" w:bidi="ar-SA"/>
              </w:rPr>
              <w:t>墙面装饰抹灰</w:t>
            </w:r>
          </w:p>
        </w:tc>
        <w:tc>
          <w:tcPr>
            <w:tcW w:w="2236" w:type="dxa"/>
            <w:tcBorders>
              <w:top w:val="nil"/>
              <w:left w:val="nil"/>
              <w:bottom w:val="single" w:color="auto" w:sz="4" w:space="0"/>
              <w:right w:val="single" w:color="auto" w:sz="4" w:space="0"/>
            </w:tcBorders>
            <w:shd w:val="clear" w:color="auto" w:fill="auto"/>
            <w:vAlign w:val="center"/>
          </w:tcPr>
          <w:p w14:paraId="3481536F">
            <w:pPr>
              <w:widowControl/>
              <w:autoSpaceDE/>
              <w:autoSpaceDN/>
              <w:rPr>
                <w:rFonts w:hint="eastAsia"/>
                <w:color w:val="000000"/>
                <w:lang w:val="en-US" w:bidi="ar-SA"/>
              </w:rPr>
            </w:pPr>
            <w:r>
              <w:rPr>
                <w:rFonts w:hint="eastAsia"/>
                <w:color w:val="000000"/>
                <w:lang w:val="en-US" w:bidi="ar-SA"/>
              </w:rPr>
              <w:t>1.部位名称：外墙真石漆</w:t>
            </w:r>
            <w:r>
              <w:rPr>
                <w:rFonts w:hint="eastAsia"/>
                <w:color w:val="000000"/>
                <w:lang w:val="en-US" w:bidi="ar-SA"/>
              </w:rPr>
              <w:br w:type="textWrapping"/>
            </w:r>
            <w:r>
              <w:rPr>
                <w:rFonts w:hint="eastAsia"/>
                <w:color w:val="000000"/>
                <w:lang w:val="en-US" w:bidi="ar-SA"/>
              </w:rPr>
              <w:t>2.做法：</w:t>
            </w:r>
            <w:r>
              <w:rPr>
                <w:rFonts w:hint="eastAsia"/>
                <w:color w:val="000000"/>
                <w:lang w:val="en-US" w:bidi="ar-SA"/>
              </w:rPr>
              <w:br w:type="textWrapping"/>
            </w:r>
            <w:r>
              <w:rPr>
                <w:rFonts w:hint="eastAsia"/>
                <w:color w:val="000000"/>
                <w:lang w:val="en-US" w:bidi="ar-SA"/>
              </w:rPr>
              <w:t>（1）基层清理</w:t>
            </w:r>
            <w:r>
              <w:rPr>
                <w:rFonts w:hint="eastAsia"/>
                <w:color w:val="000000"/>
                <w:lang w:val="en-US" w:bidi="ar-SA"/>
              </w:rPr>
              <w:br w:type="textWrapping"/>
            </w:r>
            <w:r>
              <w:rPr>
                <w:rFonts w:hint="eastAsia"/>
                <w:color w:val="000000"/>
                <w:lang w:val="en-US" w:bidi="ar-SA"/>
              </w:rPr>
              <w:t>（2）刮5厚干粉类聚合物水泥防水砂浆，中间压入一层耐碱玻璃纤维网布</w:t>
            </w:r>
            <w:r>
              <w:rPr>
                <w:rFonts w:hint="eastAsia"/>
                <w:color w:val="000000"/>
                <w:lang w:val="en-US" w:bidi="ar-SA"/>
              </w:rPr>
              <w:br w:type="textWrapping"/>
            </w:r>
            <w:r>
              <w:rPr>
                <w:rFonts w:hint="eastAsia"/>
                <w:color w:val="000000"/>
                <w:lang w:val="en-US" w:bidi="ar-SA"/>
              </w:rPr>
              <w:t>（3）涂饰底层涂料</w:t>
            </w:r>
            <w:r>
              <w:rPr>
                <w:rFonts w:hint="eastAsia"/>
                <w:color w:val="000000"/>
                <w:lang w:val="en-US" w:bidi="ar-SA"/>
              </w:rPr>
              <w:br w:type="textWrapping"/>
            </w:r>
            <w:r>
              <w:rPr>
                <w:rFonts w:hint="eastAsia"/>
                <w:color w:val="000000"/>
                <w:lang w:val="en-US" w:bidi="ar-SA"/>
              </w:rPr>
              <w:t>（4）喷涂主层涂料</w:t>
            </w:r>
            <w:r>
              <w:rPr>
                <w:rFonts w:hint="eastAsia"/>
                <w:color w:val="000000"/>
                <w:lang w:val="en-US" w:bidi="ar-SA"/>
              </w:rPr>
              <w:br w:type="textWrapping"/>
            </w:r>
            <w:r>
              <w:rPr>
                <w:rFonts w:hint="eastAsia"/>
                <w:color w:val="000000"/>
                <w:lang w:val="en-US" w:bidi="ar-SA"/>
              </w:rPr>
              <w:t>（5）喷涂外墙真石漆</w:t>
            </w:r>
          </w:p>
        </w:tc>
        <w:tc>
          <w:tcPr>
            <w:tcW w:w="800" w:type="dxa"/>
            <w:tcBorders>
              <w:top w:val="nil"/>
              <w:left w:val="nil"/>
              <w:bottom w:val="single" w:color="auto" w:sz="4" w:space="0"/>
              <w:right w:val="single" w:color="auto" w:sz="4" w:space="0"/>
            </w:tcBorders>
            <w:shd w:val="clear" w:color="auto" w:fill="auto"/>
            <w:vAlign w:val="center"/>
          </w:tcPr>
          <w:p w14:paraId="606AA795">
            <w:pPr>
              <w:widowControl/>
              <w:autoSpaceDE/>
              <w:autoSpaceDN/>
              <w:jc w:val="center"/>
              <w:rPr>
                <w:rFonts w:hint="eastAsia"/>
                <w:color w:val="000000"/>
                <w:lang w:val="en-US" w:bidi="ar-SA"/>
              </w:rPr>
            </w:pPr>
            <w:r>
              <w:rPr>
                <w:rFonts w:hint="eastAsia"/>
                <w:color w:val="000000"/>
                <w:lang w:val="en-US" w:bidi="ar-SA"/>
              </w:rPr>
              <w:t>m2</w:t>
            </w:r>
          </w:p>
        </w:tc>
        <w:tc>
          <w:tcPr>
            <w:tcW w:w="820" w:type="dxa"/>
            <w:tcBorders>
              <w:top w:val="nil"/>
              <w:left w:val="nil"/>
              <w:bottom w:val="single" w:color="auto" w:sz="4" w:space="0"/>
              <w:right w:val="single" w:color="auto" w:sz="4" w:space="0"/>
            </w:tcBorders>
            <w:shd w:val="clear" w:color="auto" w:fill="auto"/>
            <w:vAlign w:val="center"/>
          </w:tcPr>
          <w:p w14:paraId="76ABEC4C">
            <w:pPr>
              <w:widowControl/>
              <w:autoSpaceDE/>
              <w:autoSpaceDN/>
              <w:jc w:val="right"/>
              <w:rPr>
                <w:rFonts w:hint="eastAsia"/>
                <w:color w:val="000000"/>
                <w:lang w:val="en-US" w:bidi="ar-SA"/>
              </w:rPr>
            </w:pPr>
            <w:r>
              <w:rPr>
                <w:rFonts w:hint="eastAsia"/>
                <w:color w:val="000000"/>
                <w:lang w:val="en-US" w:bidi="ar-SA"/>
              </w:rPr>
              <w:t>6656</w:t>
            </w:r>
          </w:p>
        </w:tc>
        <w:tc>
          <w:tcPr>
            <w:tcW w:w="840" w:type="dxa"/>
            <w:tcBorders>
              <w:top w:val="nil"/>
              <w:left w:val="nil"/>
              <w:bottom w:val="single" w:color="auto" w:sz="4" w:space="0"/>
              <w:right w:val="single" w:color="auto" w:sz="4" w:space="0"/>
            </w:tcBorders>
            <w:shd w:val="clear" w:color="auto" w:fill="auto"/>
            <w:noWrap/>
            <w:vAlign w:val="center"/>
          </w:tcPr>
          <w:p w14:paraId="3C951266">
            <w:pPr>
              <w:widowControl/>
              <w:autoSpaceDE/>
              <w:autoSpaceDN/>
              <w:jc w:val="center"/>
              <w:rPr>
                <w:rFonts w:hint="eastAsia"/>
                <w:color w:val="000000"/>
                <w:lang w:val="en-US" w:bidi="ar-SA"/>
              </w:rPr>
            </w:pPr>
            <w:r>
              <w:rPr>
                <w:rFonts w:hint="eastAsia"/>
                <w:color w:val="000000"/>
                <w:lang w:val="en-US" w:bidi="ar-SA"/>
              </w:rPr>
              <w:t>　</w:t>
            </w:r>
          </w:p>
        </w:tc>
        <w:tc>
          <w:tcPr>
            <w:tcW w:w="700" w:type="dxa"/>
            <w:gridSpan w:val="2"/>
            <w:tcBorders>
              <w:top w:val="nil"/>
              <w:left w:val="nil"/>
              <w:bottom w:val="single" w:color="auto" w:sz="4" w:space="0"/>
              <w:right w:val="single" w:color="auto" w:sz="4" w:space="0"/>
            </w:tcBorders>
            <w:shd w:val="clear" w:color="auto" w:fill="auto"/>
            <w:noWrap/>
            <w:vAlign w:val="center"/>
          </w:tcPr>
          <w:p w14:paraId="3DEFB762">
            <w:pPr>
              <w:widowControl/>
              <w:autoSpaceDE/>
              <w:autoSpaceDN/>
              <w:jc w:val="center"/>
              <w:rPr>
                <w:rFonts w:hint="eastAsia"/>
                <w:color w:val="000000"/>
                <w:lang w:val="en-US" w:bidi="ar-SA"/>
              </w:rPr>
            </w:pPr>
            <w:r>
              <w:rPr>
                <w:rFonts w:hint="eastAsia"/>
                <w:color w:val="000000"/>
                <w:lang w:val="en-US" w:bidi="ar-SA"/>
              </w:rPr>
              <w:t>　</w:t>
            </w:r>
          </w:p>
        </w:tc>
        <w:tc>
          <w:tcPr>
            <w:tcW w:w="860" w:type="dxa"/>
            <w:gridSpan w:val="2"/>
            <w:tcBorders>
              <w:top w:val="nil"/>
              <w:left w:val="nil"/>
              <w:bottom w:val="single" w:color="auto" w:sz="4" w:space="0"/>
              <w:right w:val="single" w:color="auto" w:sz="4" w:space="0"/>
            </w:tcBorders>
            <w:shd w:val="clear" w:color="auto" w:fill="auto"/>
            <w:noWrap/>
            <w:vAlign w:val="center"/>
          </w:tcPr>
          <w:p w14:paraId="305B0CC2">
            <w:pPr>
              <w:widowControl/>
              <w:autoSpaceDE/>
              <w:autoSpaceDN/>
              <w:jc w:val="center"/>
              <w:rPr>
                <w:rFonts w:hint="eastAsia"/>
                <w:color w:val="000000"/>
                <w:lang w:val="en-US" w:bidi="ar-SA"/>
              </w:rPr>
            </w:pPr>
            <w:r>
              <w:rPr>
                <w:rFonts w:hint="eastAsia"/>
                <w:color w:val="000000"/>
                <w:lang w:val="en-US" w:bidi="ar-SA"/>
              </w:rPr>
              <w:t>　</w:t>
            </w:r>
          </w:p>
        </w:tc>
      </w:tr>
      <w:tr w14:paraId="36BA0FCF">
        <w:tblPrEx>
          <w:tblCellMar>
            <w:top w:w="0" w:type="dxa"/>
            <w:left w:w="108" w:type="dxa"/>
            <w:bottom w:w="0" w:type="dxa"/>
            <w:right w:w="108" w:type="dxa"/>
          </w:tblCellMar>
        </w:tblPrEx>
        <w:trPr>
          <w:gridAfter w:val="1"/>
          <w:wAfter w:w="8" w:type="dxa"/>
          <w:trHeight w:val="642" w:hRule="atLeast"/>
        </w:trPr>
        <w:tc>
          <w:tcPr>
            <w:tcW w:w="640" w:type="dxa"/>
            <w:tcBorders>
              <w:top w:val="nil"/>
              <w:left w:val="single" w:color="auto" w:sz="4" w:space="0"/>
              <w:bottom w:val="single" w:color="auto" w:sz="4" w:space="0"/>
              <w:right w:val="single" w:color="auto" w:sz="4" w:space="0"/>
            </w:tcBorders>
            <w:shd w:val="clear" w:color="auto" w:fill="auto"/>
            <w:vAlign w:val="center"/>
          </w:tcPr>
          <w:p w14:paraId="55696076">
            <w:pPr>
              <w:widowControl/>
              <w:autoSpaceDE/>
              <w:autoSpaceDN/>
              <w:jc w:val="center"/>
              <w:rPr>
                <w:rFonts w:hint="eastAsia"/>
                <w:color w:val="000000"/>
                <w:lang w:val="en-US" w:bidi="ar-SA"/>
              </w:rPr>
            </w:pPr>
            <w:r>
              <w:rPr>
                <w:rFonts w:hint="eastAsia"/>
                <w:color w:val="000000"/>
                <w:lang w:val="en-US" w:bidi="ar-SA"/>
              </w:rPr>
              <w:t>2</w:t>
            </w:r>
          </w:p>
        </w:tc>
        <w:tc>
          <w:tcPr>
            <w:tcW w:w="1660" w:type="dxa"/>
            <w:tcBorders>
              <w:top w:val="nil"/>
              <w:left w:val="nil"/>
              <w:bottom w:val="single" w:color="auto" w:sz="4" w:space="0"/>
              <w:right w:val="single" w:color="auto" w:sz="4" w:space="0"/>
            </w:tcBorders>
            <w:shd w:val="clear" w:color="auto" w:fill="auto"/>
            <w:vAlign w:val="center"/>
          </w:tcPr>
          <w:p w14:paraId="46A66050">
            <w:pPr>
              <w:widowControl/>
              <w:autoSpaceDE/>
              <w:autoSpaceDN/>
              <w:rPr>
                <w:rFonts w:hint="eastAsia"/>
                <w:color w:val="000000"/>
                <w:lang w:val="en-US" w:bidi="ar-SA"/>
              </w:rPr>
            </w:pPr>
            <w:r>
              <w:rPr>
                <w:rFonts w:hint="eastAsia"/>
                <w:color w:val="000000"/>
                <w:lang w:val="en-US" w:bidi="ar-SA"/>
              </w:rPr>
              <w:t>011701002001</w:t>
            </w:r>
          </w:p>
        </w:tc>
        <w:tc>
          <w:tcPr>
            <w:tcW w:w="1560" w:type="dxa"/>
            <w:tcBorders>
              <w:top w:val="nil"/>
              <w:left w:val="nil"/>
              <w:bottom w:val="single" w:color="auto" w:sz="4" w:space="0"/>
              <w:right w:val="single" w:color="auto" w:sz="4" w:space="0"/>
            </w:tcBorders>
            <w:shd w:val="clear" w:color="auto" w:fill="auto"/>
            <w:vAlign w:val="center"/>
          </w:tcPr>
          <w:p w14:paraId="77C9C7E8">
            <w:pPr>
              <w:widowControl/>
              <w:autoSpaceDE/>
              <w:autoSpaceDN/>
              <w:rPr>
                <w:rFonts w:hint="eastAsia"/>
                <w:color w:val="000000"/>
                <w:lang w:val="en-US" w:bidi="ar-SA"/>
              </w:rPr>
            </w:pPr>
            <w:r>
              <w:rPr>
                <w:rFonts w:hint="eastAsia"/>
                <w:color w:val="000000"/>
                <w:lang w:val="en-US" w:bidi="ar-SA"/>
              </w:rPr>
              <w:t>外脚手架</w:t>
            </w:r>
          </w:p>
        </w:tc>
        <w:tc>
          <w:tcPr>
            <w:tcW w:w="2236" w:type="dxa"/>
            <w:tcBorders>
              <w:top w:val="nil"/>
              <w:left w:val="nil"/>
              <w:bottom w:val="single" w:color="auto" w:sz="4" w:space="0"/>
              <w:right w:val="single" w:color="auto" w:sz="4" w:space="0"/>
            </w:tcBorders>
            <w:shd w:val="clear" w:color="auto" w:fill="auto"/>
            <w:vAlign w:val="center"/>
          </w:tcPr>
          <w:p w14:paraId="1307103C">
            <w:pPr>
              <w:widowControl/>
              <w:autoSpaceDE/>
              <w:autoSpaceDN/>
              <w:rPr>
                <w:rFonts w:hint="eastAsia"/>
                <w:color w:val="000000"/>
                <w:lang w:val="en-US" w:bidi="ar-SA"/>
              </w:rPr>
            </w:pPr>
            <w:r>
              <w:rPr>
                <w:rFonts w:hint="eastAsia"/>
                <w:color w:val="000000"/>
                <w:lang w:val="en-US" w:bidi="ar-SA"/>
              </w:rPr>
              <w:t>1.搭设方式：外装饰吊篮脚手架</w:t>
            </w:r>
          </w:p>
        </w:tc>
        <w:tc>
          <w:tcPr>
            <w:tcW w:w="800" w:type="dxa"/>
            <w:tcBorders>
              <w:top w:val="nil"/>
              <w:left w:val="nil"/>
              <w:bottom w:val="single" w:color="auto" w:sz="4" w:space="0"/>
              <w:right w:val="single" w:color="auto" w:sz="4" w:space="0"/>
            </w:tcBorders>
            <w:shd w:val="clear" w:color="auto" w:fill="auto"/>
            <w:vAlign w:val="center"/>
          </w:tcPr>
          <w:p w14:paraId="11069881">
            <w:pPr>
              <w:widowControl/>
              <w:autoSpaceDE/>
              <w:autoSpaceDN/>
              <w:jc w:val="center"/>
              <w:rPr>
                <w:rFonts w:hint="eastAsia"/>
                <w:color w:val="000000"/>
                <w:lang w:val="en-US" w:bidi="ar-SA"/>
              </w:rPr>
            </w:pPr>
            <w:r>
              <w:rPr>
                <w:rFonts w:hint="eastAsia"/>
                <w:color w:val="000000"/>
                <w:lang w:val="en-US" w:bidi="ar-SA"/>
              </w:rPr>
              <w:t>m2</w:t>
            </w:r>
          </w:p>
        </w:tc>
        <w:tc>
          <w:tcPr>
            <w:tcW w:w="820" w:type="dxa"/>
            <w:tcBorders>
              <w:top w:val="nil"/>
              <w:left w:val="nil"/>
              <w:bottom w:val="single" w:color="auto" w:sz="4" w:space="0"/>
              <w:right w:val="single" w:color="auto" w:sz="4" w:space="0"/>
            </w:tcBorders>
            <w:shd w:val="clear" w:color="auto" w:fill="auto"/>
            <w:vAlign w:val="center"/>
          </w:tcPr>
          <w:p w14:paraId="45154403">
            <w:pPr>
              <w:widowControl/>
              <w:autoSpaceDE/>
              <w:autoSpaceDN/>
              <w:jc w:val="right"/>
              <w:rPr>
                <w:rFonts w:hint="eastAsia"/>
                <w:color w:val="000000"/>
                <w:lang w:val="en-US" w:bidi="ar-SA"/>
              </w:rPr>
            </w:pPr>
            <w:r>
              <w:rPr>
                <w:rFonts w:hint="eastAsia"/>
                <w:color w:val="000000"/>
                <w:lang w:val="en-US" w:bidi="ar-SA"/>
              </w:rPr>
              <w:t>6656</w:t>
            </w:r>
          </w:p>
        </w:tc>
        <w:tc>
          <w:tcPr>
            <w:tcW w:w="840" w:type="dxa"/>
            <w:tcBorders>
              <w:top w:val="nil"/>
              <w:left w:val="nil"/>
              <w:bottom w:val="single" w:color="auto" w:sz="4" w:space="0"/>
              <w:right w:val="single" w:color="auto" w:sz="4" w:space="0"/>
            </w:tcBorders>
            <w:shd w:val="clear" w:color="auto" w:fill="auto"/>
            <w:noWrap/>
            <w:vAlign w:val="center"/>
          </w:tcPr>
          <w:p w14:paraId="5BDEF4F0">
            <w:pPr>
              <w:widowControl/>
              <w:autoSpaceDE/>
              <w:autoSpaceDN/>
              <w:jc w:val="center"/>
              <w:rPr>
                <w:rFonts w:hint="eastAsia"/>
                <w:color w:val="000000"/>
                <w:lang w:val="en-US" w:bidi="ar-SA"/>
              </w:rPr>
            </w:pPr>
            <w:r>
              <w:rPr>
                <w:rFonts w:hint="eastAsia"/>
                <w:color w:val="000000"/>
                <w:lang w:val="en-US" w:bidi="ar-SA"/>
              </w:rPr>
              <w:t>　</w:t>
            </w:r>
          </w:p>
        </w:tc>
        <w:tc>
          <w:tcPr>
            <w:tcW w:w="700" w:type="dxa"/>
            <w:gridSpan w:val="2"/>
            <w:tcBorders>
              <w:top w:val="nil"/>
              <w:left w:val="nil"/>
              <w:bottom w:val="single" w:color="auto" w:sz="4" w:space="0"/>
              <w:right w:val="single" w:color="auto" w:sz="4" w:space="0"/>
            </w:tcBorders>
            <w:shd w:val="clear" w:color="auto" w:fill="auto"/>
            <w:noWrap/>
            <w:vAlign w:val="center"/>
          </w:tcPr>
          <w:p w14:paraId="136790D4">
            <w:pPr>
              <w:widowControl/>
              <w:autoSpaceDE/>
              <w:autoSpaceDN/>
              <w:jc w:val="center"/>
              <w:rPr>
                <w:rFonts w:hint="eastAsia"/>
                <w:color w:val="000000"/>
                <w:lang w:val="en-US" w:bidi="ar-SA"/>
              </w:rPr>
            </w:pPr>
            <w:r>
              <w:rPr>
                <w:rFonts w:hint="eastAsia"/>
                <w:color w:val="000000"/>
                <w:lang w:val="en-US" w:bidi="ar-SA"/>
              </w:rPr>
              <w:t>　</w:t>
            </w:r>
          </w:p>
        </w:tc>
        <w:tc>
          <w:tcPr>
            <w:tcW w:w="860" w:type="dxa"/>
            <w:gridSpan w:val="2"/>
            <w:tcBorders>
              <w:top w:val="nil"/>
              <w:left w:val="nil"/>
              <w:bottom w:val="single" w:color="auto" w:sz="4" w:space="0"/>
              <w:right w:val="single" w:color="auto" w:sz="4" w:space="0"/>
            </w:tcBorders>
            <w:shd w:val="clear" w:color="auto" w:fill="auto"/>
            <w:noWrap/>
            <w:vAlign w:val="center"/>
          </w:tcPr>
          <w:p w14:paraId="072BCF3D">
            <w:pPr>
              <w:widowControl/>
              <w:autoSpaceDE/>
              <w:autoSpaceDN/>
              <w:jc w:val="center"/>
              <w:rPr>
                <w:rFonts w:hint="eastAsia"/>
                <w:color w:val="000000"/>
                <w:lang w:val="en-US" w:bidi="ar-SA"/>
              </w:rPr>
            </w:pPr>
            <w:r>
              <w:rPr>
                <w:rFonts w:hint="eastAsia"/>
                <w:color w:val="000000"/>
                <w:lang w:val="en-US" w:bidi="ar-SA"/>
              </w:rPr>
              <w:t>　</w:t>
            </w:r>
          </w:p>
        </w:tc>
      </w:tr>
      <w:tr w14:paraId="48C0FE24">
        <w:tblPrEx>
          <w:tblCellMar>
            <w:top w:w="0" w:type="dxa"/>
            <w:left w:w="108" w:type="dxa"/>
            <w:bottom w:w="0" w:type="dxa"/>
            <w:right w:w="108" w:type="dxa"/>
          </w:tblCellMar>
        </w:tblPrEx>
        <w:trPr>
          <w:gridAfter w:val="1"/>
          <w:wAfter w:w="8" w:type="dxa"/>
          <w:trHeight w:val="462"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1AFD37F7">
            <w:pPr>
              <w:widowControl/>
              <w:autoSpaceDE/>
              <w:autoSpaceDN/>
              <w:jc w:val="center"/>
              <w:rPr>
                <w:rFonts w:hint="eastAsia"/>
                <w:color w:val="000000"/>
                <w:lang w:val="en-US" w:bidi="ar-SA"/>
              </w:rPr>
            </w:pPr>
            <w:r>
              <w:rPr>
                <w:rFonts w:hint="eastAsia"/>
                <w:color w:val="000000"/>
                <w:lang w:val="en-US" w:bidi="ar-SA"/>
              </w:rPr>
              <w:t>　</w:t>
            </w:r>
          </w:p>
        </w:tc>
        <w:tc>
          <w:tcPr>
            <w:tcW w:w="1660" w:type="dxa"/>
            <w:tcBorders>
              <w:top w:val="nil"/>
              <w:left w:val="nil"/>
              <w:bottom w:val="single" w:color="auto" w:sz="4" w:space="0"/>
              <w:right w:val="single" w:color="auto" w:sz="4" w:space="0"/>
            </w:tcBorders>
            <w:shd w:val="clear" w:color="auto" w:fill="auto"/>
            <w:noWrap/>
            <w:vAlign w:val="center"/>
          </w:tcPr>
          <w:p w14:paraId="7F58C84E">
            <w:pPr>
              <w:widowControl/>
              <w:autoSpaceDE/>
              <w:autoSpaceDN/>
              <w:rPr>
                <w:rFonts w:hint="eastAsia"/>
                <w:color w:val="000000"/>
                <w:lang w:val="en-US" w:bidi="ar-SA"/>
              </w:rPr>
            </w:pPr>
            <w:r>
              <w:rPr>
                <w:rFonts w:hint="eastAsia"/>
                <w:color w:val="000000"/>
                <w:lang w:val="en-US" w:bidi="ar-SA"/>
              </w:rPr>
              <w:t>　</w:t>
            </w:r>
          </w:p>
        </w:tc>
        <w:tc>
          <w:tcPr>
            <w:tcW w:w="1560" w:type="dxa"/>
            <w:tcBorders>
              <w:top w:val="nil"/>
              <w:left w:val="nil"/>
              <w:bottom w:val="single" w:color="auto" w:sz="4" w:space="0"/>
              <w:right w:val="single" w:color="auto" w:sz="4" w:space="0"/>
            </w:tcBorders>
            <w:shd w:val="clear" w:color="auto" w:fill="auto"/>
            <w:vAlign w:val="center"/>
          </w:tcPr>
          <w:p w14:paraId="0C0966C7">
            <w:pPr>
              <w:widowControl/>
              <w:autoSpaceDE/>
              <w:autoSpaceDN/>
              <w:rPr>
                <w:rFonts w:hint="eastAsia"/>
                <w:color w:val="000000"/>
                <w:lang w:val="en-US" w:bidi="ar-SA"/>
              </w:rPr>
            </w:pPr>
            <w:r>
              <w:rPr>
                <w:rFonts w:hint="eastAsia"/>
                <w:color w:val="000000"/>
                <w:lang w:val="en-US" w:bidi="ar-SA"/>
              </w:rPr>
              <w:t>措施项目</w:t>
            </w:r>
          </w:p>
        </w:tc>
        <w:tc>
          <w:tcPr>
            <w:tcW w:w="2236" w:type="dxa"/>
            <w:tcBorders>
              <w:top w:val="nil"/>
              <w:left w:val="nil"/>
              <w:bottom w:val="single" w:color="auto" w:sz="4" w:space="0"/>
              <w:right w:val="single" w:color="auto" w:sz="4" w:space="0"/>
            </w:tcBorders>
            <w:shd w:val="clear" w:color="auto" w:fill="auto"/>
            <w:noWrap/>
            <w:vAlign w:val="center"/>
          </w:tcPr>
          <w:p w14:paraId="5FB89F4E">
            <w:pPr>
              <w:widowControl/>
              <w:autoSpaceDE/>
              <w:autoSpaceDN/>
              <w:rPr>
                <w:rFonts w:hint="eastAsia"/>
                <w:color w:val="000000"/>
                <w:lang w:val="en-US" w:bidi="ar-SA"/>
              </w:rPr>
            </w:pPr>
            <w:r>
              <w:rPr>
                <w:rFonts w:hint="eastAsia"/>
                <w:color w:val="000000"/>
                <w:lang w:val="en-US" w:bidi="ar-SA"/>
              </w:rPr>
              <w:t>　</w:t>
            </w:r>
          </w:p>
        </w:tc>
        <w:tc>
          <w:tcPr>
            <w:tcW w:w="800" w:type="dxa"/>
            <w:tcBorders>
              <w:top w:val="nil"/>
              <w:left w:val="nil"/>
              <w:bottom w:val="single" w:color="auto" w:sz="4" w:space="0"/>
              <w:right w:val="single" w:color="auto" w:sz="4" w:space="0"/>
            </w:tcBorders>
            <w:shd w:val="clear" w:color="auto" w:fill="auto"/>
            <w:noWrap/>
            <w:vAlign w:val="center"/>
          </w:tcPr>
          <w:p w14:paraId="48C46A52">
            <w:pPr>
              <w:widowControl/>
              <w:autoSpaceDE/>
              <w:autoSpaceDN/>
              <w:jc w:val="center"/>
              <w:rPr>
                <w:rFonts w:hint="eastAsia"/>
                <w:color w:val="000000"/>
                <w:lang w:val="en-US" w:bidi="ar-SA"/>
              </w:rPr>
            </w:pPr>
            <w:r>
              <w:rPr>
                <w:rFonts w:hint="eastAsia"/>
                <w:color w:val="000000"/>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322FB6B7">
            <w:pPr>
              <w:widowControl/>
              <w:autoSpaceDE/>
              <w:autoSpaceDN/>
              <w:jc w:val="right"/>
              <w:rPr>
                <w:rFonts w:hint="eastAsia"/>
                <w:color w:val="000000"/>
                <w:lang w:val="en-US" w:bidi="ar-SA"/>
              </w:rPr>
            </w:pPr>
            <w:r>
              <w:rPr>
                <w:rFonts w:hint="eastAsia"/>
                <w:color w:val="000000"/>
                <w:lang w:val="en-US" w:bidi="ar-SA"/>
              </w:rPr>
              <w:t>　</w:t>
            </w:r>
          </w:p>
        </w:tc>
        <w:tc>
          <w:tcPr>
            <w:tcW w:w="840" w:type="dxa"/>
            <w:tcBorders>
              <w:top w:val="nil"/>
              <w:left w:val="nil"/>
              <w:bottom w:val="single" w:color="auto" w:sz="4" w:space="0"/>
              <w:right w:val="single" w:color="auto" w:sz="4" w:space="0"/>
            </w:tcBorders>
            <w:shd w:val="clear" w:color="auto" w:fill="auto"/>
            <w:noWrap/>
            <w:vAlign w:val="center"/>
          </w:tcPr>
          <w:p w14:paraId="6B8145AC">
            <w:pPr>
              <w:widowControl/>
              <w:autoSpaceDE/>
              <w:autoSpaceDN/>
              <w:jc w:val="center"/>
              <w:rPr>
                <w:rFonts w:hint="eastAsia"/>
                <w:color w:val="000000"/>
                <w:lang w:val="en-US" w:bidi="ar-SA"/>
              </w:rPr>
            </w:pPr>
            <w:r>
              <w:rPr>
                <w:rFonts w:hint="eastAsia"/>
                <w:color w:val="000000"/>
                <w:lang w:val="en-US" w:bidi="ar-SA"/>
              </w:rPr>
              <w:t>　</w:t>
            </w:r>
          </w:p>
        </w:tc>
        <w:tc>
          <w:tcPr>
            <w:tcW w:w="700" w:type="dxa"/>
            <w:gridSpan w:val="2"/>
            <w:tcBorders>
              <w:top w:val="nil"/>
              <w:left w:val="nil"/>
              <w:bottom w:val="single" w:color="auto" w:sz="4" w:space="0"/>
              <w:right w:val="single" w:color="auto" w:sz="4" w:space="0"/>
            </w:tcBorders>
            <w:shd w:val="clear" w:color="auto" w:fill="auto"/>
            <w:noWrap/>
            <w:vAlign w:val="center"/>
          </w:tcPr>
          <w:p w14:paraId="595AC45B">
            <w:pPr>
              <w:widowControl/>
              <w:autoSpaceDE/>
              <w:autoSpaceDN/>
              <w:jc w:val="center"/>
              <w:rPr>
                <w:rFonts w:hint="eastAsia"/>
                <w:color w:val="000000"/>
                <w:lang w:val="en-US" w:bidi="ar-SA"/>
              </w:rPr>
            </w:pPr>
            <w:r>
              <w:rPr>
                <w:rFonts w:hint="eastAsia"/>
                <w:color w:val="000000"/>
                <w:lang w:val="en-US" w:bidi="ar-SA"/>
              </w:rPr>
              <w:t>　</w:t>
            </w:r>
          </w:p>
        </w:tc>
        <w:tc>
          <w:tcPr>
            <w:tcW w:w="860" w:type="dxa"/>
            <w:gridSpan w:val="2"/>
            <w:tcBorders>
              <w:top w:val="nil"/>
              <w:left w:val="nil"/>
              <w:bottom w:val="single" w:color="auto" w:sz="4" w:space="0"/>
              <w:right w:val="single" w:color="auto" w:sz="4" w:space="0"/>
            </w:tcBorders>
            <w:shd w:val="clear" w:color="auto" w:fill="auto"/>
            <w:noWrap/>
            <w:vAlign w:val="center"/>
          </w:tcPr>
          <w:p w14:paraId="0A2BAE0E">
            <w:pPr>
              <w:widowControl/>
              <w:autoSpaceDE/>
              <w:autoSpaceDN/>
              <w:jc w:val="center"/>
              <w:rPr>
                <w:rFonts w:hint="eastAsia"/>
                <w:color w:val="000000"/>
                <w:lang w:val="en-US" w:bidi="ar-SA"/>
              </w:rPr>
            </w:pPr>
            <w:r>
              <w:rPr>
                <w:rFonts w:hint="eastAsia"/>
                <w:color w:val="000000"/>
                <w:lang w:val="en-US" w:bidi="ar-SA"/>
              </w:rPr>
              <w:t>　</w:t>
            </w:r>
          </w:p>
        </w:tc>
      </w:tr>
      <w:tr w14:paraId="55E68489">
        <w:tblPrEx>
          <w:tblCellMar>
            <w:top w:w="0" w:type="dxa"/>
            <w:left w:w="108" w:type="dxa"/>
            <w:bottom w:w="0" w:type="dxa"/>
            <w:right w:w="108" w:type="dxa"/>
          </w:tblCellMar>
        </w:tblPrEx>
        <w:trPr>
          <w:gridAfter w:val="1"/>
          <w:wAfter w:w="8" w:type="dxa"/>
          <w:trHeight w:val="462"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2EE2879E">
            <w:pPr>
              <w:widowControl/>
              <w:autoSpaceDE/>
              <w:autoSpaceDN/>
              <w:jc w:val="center"/>
              <w:rPr>
                <w:rFonts w:hint="eastAsia"/>
                <w:color w:val="000000"/>
                <w:lang w:val="en-US" w:bidi="ar-SA"/>
              </w:rPr>
            </w:pPr>
            <w:r>
              <w:rPr>
                <w:rFonts w:hint="eastAsia"/>
                <w:color w:val="000000"/>
                <w:lang w:val="en-US" w:bidi="ar-SA"/>
              </w:rPr>
              <w:t>　</w:t>
            </w:r>
          </w:p>
        </w:tc>
        <w:tc>
          <w:tcPr>
            <w:tcW w:w="1660" w:type="dxa"/>
            <w:tcBorders>
              <w:top w:val="nil"/>
              <w:left w:val="nil"/>
              <w:bottom w:val="single" w:color="auto" w:sz="4" w:space="0"/>
              <w:right w:val="single" w:color="auto" w:sz="4" w:space="0"/>
            </w:tcBorders>
            <w:shd w:val="clear" w:color="auto" w:fill="auto"/>
            <w:noWrap/>
            <w:vAlign w:val="center"/>
          </w:tcPr>
          <w:p w14:paraId="43797863">
            <w:pPr>
              <w:widowControl/>
              <w:autoSpaceDE/>
              <w:autoSpaceDN/>
              <w:rPr>
                <w:rFonts w:hint="eastAsia"/>
                <w:color w:val="000000"/>
                <w:lang w:val="en-US" w:bidi="ar-SA"/>
              </w:rPr>
            </w:pPr>
            <w:r>
              <w:rPr>
                <w:rFonts w:hint="eastAsia"/>
                <w:color w:val="000000"/>
                <w:lang w:val="en-US" w:bidi="ar-SA"/>
              </w:rPr>
              <w:t>　</w:t>
            </w:r>
          </w:p>
        </w:tc>
        <w:tc>
          <w:tcPr>
            <w:tcW w:w="1560" w:type="dxa"/>
            <w:tcBorders>
              <w:top w:val="nil"/>
              <w:left w:val="nil"/>
              <w:bottom w:val="single" w:color="auto" w:sz="4" w:space="0"/>
              <w:right w:val="single" w:color="auto" w:sz="4" w:space="0"/>
            </w:tcBorders>
            <w:shd w:val="clear" w:color="auto" w:fill="auto"/>
            <w:noWrap/>
            <w:vAlign w:val="center"/>
          </w:tcPr>
          <w:p w14:paraId="260C4C74">
            <w:pPr>
              <w:widowControl/>
              <w:autoSpaceDE/>
              <w:autoSpaceDN/>
              <w:rPr>
                <w:rFonts w:hint="eastAsia"/>
                <w:color w:val="000000"/>
                <w:lang w:val="en-US" w:bidi="ar-SA"/>
              </w:rPr>
            </w:pPr>
            <w:r>
              <w:rPr>
                <w:rFonts w:hint="eastAsia"/>
                <w:color w:val="000000"/>
                <w:lang w:val="en-US" w:bidi="ar-SA"/>
              </w:rPr>
              <w:t>　</w:t>
            </w:r>
          </w:p>
        </w:tc>
        <w:tc>
          <w:tcPr>
            <w:tcW w:w="2236" w:type="dxa"/>
            <w:tcBorders>
              <w:top w:val="nil"/>
              <w:left w:val="nil"/>
              <w:bottom w:val="single" w:color="auto" w:sz="4" w:space="0"/>
              <w:right w:val="single" w:color="auto" w:sz="4" w:space="0"/>
            </w:tcBorders>
            <w:shd w:val="clear" w:color="auto" w:fill="auto"/>
            <w:noWrap/>
            <w:vAlign w:val="center"/>
          </w:tcPr>
          <w:p w14:paraId="40DDB37D">
            <w:pPr>
              <w:widowControl/>
              <w:autoSpaceDE/>
              <w:autoSpaceDN/>
              <w:rPr>
                <w:rFonts w:hint="eastAsia"/>
                <w:color w:val="000000"/>
                <w:lang w:val="en-US" w:bidi="ar-SA"/>
              </w:rPr>
            </w:pPr>
            <w:r>
              <w:rPr>
                <w:rFonts w:hint="eastAsia"/>
                <w:color w:val="000000"/>
                <w:lang w:val="en-US" w:bidi="ar-SA"/>
              </w:rPr>
              <w:t>　</w:t>
            </w:r>
          </w:p>
        </w:tc>
        <w:tc>
          <w:tcPr>
            <w:tcW w:w="800" w:type="dxa"/>
            <w:tcBorders>
              <w:top w:val="nil"/>
              <w:left w:val="nil"/>
              <w:bottom w:val="single" w:color="auto" w:sz="4" w:space="0"/>
              <w:right w:val="single" w:color="auto" w:sz="4" w:space="0"/>
            </w:tcBorders>
            <w:shd w:val="clear" w:color="auto" w:fill="auto"/>
            <w:noWrap/>
            <w:vAlign w:val="center"/>
          </w:tcPr>
          <w:p w14:paraId="143BA8D7">
            <w:pPr>
              <w:widowControl/>
              <w:autoSpaceDE/>
              <w:autoSpaceDN/>
              <w:jc w:val="center"/>
              <w:rPr>
                <w:rFonts w:hint="eastAsia"/>
                <w:color w:val="000000"/>
                <w:lang w:val="en-US" w:bidi="ar-SA"/>
              </w:rPr>
            </w:pPr>
            <w:r>
              <w:rPr>
                <w:rFonts w:hint="eastAsia"/>
                <w:color w:val="000000"/>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4FC8FF32">
            <w:pPr>
              <w:widowControl/>
              <w:autoSpaceDE/>
              <w:autoSpaceDN/>
              <w:jc w:val="right"/>
              <w:rPr>
                <w:rFonts w:hint="eastAsia"/>
                <w:color w:val="000000"/>
                <w:lang w:val="en-US" w:bidi="ar-SA"/>
              </w:rPr>
            </w:pPr>
            <w:r>
              <w:rPr>
                <w:rFonts w:hint="eastAsia"/>
                <w:color w:val="000000"/>
                <w:lang w:val="en-US" w:bidi="ar-SA"/>
              </w:rPr>
              <w:t>　</w:t>
            </w:r>
          </w:p>
        </w:tc>
        <w:tc>
          <w:tcPr>
            <w:tcW w:w="840" w:type="dxa"/>
            <w:tcBorders>
              <w:top w:val="nil"/>
              <w:left w:val="nil"/>
              <w:bottom w:val="single" w:color="auto" w:sz="4" w:space="0"/>
              <w:right w:val="single" w:color="auto" w:sz="4" w:space="0"/>
            </w:tcBorders>
            <w:shd w:val="clear" w:color="auto" w:fill="auto"/>
            <w:noWrap/>
            <w:vAlign w:val="center"/>
          </w:tcPr>
          <w:p w14:paraId="6CF2F8C1">
            <w:pPr>
              <w:widowControl/>
              <w:autoSpaceDE/>
              <w:autoSpaceDN/>
              <w:jc w:val="center"/>
              <w:rPr>
                <w:rFonts w:hint="eastAsia"/>
                <w:color w:val="000000"/>
                <w:lang w:val="en-US" w:bidi="ar-SA"/>
              </w:rPr>
            </w:pPr>
            <w:r>
              <w:rPr>
                <w:rFonts w:hint="eastAsia"/>
                <w:color w:val="000000"/>
                <w:lang w:val="en-US" w:bidi="ar-SA"/>
              </w:rPr>
              <w:t>　</w:t>
            </w:r>
          </w:p>
        </w:tc>
        <w:tc>
          <w:tcPr>
            <w:tcW w:w="700" w:type="dxa"/>
            <w:gridSpan w:val="2"/>
            <w:tcBorders>
              <w:top w:val="nil"/>
              <w:left w:val="nil"/>
              <w:bottom w:val="single" w:color="auto" w:sz="4" w:space="0"/>
              <w:right w:val="single" w:color="auto" w:sz="4" w:space="0"/>
            </w:tcBorders>
            <w:shd w:val="clear" w:color="auto" w:fill="auto"/>
            <w:noWrap/>
            <w:vAlign w:val="center"/>
          </w:tcPr>
          <w:p w14:paraId="403DEAEA">
            <w:pPr>
              <w:widowControl/>
              <w:autoSpaceDE/>
              <w:autoSpaceDN/>
              <w:jc w:val="center"/>
              <w:rPr>
                <w:rFonts w:hint="eastAsia"/>
                <w:color w:val="000000"/>
                <w:lang w:val="en-US" w:bidi="ar-SA"/>
              </w:rPr>
            </w:pPr>
            <w:r>
              <w:rPr>
                <w:rFonts w:hint="eastAsia"/>
                <w:color w:val="000000"/>
                <w:lang w:val="en-US" w:bidi="ar-SA"/>
              </w:rPr>
              <w:t>　</w:t>
            </w:r>
          </w:p>
        </w:tc>
        <w:tc>
          <w:tcPr>
            <w:tcW w:w="860" w:type="dxa"/>
            <w:gridSpan w:val="2"/>
            <w:tcBorders>
              <w:top w:val="nil"/>
              <w:left w:val="nil"/>
              <w:bottom w:val="single" w:color="auto" w:sz="4" w:space="0"/>
              <w:right w:val="single" w:color="auto" w:sz="4" w:space="0"/>
            </w:tcBorders>
            <w:shd w:val="clear" w:color="auto" w:fill="auto"/>
            <w:noWrap/>
            <w:vAlign w:val="center"/>
          </w:tcPr>
          <w:p w14:paraId="2269F4F1">
            <w:pPr>
              <w:widowControl/>
              <w:autoSpaceDE/>
              <w:autoSpaceDN/>
              <w:jc w:val="center"/>
              <w:rPr>
                <w:rFonts w:hint="eastAsia"/>
                <w:color w:val="000000"/>
                <w:lang w:val="en-US" w:bidi="ar-SA"/>
              </w:rPr>
            </w:pPr>
            <w:r>
              <w:rPr>
                <w:rFonts w:hint="eastAsia"/>
                <w:color w:val="000000"/>
                <w:lang w:val="en-US" w:bidi="ar-SA"/>
              </w:rPr>
              <w:t>　</w:t>
            </w:r>
          </w:p>
        </w:tc>
      </w:tr>
      <w:tr w14:paraId="7F1A7E76">
        <w:tblPrEx>
          <w:tblCellMar>
            <w:top w:w="0" w:type="dxa"/>
            <w:left w:w="108" w:type="dxa"/>
            <w:bottom w:w="0" w:type="dxa"/>
            <w:right w:w="108" w:type="dxa"/>
          </w:tblCellMar>
        </w:tblPrEx>
        <w:trPr>
          <w:gridAfter w:val="1"/>
          <w:wAfter w:w="8" w:type="dxa"/>
          <w:trHeight w:val="48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07776473">
            <w:pPr>
              <w:widowControl/>
              <w:autoSpaceDE/>
              <w:autoSpaceDN/>
              <w:jc w:val="center"/>
              <w:rPr>
                <w:rFonts w:hint="eastAsia"/>
                <w:color w:val="000000"/>
                <w:lang w:val="en-US" w:bidi="ar-SA"/>
              </w:rPr>
            </w:pPr>
            <w:r>
              <w:rPr>
                <w:rFonts w:hint="eastAsia"/>
                <w:color w:val="000000"/>
                <w:lang w:val="en-US" w:bidi="ar-SA"/>
              </w:rPr>
              <w:t>　</w:t>
            </w:r>
          </w:p>
        </w:tc>
        <w:tc>
          <w:tcPr>
            <w:tcW w:w="1660" w:type="dxa"/>
            <w:tcBorders>
              <w:top w:val="nil"/>
              <w:left w:val="nil"/>
              <w:bottom w:val="single" w:color="auto" w:sz="4" w:space="0"/>
              <w:right w:val="single" w:color="auto" w:sz="4" w:space="0"/>
            </w:tcBorders>
            <w:shd w:val="clear" w:color="auto" w:fill="auto"/>
            <w:noWrap/>
            <w:vAlign w:val="center"/>
          </w:tcPr>
          <w:p w14:paraId="0A5539BE">
            <w:pPr>
              <w:widowControl/>
              <w:autoSpaceDE/>
              <w:autoSpaceDN/>
              <w:rPr>
                <w:rFonts w:hint="eastAsia"/>
                <w:color w:val="000000"/>
                <w:lang w:val="en-US" w:bidi="ar-SA"/>
              </w:rPr>
            </w:pPr>
            <w:r>
              <w:rPr>
                <w:rFonts w:hint="eastAsia"/>
                <w:color w:val="000000"/>
                <w:lang w:val="en-US" w:bidi="ar-SA"/>
              </w:rPr>
              <w:t>　</w:t>
            </w:r>
          </w:p>
        </w:tc>
        <w:tc>
          <w:tcPr>
            <w:tcW w:w="1560" w:type="dxa"/>
            <w:tcBorders>
              <w:top w:val="nil"/>
              <w:left w:val="nil"/>
              <w:bottom w:val="single" w:color="auto" w:sz="4" w:space="0"/>
              <w:right w:val="single" w:color="auto" w:sz="4" w:space="0"/>
            </w:tcBorders>
            <w:shd w:val="clear" w:color="auto" w:fill="auto"/>
            <w:noWrap/>
            <w:vAlign w:val="center"/>
          </w:tcPr>
          <w:p w14:paraId="0294D6B7">
            <w:pPr>
              <w:widowControl/>
              <w:autoSpaceDE/>
              <w:autoSpaceDN/>
              <w:rPr>
                <w:rFonts w:hint="eastAsia"/>
                <w:color w:val="000000"/>
                <w:lang w:val="en-US" w:bidi="ar-SA"/>
              </w:rPr>
            </w:pPr>
            <w:r>
              <w:rPr>
                <w:rFonts w:hint="eastAsia"/>
                <w:color w:val="000000"/>
                <w:lang w:val="en-US" w:bidi="ar-SA"/>
              </w:rPr>
              <w:t>　</w:t>
            </w:r>
          </w:p>
        </w:tc>
        <w:tc>
          <w:tcPr>
            <w:tcW w:w="2236" w:type="dxa"/>
            <w:tcBorders>
              <w:top w:val="nil"/>
              <w:left w:val="nil"/>
              <w:bottom w:val="single" w:color="auto" w:sz="4" w:space="0"/>
              <w:right w:val="single" w:color="auto" w:sz="4" w:space="0"/>
            </w:tcBorders>
            <w:shd w:val="clear" w:color="auto" w:fill="auto"/>
            <w:noWrap/>
            <w:vAlign w:val="center"/>
          </w:tcPr>
          <w:p w14:paraId="22FDCFCC">
            <w:pPr>
              <w:widowControl/>
              <w:autoSpaceDE/>
              <w:autoSpaceDN/>
              <w:rPr>
                <w:rFonts w:hint="eastAsia"/>
                <w:color w:val="000000"/>
                <w:lang w:val="en-US" w:bidi="ar-SA"/>
              </w:rPr>
            </w:pPr>
            <w:r>
              <w:rPr>
                <w:rFonts w:hint="eastAsia"/>
                <w:color w:val="000000"/>
                <w:lang w:val="en-US" w:bidi="ar-SA"/>
              </w:rPr>
              <w:t>　</w:t>
            </w:r>
          </w:p>
        </w:tc>
        <w:tc>
          <w:tcPr>
            <w:tcW w:w="800" w:type="dxa"/>
            <w:tcBorders>
              <w:top w:val="nil"/>
              <w:left w:val="nil"/>
              <w:bottom w:val="single" w:color="auto" w:sz="4" w:space="0"/>
              <w:right w:val="single" w:color="auto" w:sz="4" w:space="0"/>
            </w:tcBorders>
            <w:shd w:val="clear" w:color="auto" w:fill="auto"/>
            <w:noWrap/>
            <w:vAlign w:val="center"/>
          </w:tcPr>
          <w:p w14:paraId="7E198A1E">
            <w:pPr>
              <w:widowControl/>
              <w:autoSpaceDE/>
              <w:autoSpaceDN/>
              <w:jc w:val="center"/>
              <w:rPr>
                <w:rFonts w:hint="eastAsia"/>
                <w:color w:val="000000"/>
                <w:lang w:val="en-US" w:bidi="ar-SA"/>
              </w:rPr>
            </w:pPr>
            <w:r>
              <w:rPr>
                <w:rFonts w:hint="eastAsia"/>
                <w:color w:val="000000"/>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34D49CE8">
            <w:pPr>
              <w:widowControl/>
              <w:autoSpaceDE/>
              <w:autoSpaceDN/>
              <w:jc w:val="right"/>
              <w:rPr>
                <w:rFonts w:hint="eastAsia"/>
                <w:color w:val="000000"/>
                <w:lang w:val="en-US" w:bidi="ar-SA"/>
              </w:rPr>
            </w:pPr>
            <w:r>
              <w:rPr>
                <w:rFonts w:hint="eastAsia"/>
                <w:color w:val="000000"/>
                <w:lang w:val="en-US" w:bidi="ar-SA"/>
              </w:rPr>
              <w:t>　</w:t>
            </w:r>
          </w:p>
        </w:tc>
        <w:tc>
          <w:tcPr>
            <w:tcW w:w="840" w:type="dxa"/>
            <w:tcBorders>
              <w:top w:val="nil"/>
              <w:left w:val="nil"/>
              <w:bottom w:val="single" w:color="auto" w:sz="4" w:space="0"/>
              <w:right w:val="single" w:color="auto" w:sz="4" w:space="0"/>
            </w:tcBorders>
            <w:shd w:val="clear" w:color="auto" w:fill="auto"/>
            <w:noWrap/>
            <w:vAlign w:val="center"/>
          </w:tcPr>
          <w:p w14:paraId="5B943B6F">
            <w:pPr>
              <w:widowControl/>
              <w:autoSpaceDE/>
              <w:autoSpaceDN/>
              <w:jc w:val="center"/>
              <w:rPr>
                <w:rFonts w:hint="eastAsia"/>
                <w:color w:val="000000"/>
                <w:lang w:val="en-US" w:bidi="ar-SA"/>
              </w:rPr>
            </w:pPr>
            <w:r>
              <w:rPr>
                <w:rFonts w:hint="eastAsia"/>
                <w:color w:val="000000"/>
                <w:lang w:val="en-US" w:bidi="ar-SA"/>
              </w:rPr>
              <w:t>　</w:t>
            </w:r>
          </w:p>
        </w:tc>
        <w:tc>
          <w:tcPr>
            <w:tcW w:w="700" w:type="dxa"/>
            <w:gridSpan w:val="2"/>
            <w:tcBorders>
              <w:top w:val="nil"/>
              <w:left w:val="nil"/>
              <w:bottom w:val="single" w:color="auto" w:sz="4" w:space="0"/>
              <w:right w:val="single" w:color="auto" w:sz="4" w:space="0"/>
            </w:tcBorders>
            <w:shd w:val="clear" w:color="auto" w:fill="auto"/>
            <w:noWrap/>
            <w:vAlign w:val="center"/>
          </w:tcPr>
          <w:p w14:paraId="60B8F248">
            <w:pPr>
              <w:widowControl/>
              <w:autoSpaceDE/>
              <w:autoSpaceDN/>
              <w:jc w:val="center"/>
              <w:rPr>
                <w:rFonts w:hint="eastAsia"/>
                <w:color w:val="000000"/>
                <w:lang w:val="en-US" w:bidi="ar-SA"/>
              </w:rPr>
            </w:pPr>
            <w:r>
              <w:rPr>
                <w:rFonts w:hint="eastAsia"/>
                <w:color w:val="000000"/>
                <w:lang w:val="en-US" w:bidi="ar-SA"/>
              </w:rPr>
              <w:t>　</w:t>
            </w:r>
          </w:p>
        </w:tc>
        <w:tc>
          <w:tcPr>
            <w:tcW w:w="860" w:type="dxa"/>
            <w:gridSpan w:val="2"/>
            <w:tcBorders>
              <w:top w:val="nil"/>
              <w:left w:val="nil"/>
              <w:bottom w:val="single" w:color="auto" w:sz="4" w:space="0"/>
              <w:right w:val="single" w:color="auto" w:sz="4" w:space="0"/>
            </w:tcBorders>
            <w:shd w:val="clear" w:color="auto" w:fill="auto"/>
            <w:noWrap/>
            <w:vAlign w:val="center"/>
          </w:tcPr>
          <w:p w14:paraId="32338FA5">
            <w:pPr>
              <w:widowControl/>
              <w:autoSpaceDE/>
              <w:autoSpaceDN/>
              <w:jc w:val="center"/>
              <w:rPr>
                <w:rFonts w:hint="eastAsia"/>
                <w:color w:val="000000"/>
                <w:lang w:val="en-US" w:bidi="ar-SA"/>
              </w:rPr>
            </w:pPr>
            <w:r>
              <w:rPr>
                <w:rFonts w:hint="eastAsia"/>
                <w:color w:val="000000"/>
                <w:lang w:val="en-US" w:bidi="ar-SA"/>
              </w:rPr>
              <w:t>　</w:t>
            </w:r>
          </w:p>
        </w:tc>
      </w:tr>
      <w:tr w14:paraId="444DB8FC">
        <w:tblPrEx>
          <w:tblCellMar>
            <w:top w:w="0" w:type="dxa"/>
            <w:left w:w="108" w:type="dxa"/>
            <w:bottom w:w="0" w:type="dxa"/>
            <w:right w:w="108" w:type="dxa"/>
          </w:tblCellMar>
        </w:tblPrEx>
        <w:trPr>
          <w:gridAfter w:val="1"/>
          <w:wAfter w:w="8" w:type="dxa"/>
          <w:trHeight w:val="48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367266AF">
            <w:pPr>
              <w:widowControl/>
              <w:autoSpaceDE/>
              <w:autoSpaceDN/>
              <w:jc w:val="center"/>
              <w:rPr>
                <w:rFonts w:hint="eastAsia"/>
                <w:color w:val="000000"/>
                <w:lang w:val="en-US" w:bidi="ar-SA"/>
              </w:rPr>
            </w:pPr>
            <w:r>
              <w:rPr>
                <w:rFonts w:hint="eastAsia"/>
                <w:color w:val="000000"/>
                <w:lang w:val="en-US" w:bidi="ar-SA"/>
              </w:rPr>
              <w:t>　</w:t>
            </w:r>
          </w:p>
        </w:tc>
        <w:tc>
          <w:tcPr>
            <w:tcW w:w="1660" w:type="dxa"/>
            <w:tcBorders>
              <w:top w:val="nil"/>
              <w:left w:val="nil"/>
              <w:bottom w:val="single" w:color="auto" w:sz="4" w:space="0"/>
              <w:right w:val="single" w:color="auto" w:sz="4" w:space="0"/>
            </w:tcBorders>
            <w:shd w:val="clear" w:color="auto" w:fill="auto"/>
            <w:noWrap/>
            <w:vAlign w:val="center"/>
          </w:tcPr>
          <w:p w14:paraId="5DDA1E1D">
            <w:pPr>
              <w:widowControl/>
              <w:autoSpaceDE/>
              <w:autoSpaceDN/>
              <w:rPr>
                <w:rFonts w:hint="eastAsia"/>
                <w:color w:val="000000"/>
                <w:lang w:val="en-US" w:bidi="ar-SA"/>
              </w:rPr>
            </w:pPr>
            <w:r>
              <w:rPr>
                <w:rFonts w:hint="eastAsia"/>
                <w:color w:val="000000"/>
                <w:lang w:val="en-US" w:bidi="ar-SA"/>
              </w:rPr>
              <w:t>　</w:t>
            </w:r>
          </w:p>
        </w:tc>
        <w:tc>
          <w:tcPr>
            <w:tcW w:w="1560" w:type="dxa"/>
            <w:tcBorders>
              <w:top w:val="nil"/>
              <w:left w:val="nil"/>
              <w:bottom w:val="single" w:color="auto" w:sz="4" w:space="0"/>
              <w:right w:val="single" w:color="auto" w:sz="4" w:space="0"/>
            </w:tcBorders>
            <w:shd w:val="clear" w:color="auto" w:fill="auto"/>
            <w:noWrap/>
            <w:vAlign w:val="center"/>
          </w:tcPr>
          <w:p w14:paraId="13C236DF">
            <w:pPr>
              <w:widowControl/>
              <w:autoSpaceDE/>
              <w:autoSpaceDN/>
              <w:rPr>
                <w:rFonts w:hint="eastAsia"/>
                <w:color w:val="000000"/>
                <w:lang w:val="en-US" w:bidi="ar-SA"/>
              </w:rPr>
            </w:pPr>
            <w:r>
              <w:rPr>
                <w:rFonts w:hint="eastAsia"/>
                <w:color w:val="000000"/>
                <w:lang w:val="en-US" w:bidi="ar-SA"/>
              </w:rPr>
              <w:t>　</w:t>
            </w:r>
          </w:p>
        </w:tc>
        <w:tc>
          <w:tcPr>
            <w:tcW w:w="2236" w:type="dxa"/>
            <w:tcBorders>
              <w:top w:val="nil"/>
              <w:left w:val="nil"/>
              <w:bottom w:val="single" w:color="auto" w:sz="4" w:space="0"/>
              <w:right w:val="single" w:color="auto" w:sz="4" w:space="0"/>
            </w:tcBorders>
            <w:shd w:val="clear" w:color="auto" w:fill="auto"/>
            <w:noWrap/>
            <w:vAlign w:val="center"/>
          </w:tcPr>
          <w:p w14:paraId="1CBFD7EA">
            <w:pPr>
              <w:widowControl/>
              <w:autoSpaceDE/>
              <w:autoSpaceDN/>
              <w:rPr>
                <w:rFonts w:hint="eastAsia"/>
                <w:color w:val="000000"/>
                <w:lang w:val="en-US" w:bidi="ar-SA"/>
              </w:rPr>
            </w:pPr>
            <w:r>
              <w:rPr>
                <w:rFonts w:hint="eastAsia"/>
                <w:color w:val="000000"/>
                <w:lang w:val="en-US" w:bidi="ar-SA"/>
              </w:rPr>
              <w:t>　</w:t>
            </w:r>
          </w:p>
        </w:tc>
        <w:tc>
          <w:tcPr>
            <w:tcW w:w="800" w:type="dxa"/>
            <w:tcBorders>
              <w:top w:val="nil"/>
              <w:left w:val="nil"/>
              <w:bottom w:val="single" w:color="auto" w:sz="4" w:space="0"/>
              <w:right w:val="single" w:color="auto" w:sz="4" w:space="0"/>
            </w:tcBorders>
            <w:shd w:val="clear" w:color="auto" w:fill="auto"/>
            <w:noWrap/>
            <w:vAlign w:val="center"/>
          </w:tcPr>
          <w:p w14:paraId="06CAE9C1">
            <w:pPr>
              <w:widowControl/>
              <w:autoSpaceDE/>
              <w:autoSpaceDN/>
              <w:jc w:val="center"/>
              <w:rPr>
                <w:rFonts w:hint="eastAsia"/>
                <w:color w:val="000000"/>
                <w:lang w:val="en-US" w:bidi="ar-SA"/>
              </w:rPr>
            </w:pPr>
            <w:r>
              <w:rPr>
                <w:rFonts w:hint="eastAsia"/>
                <w:color w:val="000000"/>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31763801">
            <w:pPr>
              <w:widowControl/>
              <w:autoSpaceDE/>
              <w:autoSpaceDN/>
              <w:jc w:val="right"/>
              <w:rPr>
                <w:rFonts w:hint="eastAsia"/>
                <w:color w:val="000000"/>
                <w:lang w:val="en-US" w:bidi="ar-SA"/>
              </w:rPr>
            </w:pPr>
            <w:r>
              <w:rPr>
                <w:rFonts w:hint="eastAsia"/>
                <w:color w:val="000000"/>
                <w:lang w:val="en-US" w:bidi="ar-SA"/>
              </w:rPr>
              <w:t>　</w:t>
            </w:r>
          </w:p>
        </w:tc>
        <w:tc>
          <w:tcPr>
            <w:tcW w:w="840" w:type="dxa"/>
            <w:tcBorders>
              <w:top w:val="nil"/>
              <w:left w:val="nil"/>
              <w:bottom w:val="single" w:color="auto" w:sz="4" w:space="0"/>
              <w:right w:val="single" w:color="auto" w:sz="4" w:space="0"/>
            </w:tcBorders>
            <w:shd w:val="clear" w:color="auto" w:fill="auto"/>
            <w:noWrap/>
            <w:vAlign w:val="center"/>
          </w:tcPr>
          <w:p w14:paraId="1F4F3C42">
            <w:pPr>
              <w:widowControl/>
              <w:autoSpaceDE/>
              <w:autoSpaceDN/>
              <w:jc w:val="center"/>
              <w:rPr>
                <w:rFonts w:hint="eastAsia"/>
                <w:color w:val="000000"/>
                <w:lang w:val="en-US" w:bidi="ar-SA"/>
              </w:rPr>
            </w:pPr>
            <w:r>
              <w:rPr>
                <w:rFonts w:hint="eastAsia"/>
                <w:color w:val="000000"/>
                <w:lang w:val="en-US" w:bidi="ar-SA"/>
              </w:rPr>
              <w:t>　</w:t>
            </w:r>
          </w:p>
        </w:tc>
        <w:tc>
          <w:tcPr>
            <w:tcW w:w="700" w:type="dxa"/>
            <w:gridSpan w:val="2"/>
            <w:tcBorders>
              <w:top w:val="nil"/>
              <w:left w:val="nil"/>
              <w:bottom w:val="single" w:color="auto" w:sz="4" w:space="0"/>
              <w:right w:val="single" w:color="auto" w:sz="4" w:space="0"/>
            </w:tcBorders>
            <w:shd w:val="clear" w:color="auto" w:fill="auto"/>
            <w:noWrap/>
            <w:vAlign w:val="center"/>
          </w:tcPr>
          <w:p w14:paraId="3DC764CD">
            <w:pPr>
              <w:widowControl/>
              <w:autoSpaceDE/>
              <w:autoSpaceDN/>
              <w:jc w:val="center"/>
              <w:rPr>
                <w:rFonts w:hint="eastAsia"/>
                <w:color w:val="000000"/>
                <w:lang w:val="en-US" w:bidi="ar-SA"/>
              </w:rPr>
            </w:pPr>
            <w:r>
              <w:rPr>
                <w:rFonts w:hint="eastAsia"/>
                <w:color w:val="000000"/>
                <w:lang w:val="en-US" w:bidi="ar-SA"/>
              </w:rPr>
              <w:t>　</w:t>
            </w:r>
          </w:p>
        </w:tc>
        <w:tc>
          <w:tcPr>
            <w:tcW w:w="860" w:type="dxa"/>
            <w:gridSpan w:val="2"/>
            <w:tcBorders>
              <w:top w:val="nil"/>
              <w:left w:val="nil"/>
              <w:bottom w:val="single" w:color="auto" w:sz="4" w:space="0"/>
              <w:right w:val="single" w:color="auto" w:sz="4" w:space="0"/>
            </w:tcBorders>
            <w:shd w:val="clear" w:color="auto" w:fill="auto"/>
            <w:noWrap/>
            <w:vAlign w:val="center"/>
          </w:tcPr>
          <w:p w14:paraId="2572E87D">
            <w:pPr>
              <w:widowControl/>
              <w:autoSpaceDE/>
              <w:autoSpaceDN/>
              <w:jc w:val="center"/>
              <w:rPr>
                <w:rFonts w:hint="eastAsia"/>
                <w:color w:val="000000"/>
                <w:lang w:val="en-US" w:bidi="ar-SA"/>
              </w:rPr>
            </w:pPr>
            <w:r>
              <w:rPr>
                <w:rFonts w:hint="eastAsia"/>
                <w:color w:val="000000"/>
                <w:lang w:val="en-US" w:bidi="ar-SA"/>
              </w:rPr>
              <w:t>　</w:t>
            </w:r>
          </w:p>
        </w:tc>
      </w:tr>
      <w:tr w14:paraId="1F85175A">
        <w:tblPrEx>
          <w:tblCellMar>
            <w:top w:w="0" w:type="dxa"/>
            <w:left w:w="108" w:type="dxa"/>
            <w:bottom w:w="0" w:type="dxa"/>
            <w:right w:w="108" w:type="dxa"/>
          </w:tblCellMar>
        </w:tblPrEx>
        <w:trPr>
          <w:gridAfter w:val="1"/>
          <w:wAfter w:w="8" w:type="dxa"/>
          <w:trHeight w:val="42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74BE7083">
            <w:pPr>
              <w:widowControl/>
              <w:autoSpaceDE/>
              <w:autoSpaceDN/>
              <w:jc w:val="center"/>
              <w:rPr>
                <w:rFonts w:hint="eastAsia"/>
                <w:color w:val="000000"/>
                <w:lang w:val="en-US" w:bidi="ar-SA"/>
              </w:rPr>
            </w:pPr>
            <w:r>
              <w:rPr>
                <w:rFonts w:hint="eastAsia"/>
                <w:color w:val="000000"/>
                <w:lang w:val="en-US" w:bidi="ar-SA"/>
              </w:rPr>
              <w:t>　</w:t>
            </w:r>
          </w:p>
        </w:tc>
        <w:tc>
          <w:tcPr>
            <w:tcW w:w="1660" w:type="dxa"/>
            <w:tcBorders>
              <w:top w:val="nil"/>
              <w:left w:val="nil"/>
              <w:bottom w:val="single" w:color="auto" w:sz="4" w:space="0"/>
              <w:right w:val="single" w:color="auto" w:sz="4" w:space="0"/>
            </w:tcBorders>
            <w:shd w:val="clear" w:color="auto" w:fill="auto"/>
            <w:noWrap/>
            <w:vAlign w:val="center"/>
          </w:tcPr>
          <w:p w14:paraId="48EF510B">
            <w:pPr>
              <w:widowControl/>
              <w:autoSpaceDE/>
              <w:autoSpaceDN/>
              <w:rPr>
                <w:rFonts w:hint="eastAsia"/>
                <w:color w:val="000000"/>
                <w:lang w:val="en-US" w:bidi="ar-SA"/>
              </w:rPr>
            </w:pPr>
            <w:r>
              <w:rPr>
                <w:rFonts w:hint="eastAsia"/>
                <w:color w:val="000000"/>
                <w:lang w:val="en-US" w:bidi="ar-SA"/>
              </w:rPr>
              <w:t>　</w:t>
            </w:r>
          </w:p>
        </w:tc>
        <w:tc>
          <w:tcPr>
            <w:tcW w:w="1560" w:type="dxa"/>
            <w:tcBorders>
              <w:top w:val="nil"/>
              <w:left w:val="nil"/>
              <w:bottom w:val="single" w:color="auto" w:sz="4" w:space="0"/>
              <w:right w:val="single" w:color="auto" w:sz="4" w:space="0"/>
            </w:tcBorders>
            <w:shd w:val="clear" w:color="auto" w:fill="auto"/>
            <w:noWrap/>
            <w:vAlign w:val="center"/>
          </w:tcPr>
          <w:p w14:paraId="2004EBCA">
            <w:pPr>
              <w:widowControl/>
              <w:autoSpaceDE/>
              <w:autoSpaceDN/>
              <w:rPr>
                <w:rFonts w:hint="eastAsia"/>
                <w:color w:val="000000"/>
                <w:lang w:val="en-US" w:bidi="ar-SA"/>
              </w:rPr>
            </w:pPr>
            <w:r>
              <w:rPr>
                <w:rFonts w:hint="eastAsia"/>
                <w:color w:val="000000"/>
                <w:lang w:val="en-US" w:bidi="ar-SA"/>
              </w:rPr>
              <w:t>　</w:t>
            </w:r>
          </w:p>
        </w:tc>
        <w:tc>
          <w:tcPr>
            <w:tcW w:w="2236" w:type="dxa"/>
            <w:tcBorders>
              <w:top w:val="nil"/>
              <w:left w:val="nil"/>
              <w:bottom w:val="single" w:color="auto" w:sz="4" w:space="0"/>
              <w:right w:val="single" w:color="auto" w:sz="4" w:space="0"/>
            </w:tcBorders>
            <w:shd w:val="clear" w:color="auto" w:fill="auto"/>
            <w:noWrap/>
            <w:vAlign w:val="center"/>
          </w:tcPr>
          <w:p w14:paraId="77D66139">
            <w:pPr>
              <w:widowControl/>
              <w:autoSpaceDE/>
              <w:autoSpaceDN/>
              <w:rPr>
                <w:rFonts w:hint="eastAsia"/>
                <w:color w:val="000000"/>
                <w:lang w:val="en-US" w:bidi="ar-SA"/>
              </w:rPr>
            </w:pPr>
            <w:r>
              <w:rPr>
                <w:rFonts w:hint="eastAsia"/>
                <w:color w:val="000000"/>
                <w:lang w:val="en-US" w:bidi="ar-SA"/>
              </w:rPr>
              <w:t>　</w:t>
            </w:r>
          </w:p>
        </w:tc>
        <w:tc>
          <w:tcPr>
            <w:tcW w:w="800" w:type="dxa"/>
            <w:tcBorders>
              <w:top w:val="nil"/>
              <w:left w:val="nil"/>
              <w:bottom w:val="single" w:color="auto" w:sz="4" w:space="0"/>
              <w:right w:val="single" w:color="auto" w:sz="4" w:space="0"/>
            </w:tcBorders>
            <w:shd w:val="clear" w:color="auto" w:fill="auto"/>
            <w:noWrap/>
            <w:vAlign w:val="center"/>
          </w:tcPr>
          <w:p w14:paraId="765CB46D">
            <w:pPr>
              <w:widowControl/>
              <w:autoSpaceDE/>
              <w:autoSpaceDN/>
              <w:jc w:val="center"/>
              <w:rPr>
                <w:rFonts w:hint="eastAsia"/>
                <w:color w:val="000000"/>
                <w:lang w:val="en-US" w:bidi="ar-SA"/>
              </w:rPr>
            </w:pPr>
            <w:r>
              <w:rPr>
                <w:rFonts w:hint="eastAsia"/>
                <w:color w:val="000000"/>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5D82A904">
            <w:pPr>
              <w:widowControl/>
              <w:autoSpaceDE/>
              <w:autoSpaceDN/>
              <w:jc w:val="right"/>
              <w:rPr>
                <w:rFonts w:hint="eastAsia"/>
                <w:color w:val="000000"/>
                <w:lang w:val="en-US" w:bidi="ar-SA"/>
              </w:rPr>
            </w:pPr>
            <w:r>
              <w:rPr>
                <w:rFonts w:hint="eastAsia"/>
                <w:color w:val="000000"/>
                <w:lang w:val="en-US" w:bidi="ar-SA"/>
              </w:rPr>
              <w:t>　</w:t>
            </w:r>
          </w:p>
        </w:tc>
        <w:tc>
          <w:tcPr>
            <w:tcW w:w="840" w:type="dxa"/>
            <w:tcBorders>
              <w:top w:val="nil"/>
              <w:left w:val="nil"/>
              <w:bottom w:val="single" w:color="auto" w:sz="4" w:space="0"/>
              <w:right w:val="single" w:color="auto" w:sz="4" w:space="0"/>
            </w:tcBorders>
            <w:shd w:val="clear" w:color="auto" w:fill="auto"/>
            <w:noWrap/>
            <w:vAlign w:val="center"/>
          </w:tcPr>
          <w:p w14:paraId="789ADC2F">
            <w:pPr>
              <w:widowControl/>
              <w:autoSpaceDE/>
              <w:autoSpaceDN/>
              <w:jc w:val="center"/>
              <w:rPr>
                <w:rFonts w:hint="eastAsia"/>
                <w:color w:val="000000"/>
                <w:lang w:val="en-US" w:bidi="ar-SA"/>
              </w:rPr>
            </w:pPr>
            <w:r>
              <w:rPr>
                <w:rFonts w:hint="eastAsia"/>
                <w:color w:val="000000"/>
                <w:lang w:val="en-US" w:bidi="ar-SA"/>
              </w:rPr>
              <w:t>　</w:t>
            </w:r>
          </w:p>
        </w:tc>
        <w:tc>
          <w:tcPr>
            <w:tcW w:w="700" w:type="dxa"/>
            <w:gridSpan w:val="2"/>
            <w:tcBorders>
              <w:top w:val="nil"/>
              <w:left w:val="nil"/>
              <w:bottom w:val="single" w:color="auto" w:sz="4" w:space="0"/>
              <w:right w:val="single" w:color="auto" w:sz="4" w:space="0"/>
            </w:tcBorders>
            <w:shd w:val="clear" w:color="auto" w:fill="auto"/>
            <w:noWrap/>
            <w:vAlign w:val="center"/>
          </w:tcPr>
          <w:p w14:paraId="67FE0031">
            <w:pPr>
              <w:widowControl/>
              <w:autoSpaceDE/>
              <w:autoSpaceDN/>
              <w:jc w:val="center"/>
              <w:rPr>
                <w:rFonts w:hint="eastAsia"/>
                <w:color w:val="000000"/>
                <w:lang w:val="en-US" w:bidi="ar-SA"/>
              </w:rPr>
            </w:pPr>
            <w:r>
              <w:rPr>
                <w:rFonts w:hint="eastAsia"/>
                <w:color w:val="000000"/>
                <w:lang w:val="en-US" w:bidi="ar-SA"/>
              </w:rPr>
              <w:t>　</w:t>
            </w:r>
          </w:p>
        </w:tc>
        <w:tc>
          <w:tcPr>
            <w:tcW w:w="860" w:type="dxa"/>
            <w:gridSpan w:val="2"/>
            <w:tcBorders>
              <w:top w:val="nil"/>
              <w:left w:val="nil"/>
              <w:bottom w:val="single" w:color="auto" w:sz="4" w:space="0"/>
              <w:right w:val="single" w:color="auto" w:sz="4" w:space="0"/>
            </w:tcBorders>
            <w:shd w:val="clear" w:color="auto" w:fill="auto"/>
            <w:noWrap/>
            <w:vAlign w:val="center"/>
          </w:tcPr>
          <w:p w14:paraId="165A413A">
            <w:pPr>
              <w:widowControl/>
              <w:autoSpaceDE/>
              <w:autoSpaceDN/>
              <w:jc w:val="center"/>
              <w:rPr>
                <w:rFonts w:hint="eastAsia"/>
                <w:color w:val="000000"/>
                <w:lang w:val="en-US" w:bidi="ar-SA"/>
              </w:rPr>
            </w:pPr>
            <w:r>
              <w:rPr>
                <w:rFonts w:hint="eastAsia"/>
                <w:color w:val="000000"/>
                <w:lang w:val="en-US" w:bidi="ar-SA"/>
              </w:rPr>
              <w:t>　</w:t>
            </w:r>
          </w:p>
        </w:tc>
      </w:tr>
      <w:tr w14:paraId="30945B3B">
        <w:tblPrEx>
          <w:tblCellMar>
            <w:top w:w="0" w:type="dxa"/>
            <w:left w:w="108" w:type="dxa"/>
            <w:bottom w:w="0" w:type="dxa"/>
            <w:right w:w="108" w:type="dxa"/>
          </w:tblCellMar>
        </w:tblPrEx>
        <w:trPr>
          <w:gridAfter w:val="1"/>
          <w:wAfter w:w="8" w:type="dxa"/>
          <w:trHeight w:val="462"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4FDDA3E6">
            <w:pPr>
              <w:widowControl/>
              <w:autoSpaceDE/>
              <w:autoSpaceDN/>
              <w:jc w:val="center"/>
              <w:rPr>
                <w:rFonts w:hint="eastAsia"/>
                <w:color w:val="000000"/>
                <w:lang w:val="en-US" w:bidi="ar-SA"/>
              </w:rPr>
            </w:pPr>
            <w:r>
              <w:rPr>
                <w:rFonts w:hint="eastAsia"/>
                <w:color w:val="000000"/>
                <w:lang w:val="en-US" w:bidi="ar-SA"/>
              </w:rPr>
              <w:t>　</w:t>
            </w:r>
          </w:p>
        </w:tc>
        <w:tc>
          <w:tcPr>
            <w:tcW w:w="1660" w:type="dxa"/>
            <w:tcBorders>
              <w:top w:val="nil"/>
              <w:left w:val="nil"/>
              <w:bottom w:val="single" w:color="auto" w:sz="4" w:space="0"/>
              <w:right w:val="single" w:color="auto" w:sz="4" w:space="0"/>
            </w:tcBorders>
            <w:shd w:val="clear" w:color="auto" w:fill="auto"/>
            <w:noWrap/>
            <w:vAlign w:val="center"/>
          </w:tcPr>
          <w:p w14:paraId="04E57DFC">
            <w:pPr>
              <w:widowControl/>
              <w:autoSpaceDE/>
              <w:autoSpaceDN/>
              <w:rPr>
                <w:rFonts w:hint="eastAsia"/>
                <w:color w:val="000000"/>
                <w:lang w:val="en-US" w:bidi="ar-SA"/>
              </w:rPr>
            </w:pPr>
            <w:r>
              <w:rPr>
                <w:rFonts w:hint="eastAsia"/>
                <w:color w:val="000000"/>
                <w:lang w:val="en-US" w:bidi="ar-SA"/>
              </w:rPr>
              <w:t>　</w:t>
            </w:r>
          </w:p>
        </w:tc>
        <w:tc>
          <w:tcPr>
            <w:tcW w:w="1560" w:type="dxa"/>
            <w:tcBorders>
              <w:top w:val="nil"/>
              <w:left w:val="nil"/>
              <w:bottom w:val="single" w:color="auto" w:sz="4" w:space="0"/>
              <w:right w:val="single" w:color="auto" w:sz="4" w:space="0"/>
            </w:tcBorders>
            <w:shd w:val="clear" w:color="auto" w:fill="auto"/>
            <w:noWrap/>
            <w:vAlign w:val="center"/>
          </w:tcPr>
          <w:p w14:paraId="731ECE56">
            <w:pPr>
              <w:widowControl/>
              <w:autoSpaceDE/>
              <w:autoSpaceDN/>
              <w:rPr>
                <w:rFonts w:hint="eastAsia"/>
                <w:color w:val="000000"/>
                <w:lang w:val="en-US" w:bidi="ar-SA"/>
              </w:rPr>
            </w:pPr>
            <w:r>
              <w:rPr>
                <w:rFonts w:hint="eastAsia"/>
                <w:color w:val="000000"/>
                <w:lang w:val="en-US" w:bidi="ar-SA"/>
              </w:rPr>
              <w:t>　</w:t>
            </w:r>
          </w:p>
        </w:tc>
        <w:tc>
          <w:tcPr>
            <w:tcW w:w="2236" w:type="dxa"/>
            <w:tcBorders>
              <w:top w:val="nil"/>
              <w:left w:val="nil"/>
              <w:bottom w:val="single" w:color="auto" w:sz="4" w:space="0"/>
              <w:right w:val="single" w:color="auto" w:sz="4" w:space="0"/>
            </w:tcBorders>
            <w:shd w:val="clear" w:color="auto" w:fill="auto"/>
            <w:noWrap/>
            <w:vAlign w:val="center"/>
          </w:tcPr>
          <w:p w14:paraId="7FDEB65E">
            <w:pPr>
              <w:widowControl/>
              <w:autoSpaceDE/>
              <w:autoSpaceDN/>
              <w:rPr>
                <w:rFonts w:hint="eastAsia"/>
                <w:color w:val="000000"/>
                <w:lang w:val="en-US" w:bidi="ar-SA"/>
              </w:rPr>
            </w:pPr>
            <w:r>
              <w:rPr>
                <w:rFonts w:hint="eastAsia"/>
                <w:color w:val="000000"/>
                <w:lang w:val="en-US" w:bidi="ar-SA"/>
              </w:rPr>
              <w:t>　</w:t>
            </w:r>
          </w:p>
        </w:tc>
        <w:tc>
          <w:tcPr>
            <w:tcW w:w="800" w:type="dxa"/>
            <w:tcBorders>
              <w:top w:val="nil"/>
              <w:left w:val="nil"/>
              <w:bottom w:val="single" w:color="auto" w:sz="4" w:space="0"/>
              <w:right w:val="single" w:color="auto" w:sz="4" w:space="0"/>
            </w:tcBorders>
            <w:shd w:val="clear" w:color="auto" w:fill="auto"/>
            <w:noWrap/>
            <w:vAlign w:val="center"/>
          </w:tcPr>
          <w:p w14:paraId="1E07418A">
            <w:pPr>
              <w:widowControl/>
              <w:autoSpaceDE/>
              <w:autoSpaceDN/>
              <w:jc w:val="center"/>
              <w:rPr>
                <w:rFonts w:hint="eastAsia"/>
                <w:color w:val="000000"/>
                <w:lang w:val="en-US" w:bidi="ar-SA"/>
              </w:rPr>
            </w:pPr>
            <w:r>
              <w:rPr>
                <w:rFonts w:hint="eastAsia"/>
                <w:color w:val="000000"/>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176A1BAF">
            <w:pPr>
              <w:widowControl/>
              <w:autoSpaceDE/>
              <w:autoSpaceDN/>
              <w:jc w:val="right"/>
              <w:rPr>
                <w:rFonts w:hint="eastAsia"/>
                <w:color w:val="000000"/>
                <w:lang w:val="en-US" w:bidi="ar-SA"/>
              </w:rPr>
            </w:pPr>
            <w:r>
              <w:rPr>
                <w:rFonts w:hint="eastAsia"/>
                <w:color w:val="000000"/>
                <w:lang w:val="en-US" w:bidi="ar-SA"/>
              </w:rPr>
              <w:t>　</w:t>
            </w:r>
          </w:p>
        </w:tc>
        <w:tc>
          <w:tcPr>
            <w:tcW w:w="840" w:type="dxa"/>
            <w:tcBorders>
              <w:top w:val="nil"/>
              <w:left w:val="nil"/>
              <w:bottom w:val="single" w:color="auto" w:sz="4" w:space="0"/>
              <w:right w:val="single" w:color="auto" w:sz="4" w:space="0"/>
            </w:tcBorders>
            <w:shd w:val="clear" w:color="auto" w:fill="auto"/>
            <w:noWrap/>
            <w:vAlign w:val="center"/>
          </w:tcPr>
          <w:p w14:paraId="5CB4C62A">
            <w:pPr>
              <w:widowControl/>
              <w:autoSpaceDE/>
              <w:autoSpaceDN/>
              <w:jc w:val="center"/>
              <w:rPr>
                <w:rFonts w:hint="eastAsia"/>
                <w:color w:val="000000"/>
                <w:lang w:val="en-US" w:bidi="ar-SA"/>
              </w:rPr>
            </w:pPr>
            <w:r>
              <w:rPr>
                <w:rFonts w:hint="eastAsia"/>
                <w:color w:val="000000"/>
                <w:lang w:val="en-US" w:bidi="ar-SA"/>
              </w:rPr>
              <w:t>　</w:t>
            </w:r>
          </w:p>
        </w:tc>
        <w:tc>
          <w:tcPr>
            <w:tcW w:w="700" w:type="dxa"/>
            <w:gridSpan w:val="2"/>
            <w:tcBorders>
              <w:top w:val="nil"/>
              <w:left w:val="nil"/>
              <w:bottom w:val="single" w:color="auto" w:sz="4" w:space="0"/>
              <w:right w:val="single" w:color="auto" w:sz="4" w:space="0"/>
            </w:tcBorders>
            <w:shd w:val="clear" w:color="auto" w:fill="auto"/>
            <w:noWrap/>
            <w:vAlign w:val="center"/>
          </w:tcPr>
          <w:p w14:paraId="1E231EF0">
            <w:pPr>
              <w:widowControl/>
              <w:autoSpaceDE/>
              <w:autoSpaceDN/>
              <w:jc w:val="center"/>
              <w:rPr>
                <w:rFonts w:hint="eastAsia"/>
                <w:color w:val="000000"/>
                <w:lang w:val="en-US" w:bidi="ar-SA"/>
              </w:rPr>
            </w:pPr>
            <w:r>
              <w:rPr>
                <w:rFonts w:hint="eastAsia"/>
                <w:color w:val="000000"/>
                <w:lang w:val="en-US" w:bidi="ar-SA"/>
              </w:rPr>
              <w:t>　</w:t>
            </w:r>
          </w:p>
        </w:tc>
        <w:tc>
          <w:tcPr>
            <w:tcW w:w="860" w:type="dxa"/>
            <w:gridSpan w:val="2"/>
            <w:tcBorders>
              <w:top w:val="nil"/>
              <w:left w:val="nil"/>
              <w:bottom w:val="single" w:color="auto" w:sz="4" w:space="0"/>
              <w:right w:val="single" w:color="auto" w:sz="4" w:space="0"/>
            </w:tcBorders>
            <w:shd w:val="clear" w:color="auto" w:fill="auto"/>
            <w:noWrap/>
            <w:vAlign w:val="center"/>
          </w:tcPr>
          <w:p w14:paraId="4466A352">
            <w:pPr>
              <w:widowControl/>
              <w:autoSpaceDE/>
              <w:autoSpaceDN/>
              <w:jc w:val="center"/>
              <w:rPr>
                <w:rFonts w:hint="eastAsia"/>
                <w:color w:val="000000"/>
                <w:lang w:val="en-US" w:bidi="ar-SA"/>
              </w:rPr>
            </w:pPr>
            <w:r>
              <w:rPr>
                <w:rFonts w:hint="eastAsia"/>
                <w:color w:val="000000"/>
                <w:lang w:val="en-US" w:bidi="ar-SA"/>
              </w:rPr>
              <w:t>　</w:t>
            </w:r>
          </w:p>
        </w:tc>
      </w:tr>
      <w:tr w14:paraId="48F7C0A9">
        <w:tblPrEx>
          <w:tblCellMar>
            <w:top w:w="0" w:type="dxa"/>
            <w:left w:w="108" w:type="dxa"/>
            <w:bottom w:w="0" w:type="dxa"/>
            <w:right w:w="108" w:type="dxa"/>
          </w:tblCellMar>
        </w:tblPrEx>
        <w:trPr>
          <w:gridAfter w:val="1"/>
          <w:wAfter w:w="8" w:type="dxa"/>
          <w:trHeight w:val="48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467CA320">
            <w:pPr>
              <w:widowControl/>
              <w:autoSpaceDE/>
              <w:autoSpaceDN/>
              <w:jc w:val="center"/>
              <w:rPr>
                <w:rFonts w:hint="eastAsia"/>
                <w:color w:val="000000"/>
                <w:lang w:val="en-US" w:bidi="ar-SA"/>
              </w:rPr>
            </w:pPr>
            <w:r>
              <w:rPr>
                <w:rFonts w:hint="eastAsia"/>
                <w:color w:val="000000"/>
                <w:lang w:val="en-US" w:bidi="ar-SA"/>
              </w:rPr>
              <w:t>　</w:t>
            </w:r>
          </w:p>
        </w:tc>
        <w:tc>
          <w:tcPr>
            <w:tcW w:w="1660" w:type="dxa"/>
            <w:tcBorders>
              <w:top w:val="nil"/>
              <w:left w:val="nil"/>
              <w:bottom w:val="single" w:color="auto" w:sz="4" w:space="0"/>
              <w:right w:val="single" w:color="auto" w:sz="4" w:space="0"/>
            </w:tcBorders>
            <w:shd w:val="clear" w:color="auto" w:fill="auto"/>
            <w:noWrap/>
            <w:vAlign w:val="center"/>
          </w:tcPr>
          <w:p w14:paraId="368AE169">
            <w:pPr>
              <w:widowControl/>
              <w:autoSpaceDE/>
              <w:autoSpaceDN/>
              <w:rPr>
                <w:rFonts w:hint="eastAsia"/>
                <w:color w:val="000000"/>
                <w:lang w:val="en-US" w:bidi="ar-SA"/>
              </w:rPr>
            </w:pPr>
            <w:r>
              <w:rPr>
                <w:rFonts w:hint="eastAsia"/>
                <w:color w:val="000000"/>
                <w:lang w:val="en-US" w:bidi="ar-SA"/>
              </w:rPr>
              <w:t>　</w:t>
            </w:r>
          </w:p>
        </w:tc>
        <w:tc>
          <w:tcPr>
            <w:tcW w:w="1560" w:type="dxa"/>
            <w:tcBorders>
              <w:top w:val="nil"/>
              <w:left w:val="nil"/>
              <w:bottom w:val="single" w:color="auto" w:sz="4" w:space="0"/>
              <w:right w:val="single" w:color="auto" w:sz="4" w:space="0"/>
            </w:tcBorders>
            <w:shd w:val="clear" w:color="auto" w:fill="auto"/>
            <w:noWrap/>
            <w:vAlign w:val="center"/>
          </w:tcPr>
          <w:p w14:paraId="08F64A5F">
            <w:pPr>
              <w:widowControl/>
              <w:autoSpaceDE/>
              <w:autoSpaceDN/>
              <w:rPr>
                <w:rFonts w:hint="eastAsia"/>
                <w:color w:val="000000"/>
                <w:lang w:val="en-US" w:bidi="ar-SA"/>
              </w:rPr>
            </w:pPr>
            <w:r>
              <w:rPr>
                <w:rFonts w:hint="eastAsia"/>
                <w:color w:val="000000"/>
                <w:lang w:val="en-US" w:bidi="ar-SA"/>
              </w:rPr>
              <w:t>　</w:t>
            </w:r>
          </w:p>
        </w:tc>
        <w:tc>
          <w:tcPr>
            <w:tcW w:w="2236" w:type="dxa"/>
            <w:tcBorders>
              <w:top w:val="nil"/>
              <w:left w:val="nil"/>
              <w:bottom w:val="single" w:color="auto" w:sz="4" w:space="0"/>
              <w:right w:val="single" w:color="auto" w:sz="4" w:space="0"/>
            </w:tcBorders>
            <w:shd w:val="clear" w:color="auto" w:fill="auto"/>
            <w:noWrap/>
            <w:vAlign w:val="center"/>
          </w:tcPr>
          <w:p w14:paraId="6B8FCE17">
            <w:pPr>
              <w:widowControl/>
              <w:autoSpaceDE/>
              <w:autoSpaceDN/>
              <w:rPr>
                <w:rFonts w:hint="eastAsia"/>
                <w:color w:val="000000"/>
                <w:lang w:val="en-US" w:bidi="ar-SA"/>
              </w:rPr>
            </w:pPr>
            <w:r>
              <w:rPr>
                <w:rFonts w:hint="eastAsia"/>
                <w:color w:val="000000"/>
                <w:lang w:val="en-US" w:bidi="ar-SA"/>
              </w:rPr>
              <w:t>　</w:t>
            </w:r>
          </w:p>
        </w:tc>
        <w:tc>
          <w:tcPr>
            <w:tcW w:w="800" w:type="dxa"/>
            <w:tcBorders>
              <w:top w:val="nil"/>
              <w:left w:val="nil"/>
              <w:bottom w:val="single" w:color="auto" w:sz="4" w:space="0"/>
              <w:right w:val="single" w:color="auto" w:sz="4" w:space="0"/>
            </w:tcBorders>
            <w:shd w:val="clear" w:color="auto" w:fill="auto"/>
            <w:noWrap/>
            <w:vAlign w:val="center"/>
          </w:tcPr>
          <w:p w14:paraId="06E22F50">
            <w:pPr>
              <w:widowControl/>
              <w:autoSpaceDE/>
              <w:autoSpaceDN/>
              <w:jc w:val="center"/>
              <w:rPr>
                <w:rFonts w:hint="eastAsia"/>
                <w:color w:val="000000"/>
                <w:lang w:val="en-US" w:bidi="ar-SA"/>
              </w:rPr>
            </w:pPr>
            <w:r>
              <w:rPr>
                <w:rFonts w:hint="eastAsia"/>
                <w:color w:val="000000"/>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2E3DB35B">
            <w:pPr>
              <w:widowControl/>
              <w:autoSpaceDE/>
              <w:autoSpaceDN/>
              <w:jc w:val="right"/>
              <w:rPr>
                <w:rFonts w:hint="eastAsia"/>
                <w:color w:val="000000"/>
                <w:lang w:val="en-US" w:bidi="ar-SA"/>
              </w:rPr>
            </w:pPr>
            <w:r>
              <w:rPr>
                <w:rFonts w:hint="eastAsia"/>
                <w:color w:val="000000"/>
                <w:lang w:val="en-US" w:bidi="ar-SA"/>
              </w:rPr>
              <w:t>　</w:t>
            </w:r>
          </w:p>
        </w:tc>
        <w:tc>
          <w:tcPr>
            <w:tcW w:w="840" w:type="dxa"/>
            <w:tcBorders>
              <w:top w:val="nil"/>
              <w:left w:val="nil"/>
              <w:bottom w:val="single" w:color="auto" w:sz="4" w:space="0"/>
              <w:right w:val="single" w:color="auto" w:sz="4" w:space="0"/>
            </w:tcBorders>
            <w:shd w:val="clear" w:color="auto" w:fill="auto"/>
            <w:noWrap/>
            <w:vAlign w:val="center"/>
          </w:tcPr>
          <w:p w14:paraId="101672BE">
            <w:pPr>
              <w:widowControl/>
              <w:autoSpaceDE/>
              <w:autoSpaceDN/>
              <w:jc w:val="center"/>
              <w:rPr>
                <w:rFonts w:hint="eastAsia"/>
                <w:color w:val="000000"/>
                <w:lang w:val="en-US" w:bidi="ar-SA"/>
              </w:rPr>
            </w:pPr>
            <w:r>
              <w:rPr>
                <w:rFonts w:hint="eastAsia"/>
                <w:color w:val="000000"/>
                <w:lang w:val="en-US" w:bidi="ar-SA"/>
              </w:rPr>
              <w:t>　</w:t>
            </w:r>
          </w:p>
        </w:tc>
        <w:tc>
          <w:tcPr>
            <w:tcW w:w="700" w:type="dxa"/>
            <w:gridSpan w:val="2"/>
            <w:tcBorders>
              <w:top w:val="nil"/>
              <w:left w:val="nil"/>
              <w:bottom w:val="single" w:color="auto" w:sz="4" w:space="0"/>
              <w:right w:val="single" w:color="auto" w:sz="4" w:space="0"/>
            </w:tcBorders>
            <w:shd w:val="clear" w:color="auto" w:fill="auto"/>
            <w:noWrap/>
            <w:vAlign w:val="center"/>
          </w:tcPr>
          <w:p w14:paraId="483C9DD8">
            <w:pPr>
              <w:widowControl/>
              <w:autoSpaceDE/>
              <w:autoSpaceDN/>
              <w:jc w:val="center"/>
              <w:rPr>
                <w:rFonts w:hint="eastAsia"/>
                <w:color w:val="000000"/>
                <w:lang w:val="en-US" w:bidi="ar-SA"/>
              </w:rPr>
            </w:pPr>
            <w:r>
              <w:rPr>
                <w:rFonts w:hint="eastAsia"/>
                <w:color w:val="000000"/>
                <w:lang w:val="en-US" w:bidi="ar-SA"/>
              </w:rPr>
              <w:t>　</w:t>
            </w:r>
          </w:p>
        </w:tc>
        <w:tc>
          <w:tcPr>
            <w:tcW w:w="860" w:type="dxa"/>
            <w:gridSpan w:val="2"/>
            <w:tcBorders>
              <w:top w:val="nil"/>
              <w:left w:val="nil"/>
              <w:bottom w:val="single" w:color="auto" w:sz="4" w:space="0"/>
              <w:right w:val="single" w:color="auto" w:sz="4" w:space="0"/>
            </w:tcBorders>
            <w:shd w:val="clear" w:color="auto" w:fill="auto"/>
            <w:noWrap/>
            <w:vAlign w:val="center"/>
          </w:tcPr>
          <w:p w14:paraId="5880317F">
            <w:pPr>
              <w:widowControl/>
              <w:autoSpaceDE/>
              <w:autoSpaceDN/>
              <w:jc w:val="center"/>
              <w:rPr>
                <w:rFonts w:hint="eastAsia"/>
                <w:color w:val="000000"/>
                <w:lang w:val="en-US" w:bidi="ar-SA"/>
              </w:rPr>
            </w:pPr>
            <w:r>
              <w:rPr>
                <w:rFonts w:hint="eastAsia"/>
                <w:color w:val="000000"/>
                <w:lang w:val="en-US" w:bidi="ar-SA"/>
              </w:rPr>
              <w:t>　</w:t>
            </w:r>
          </w:p>
        </w:tc>
      </w:tr>
      <w:tr w14:paraId="2663BB08">
        <w:tblPrEx>
          <w:tblCellMar>
            <w:top w:w="0" w:type="dxa"/>
            <w:left w:w="108" w:type="dxa"/>
            <w:bottom w:w="0" w:type="dxa"/>
            <w:right w:w="108" w:type="dxa"/>
          </w:tblCellMar>
        </w:tblPrEx>
        <w:trPr>
          <w:gridAfter w:val="1"/>
          <w:wAfter w:w="8" w:type="dxa"/>
          <w:trHeight w:val="462"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63A6DFF8">
            <w:pPr>
              <w:widowControl/>
              <w:autoSpaceDE/>
              <w:autoSpaceDN/>
              <w:jc w:val="center"/>
              <w:rPr>
                <w:rFonts w:hint="eastAsia"/>
                <w:color w:val="000000"/>
                <w:lang w:val="en-US" w:bidi="ar-SA"/>
              </w:rPr>
            </w:pPr>
            <w:r>
              <w:rPr>
                <w:rFonts w:hint="eastAsia"/>
                <w:color w:val="000000"/>
                <w:lang w:val="en-US" w:bidi="ar-SA"/>
              </w:rPr>
              <w:t>　</w:t>
            </w:r>
          </w:p>
        </w:tc>
        <w:tc>
          <w:tcPr>
            <w:tcW w:w="1660" w:type="dxa"/>
            <w:tcBorders>
              <w:top w:val="nil"/>
              <w:left w:val="nil"/>
              <w:bottom w:val="single" w:color="auto" w:sz="4" w:space="0"/>
              <w:right w:val="single" w:color="auto" w:sz="4" w:space="0"/>
            </w:tcBorders>
            <w:shd w:val="clear" w:color="auto" w:fill="auto"/>
            <w:noWrap/>
            <w:vAlign w:val="center"/>
          </w:tcPr>
          <w:p w14:paraId="13EB1F5D">
            <w:pPr>
              <w:widowControl/>
              <w:autoSpaceDE/>
              <w:autoSpaceDN/>
              <w:rPr>
                <w:rFonts w:hint="eastAsia"/>
                <w:color w:val="000000"/>
                <w:lang w:val="en-US" w:bidi="ar-SA"/>
              </w:rPr>
            </w:pPr>
            <w:r>
              <w:rPr>
                <w:rFonts w:hint="eastAsia"/>
                <w:color w:val="000000"/>
                <w:lang w:val="en-US" w:bidi="ar-SA"/>
              </w:rPr>
              <w:t>　</w:t>
            </w:r>
          </w:p>
        </w:tc>
        <w:tc>
          <w:tcPr>
            <w:tcW w:w="1560" w:type="dxa"/>
            <w:tcBorders>
              <w:top w:val="nil"/>
              <w:left w:val="nil"/>
              <w:bottom w:val="single" w:color="auto" w:sz="4" w:space="0"/>
              <w:right w:val="single" w:color="auto" w:sz="4" w:space="0"/>
            </w:tcBorders>
            <w:shd w:val="clear" w:color="auto" w:fill="auto"/>
            <w:noWrap/>
            <w:vAlign w:val="center"/>
          </w:tcPr>
          <w:p w14:paraId="3E1EE656">
            <w:pPr>
              <w:widowControl/>
              <w:autoSpaceDE/>
              <w:autoSpaceDN/>
              <w:rPr>
                <w:rFonts w:hint="eastAsia"/>
                <w:color w:val="000000"/>
                <w:lang w:val="en-US" w:bidi="ar-SA"/>
              </w:rPr>
            </w:pPr>
            <w:r>
              <w:rPr>
                <w:rFonts w:hint="eastAsia"/>
                <w:color w:val="000000"/>
                <w:lang w:val="en-US" w:bidi="ar-SA"/>
              </w:rPr>
              <w:t>　</w:t>
            </w:r>
          </w:p>
        </w:tc>
        <w:tc>
          <w:tcPr>
            <w:tcW w:w="2236" w:type="dxa"/>
            <w:tcBorders>
              <w:top w:val="nil"/>
              <w:left w:val="nil"/>
              <w:bottom w:val="single" w:color="auto" w:sz="4" w:space="0"/>
              <w:right w:val="single" w:color="auto" w:sz="4" w:space="0"/>
            </w:tcBorders>
            <w:shd w:val="clear" w:color="auto" w:fill="auto"/>
            <w:noWrap/>
            <w:vAlign w:val="center"/>
          </w:tcPr>
          <w:p w14:paraId="427749E2">
            <w:pPr>
              <w:widowControl/>
              <w:autoSpaceDE/>
              <w:autoSpaceDN/>
              <w:rPr>
                <w:rFonts w:hint="eastAsia"/>
                <w:color w:val="000000"/>
                <w:lang w:val="en-US" w:bidi="ar-SA"/>
              </w:rPr>
            </w:pPr>
            <w:r>
              <w:rPr>
                <w:rFonts w:hint="eastAsia"/>
                <w:color w:val="000000"/>
                <w:lang w:val="en-US" w:bidi="ar-SA"/>
              </w:rPr>
              <w:t>　</w:t>
            </w:r>
          </w:p>
        </w:tc>
        <w:tc>
          <w:tcPr>
            <w:tcW w:w="800" w:type="dxa"/>
            <w:tcBorders>
              <w:top w:val="nil"/>
              <w:left w:val="nil"/>
              <w:bottom w:val="single" w:color="auto" w:sz="4" w:space="0"/>
              <w:right w:val="single" w:color="auto" w:sz="4" w:space="0"/>
            </w:tcBorders>
            <w:shd w:val="clear" w:color="auto" w:fill="auto"/>
            <w:noWrap/>
            <w:vAlign w:val="center"/>
          </w:tcPr>
          <w:p w14:paraId="755A385E">
            <w:pPr>
              <w:widowControl/>
              <w:autoSpaceDE/>
              <w:autoSpaceDN/>
              <w:jc w:val="center"/>
              <w:rPr>
                <w:rFonts w:hint="eastAsia"/>
                <w:color w:val="000000"/>
                <w:lang w:val="en-US" w:bidi="ar-SA"/>
              </w:rPr>
            </w:pPr>
            <w:r>
              <w:rPr>
                <w:rFonts w:hint="eastAsia"/>
                <w:color w:val="000000"/>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2131631D">
            <w:pPr>
              <w:widowControl/>
              <w:autoSpaceDE/>
              <w:autoSpaceDN/>
              <w:jc w:val="right"/>
              <w:rPr>
                <w:rFonts w:hint="eastAsia"/>
                <w:color w:val="000000"/>
                <w:lang w:val="en-US" w:bidi="ar-SA"/>
              </w:rPr>
            </w:pPr>
            <w:r>
              <w:rPr>
                <w:rFonts w:hint="eastAsia"/>
                <w:color w:val="000000"/>
                <w:lang w:val="en-US" w:bidi="ar-SA"/>
              </w:rPr>
              <w:t>　</w:t>
            </w:r>
          </w:p>
        </w:tc>
        <w:tc>
          <w:tcPr>
            <w:tcW w:w="840" w:type="dxa"/>
            <w:tcBorders>
              <w:top w:val="nil"/>
              <w:left w:val="nil"/>
              <w:bottom w:val="single" w:color="auto" w:sz="4" w:space="0"/>
              <w:right w:val="single" w:color="auto" w:sz="4" w:space="0"/>
            </w:tcBorders>
            <w:shd w:val="clear" w:color="auto" w:fill="auto"/>
            <w:noWrap/>
            <w:vAlign w:val="center"/>
          </w:tcPr>
          <w:p w14:paraId="7EB417D6">
            <w:pPr>
              <w:widowControl/>
              <w:autoSpaceDE/>
              <w:autoSpaceDN/>
              <w:jc w:val="center"/>
              <w:rPr>
                <w:rFonts w:hint="eastAsia"/>
                <w:color w:val="000000"/>
                <w:lang w:val="en-US" w:bidi="ar-SA"/>
              </w:rPr>
            </w:pPr>
            <w:r>
              <w:rPr>
                <w:rFonts w:hint="eastAsia"/>
                <w:color w:val="000000"/>
                <w:lang w:val="en-US" w:bidi="ar-SA"/>
              </w:rPr>
              <w:t>　</w:t>
            </w:r>
          </w:p>
        </w:tc>
        <w:tc>
          <w:tcPr>
            <w:tcW w:w="700" w:type="dxa"/>
            <w:gridSpan w:val="2"/>
            <w:tcBorders>
              <w:top w:val="nil"/>
              <w:left w:val="nil"/>
              <w:bottom w:val="single" w:color="auto" w:sz="4" w:space="0"/>
              <w:right w:val="single" w:color="auto" w:sz="4" w:space="0"/>
            </w:tcBorders>
            <w:shd w:val="clear" w:color="auto" w:fill="auto"/>
            <w:noWrap/>
            <w:vAlign w:val="center"/>
          </w:tcPr>
          <w:p w14:paraId="5E0377CF">
            <w:pPr>
              <w:widowControl/>
              <w:autoSpaceDE/>
              <w:autoSpaceDN/>
              <w:jc w:val="center"/>
              <w:rPr>
                <w:rFonts w:hint="eastAsia"/>
                <w:color w:val="000000"/>
                <w:lang w:val="en-US" w:bidi="ar-SA"/>
              </w:rPr>
            </w:pPr>
            <w:r>
              <w:rPr>
                <w:rFonts w:hint="eastAsia"/>
                <w:color w:val="000000"/>
                <w:lang w:val="en-US" w:bidi="ar-SA"/>
              </w:rPr>
              <w:t>　</w:t>
            </w:r>
          </w:p>
        </w:tc>
        <w:tc>
          <w:tcPr>
            <w:tcW w:w="860" w:type="dxa"/>
            <w:gridSpan w:val="2"/>
            <w:tcBorders>
              <w:top w:val="nil"/>
              <w:left w:val="nil"/>
              <w:bottom w:val="single" w:color="auto" w:sz="4" w:space="0"/>
              <w:right w:val="single" w:color="auto" w:sz="4" w:space="0"/>
            </w:tcBorders>
            <w:shd w:val="clear" w:color="auto" w:fill="auto"/>
            <w:noWrap/>
            <w:vAlign w:val="center"/>
          </w:tcPr>
          <w:p w14:paraId="46181ED5">
            <w:pPr>
              <w:widowControl/>
              <w:autoSpaceDE/>
              <w:autoSpaceDN/>
              <w:jc w:val="center"/>
              <w:rPr>
                <w:rFonts w:hint="eastAsia"/>
                <w:color w:val="000000"/>
                <w:lang w:val="en-US" w:bidi="ar-SA"/>
              </w:rPr>
            </w:pPr>
            <w:r>
              <w:rPr>
                <w:rFonts w:hint="eastAsia"/>
                <w:color w:val="000000"/>
                <w:lang w:val="en-US" w:bidi="ar-SA"/>
              </w:rPr>
              <w:t>　</w:t>
            </w:r>
          </w:p>
        </w:tc>
      </w:tr>
      <w:tr w14:paraId="36AFF8CE">
        <w:tblPrEx>
          <w:tblCellMar>
            <w:top w:w="0" w:type="dxa"/>
            <w:left w:w="108" w:type="dxa"/>
            <w:bottom w:w="0" w:type="dxa"/>
            <w:right w:w="108" w:type="dxa"/>
          </w:tblCellMar>
        </w:tblPrEx>
        <w:trPr>
          <w:gridAfter w:val="1"/>
          <w:wAfter w:w="8" w:type="dxa"/>
          <w:trHeight w:val="48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5B0AD9BA">
            <w:pPr>
              <w:widowControl/>
              <w:autoSpaceDE/>
              <w:autoSpaceDN/>
              <w:jc w:val="center"/>
              <w:rPr>
                <w:rFonts w:hint="eastAsia"/>
                <w:color w:val="000000"/>
                <w:lang w:val="en-US" w:bidi="ar-SA"/>
              </w:rPr>
            </w:pPr>
            <w:r>
              <w:rPr>
                <w:rFonts w:hint="eastAsia"/>
                <w:color w:val="000000"/>
                <w:lang w:val="en-US" w:bidi="ar-SA"/>
              </w:rPr>
              <w:t>　</w:t>
            </w:r>
          </w:p>
        </w:tc>
        <w:tc>
          <w:tcPr>
            <w:tcW w:w="1660" w:type="dxa"/>
            <w:tcBorders>
              <w:top w:val="nil"/>
              <w:left w:val="nil"/>
              <w:bottom w:val="single" w:color="auto" w:sz="4" w:space="0"/>
              <w:right w:val="single" w:color="auto" w:sz="4" w:space="0"/>
            </w:tcBorders>
            <w:shd w:val="clear" w:color="auto" w:fill="auto"/>
            <w:noWrap/>
            <w:vAlign w:val="center"/>
          </w:tcPr>
          <w:p w14:paraId="4A4F9AC6">
            <w:pPr>
              <w:widowControl/>
              <w:autoSpaceDE/>
              <w:autoSpaceDN/>
              <w:rPr>
                <w:rFonts w:hint="eastAsia"/>
                <w:color w:val="000000"/>
                <w:lang w:val="en-US" w:bidi="ar-SA"/>
              </w:rPr>
            </w:pPr>
            <w:r>
              <w:rPr>
                <w:rFonts w:hint="eastAsia"/>
                <w:color w:val="000000"/>
                <w:lang w:val="en-US" w:bidi="ar-SA"/>
              </w:rPr>
              <w:t>　</w:t>
            </w:r>
          </w:p>
        </w:tc>
        <w:tc>
          <w:tcPr>
            <w:tcW w:w="1560" w:type="dxa"/>
            <w:tcBorders>
              <w:top w:val="nil"/>
              <w:left w:val="nil"/>
              <w:bottom w:val="single" w:color="auto" w:sz="4" w:space="0"/>
              <w:right w:val="single" w:color="auto" w:sz="4" w:space="0"/>
            </w:tcBorders>
            <w:shd w:val="clear" w:color="auto" w:fill="auto"/>
            <w:noWrap/>
            <w:vAlign w:val="center"/>
          </w:tcPr>
          <w:p w14:paraId="6AF16E7A">
            <w:pPr>
              <w:widowControl/>
              <w:autoSpaceDE/>
              <w:autoSpaceDN/>
              <w:rPr>
                <w:rFonts w:hint="eastAsia"/>
                <w:color w:val="000000"/>
                <w:lang w:val="en-US" w:bidi="ar-SA"/>
              </w:rPr>
            </w:pPr>
            <w:r>
              <w:rPr>
                <w:rFonts w:hint="eastAsia"/>
                <w:color w:val="000000"/>
                <w:lang w:val="en-US" w:bidi="ar-SA"/>
              </w:rPr>
              <w:t>　</w:t>
            </w:r>
          </w:p>
        </w:tc>
        <w:tc>
          <w:tcPr>
            <w:tcW w:w="2236" w:type="dxa"/>
            <w:tcBorders>
              <w:top w:val="nil"/>
              <w:left w:val="nil"/>
              <w:bottom w:val="single" w:color="auto" w:sz="4" w:space="0"/>
              <w:right w:val="single" w:color="auto" w:sz="4" w:space="0"/>
            </w:tcBorders>
            <w:shd w:val="clear" w:color="auto" w:fill="auto"/>
            <w:noWrap/>
            <w:vAlign w:val="center"/>
          </w:tcPr>
          <w:p w14:paraId="4B282246">
            <w:pPr>
              <w:widowControl/>
              <w:autoSpaceDE/>
              <w:autoSpaceDN/>
              <w:rPr>
                <w:rFonts w:hint="eastAsia"/>
                <w:color w:val="000000"/>
                <w:lang w:val="en-US" w:bidi="ar-SA"/>
              </w:rPr>
            </w:pPr>
            <w:r>
              <w:rPr>
                <w:rFonts w:hint="eastAsia"/>
                <w:color w:val="000000"/>
                <w:lang w:val="en-US" w:bidi="ar-SA"/>
              </w:rPr>
              <w:t>　</w:t>
            </w:r>
          </w:p>
        </w:tc>
        <w:tc>
          <w:tcPr>
            <w:tcW w:w="800" w:type="dxa"/>
            <w:tcBorders>
              <w:top w:val="nil"/>
              <w:left w:val="nil"/>
              <w:bottom w:val="single" w:color="auto" w:sz="4" w:space="0"/>
              <w:right w:val="single" w:color="auto" w:sz="4" w:space="0"/>
            </w:tcBorders>
            <w:shd w:val="clear" w:color="auto" w:fill="auto"/>
            <w:noWrap/>
            <w:vAlign w:val="center"/>
          </w:tcPr>
          <w:p w14:paraId="5DB7BD41">
            <w:pPr>
              <w:widowControl/>
              <w:autoSpaceDE/>
              <w:autoSpaceDN/>
              <w:jc w:val="center"/>
              <w:rPr>
                <w:rFonts w:hint="eastAsia"/>
                <w:color w:val="000000"/>
                <w:lang w:val="en-US" w:bidi="ar-SA"/>
              </w:rPr>
            </w:pPr>
            <w:r>
              <w:rPr>
                <w:rFonts w:hint="eastAsia"/>
                <w:color w:val="000000"/>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6CE4610B">
            <w:pPr>
              <w:widowControl/>
              <w:autoSpaceDE/>
              <w:autoSpaceDN/>
              <w:jc w:val="right"/>
              <w:rPr>
                <w:rFonts w:hint="eastAsia"/>
                <w:color w:val="000000"/>
                <w:lang w:val="en-US" w:bidi="ar-SA"/>
              </w:rPr>
            </w:pPr>
            <w:r>
              <w:rPr>
                <w:rFonts w:hint="eastAsia"/>
                <w:color w:val="000000"/>
                <w:lang w:val="en-US" w:bidi="ar-SA"/>
              </w:rPr>
              <w:t>　</w:t>
            </w:r>
          </w:p>
        </w:tc>
        <w:tc>
          <w:tcPr>
            <w:tcW w:w="840" w:type="dxa"/>
            <w:tcBorders>
              <w:top w:val="nil"/>
              <w:left w:val="nil"/>
              <w:bottom w:val="single" w:color="auto" w:sz="4" w:space="0"/>
              <w:right w:val="single" w:color="auto" w:sz="4" w:space="0"/>
            </w:tcBorders>
            <w:shd w:val="clear" w:color="auto" w:fill="auto"/>
            <w:noWrap/>
            <w:vAlign w:val="center"/>
          </w:tcPr>
          <w:p w14:paraId="106BDB8F">
            <w:pPr>
              <w:widowControl/>
              <w:autoSpaceDE/>
              <w:autoSpaceDN/>
              <w:jc w:val="center"/>
              <w:rPr>
                <w:rFonts w:hint="eastAsia"/>
                <w:color w:val="000000"/>
                <w:lang w:val="en-US" w:bidi="ar-SA"/>
              </w:rPr>
            </w:pPr>
            <w:r>
              <w:rPr>
                <w:rFonts w:hint="eastAsia"/>
                <w:color w:val="000000"/>
                <w:lang w:val="en-US" w:bidi="ar-SA"/>
              </w:rPr>
              <w:t>　</w:t>
            </w:r>
          </w:p>
        </w:tc>
        <w:tc>
          <w:tcPr>
            <w:tcW w:w="700" w:type="dxa"/>
            <w:gridSpan w:val="2"/>
            <w:tcBorders>
              <w:top w:val="nil"/>
              <w:left w:val="nil"/>
              <w:bottom w:val="single" w:color="auto" w:sz="4" w:space="0"/>
              <w:right w:val="single" w:color="auto" w:sz="4" w:space="0"/>
            </w:tcBorders>
            <w:shd w:val="clear" w:color="auto" w:fill="auto"/>
            <w:noWrap/>
            <w:vAlign w:val="center"/>
          </w:tcPr>
          <w:p w14:paraId="14D2BA78">
            <w:pPr>
              <w:widowControl/>
              <w:autoSpaceDE/>
              <w:autoSpaceDN/>
              <w:jc w:val="center"/>
              <w:rPr>
                <w:rFonts w:hint="eastAsia"/>
                <w:color w:val="000000"/>
                <w:lang w:val="en-US" w:bidi="ar-SA"/>
              </w:rPr>
            </w:pPr>
            <w:r>
              <w:rPr>
                <w:rFonts w:hint="eastAsia"/>
                <w:color w:val="000000"/>
                <w:lang w:val="en-US" w:bidi="ar-SA"/>
              </w:rPr>
              <w:t>　</w:t>
            </w:r>
          </w:p>
        </w:tc>
        <w:tc>
          <w:tcPr>
            <w:tcW w:w="860" w:type="dxa"/>
            <w:gridSpan w:val="2"/>
            <w:tcBorders>
              <w:top w:val="nil"/>
              <w:left w:val="nil"/>
              <w:bottom w:val="single" w:color="auto" w:sz="4" w:space="0"/>
              <w:right w:val="single" w:color="auto" w:sz="4" w:space="0"/>
            </w:tcBorders>
            <w:shd w:val="clear" w:color="auto" w:fill="auto"/>
            <w:noWrap/>
            <w:vAlign w:val="center"/>
          </w:tcPr>
          <w:p w14:paraId="734845F0">
            <w:pPr>
              <w:widowControl/>
              <w:autoSpaceDE/>
              <w:autoSpaceDN/>
              <w:jc w:val="center"/>
              <w:rPr>
                <w:rFonts w:hint="eastAsia"/>
                <w:color w:val="000000"/>
                <w:lang w:val="en-US" w:bidi="ar-SA"/>
              </w:rPr>
            </w:pPr>
            <w:r>
              <w:rPr>
                <w:rFonts w:hint="eastAsia"/>
                <w:color w:val="000000"/>
                <w:lang w:val="en-US" w:bidi="ar-SA"/>
              </w:rPr>
              <w:t>　</w:t>
            </w:r>
          </w:p>
        </w:tc>
      </w:tr>
      <w:tr w14:paraId="2451230D">
        <w:tblPrEx>
          <w:tblCellMar>
            <w:top w:w="0" w:type="dxa"/>
            <w:left w:w="108" w:type="dxa"/>
            <w:bottom w:w="0" w:type="dxa"/>
            <w:right w:w="108" w:type="dxa"/>
          </w:tblCellMar>
        </w:tblPrEx>
        <w:trPr>
          <w:gridAfter w:val="1"/>
          <w:wAfter w:w="8" w:type="dxa"/>
          <w:trHeight w:val="42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17E8D0FA">
            <w:pPr>
              <w:widowControl/>
              <w:autoSpaceDE/>
              <w:autoSpaceDN/>
              <w:jc w:val="center"/>
              <w:rPr>
                <w:rFonts w:hint="eastAsia"/>
                <w:color w:val="000000"/>
                <w:lang w:val="en-US" w:bidi="ar-SA"/>
              </w:rPr>
            </w:pPr>
            <w:r>
              <w:rPr>
                <w:rFonts w:hint="eastAsia"/>
                <w:color w:val="000000"/>
                <w:lang w:val="en-US" w:bidi="ar-SA"/>
              </w:rPr>
              <w:t>　</w:t>
            </w:r>
          </w:p>
        </w:tc>
        <w:tc>
          <w:tcPr>
            <w:tcW w:w="1660" w:type="dxa"/>
            <w:tcBorders>
              <w:top w:val="nil"/>
              <w:left w:val="nil"/>
              <w:bottom w:val="single" w:color="auto" w:sz="4" w:space="0"/>
              <w:right w:val="single" w:color="auto" w:sz="4" w:space="0"/>
            </w:tcBorders>
            <w:shd w:val="clear" w:color="auto" w:fill="auto"/>
            <w:noWrap/>
            <w:vAlign w:val="center"/>
          </w:tcPr>
          <w:p w14:paraId="59A5CE00">
            <w:pPr>
              <w:widowControl/>
              <w:autoSpaceDE/>
              <w:autoSpaceDN/>
              <w:rPr>
                <w:rFonts w:hint="eastAsia"/>
                <w:color w:val="000000"/>
                <w:lang w:val="en-US" w:bidi="ar-SA"/>
              </w:rPr>
            </w:pPr>
            <w:r>
              <w:rPr>
                <w:rFonts w:hint="eastAsia"/>
                <w:color w:val="000000"/>
                <w:lang w:val="en-US" w:bidi="ar-SA"/>
              </w:rPr>
              <w:t>　</w:t>
            </w:r>
          </w:p>
        </w:tc>
        <w:tc>
          <w:tcPr>
            <w:tcW w:w="1560" w:type="dxa"/>
            <w:tcBorders>
              <w:top w:val="nil"/>
              <w:left w:val="nil"/>
              <w:bottom w:val="single" w:color="auto" w:sz="4" w:space="0"/>
              <w:right w:val="single" w:color="auto" w:sz="4" w:space="0"/>
            </w:tcBorders>
            <w:shd w:val="clear" w:color="auto" w:fill="auto"/>
            <w:noWrap/>
            <w:vAlign w:val="center"/>
          </w:tcPr>
          <w:p w14:paraId="48DCC545">
            <w:pPr>
              <w:widowControl/>
              <w:autoSpaceDE/>
              <w:autoSpaceDN/>
              <w:rPr>
                <w:rFonts w:hint="eastAsia"/>
                <w:color w:val="000000"/>
                <w:lang w:val="en-US" w:bidi="ar-SA"/>
              </w:rPr>
            </w:pPr>
            <w:r>
              <w:rPr>
                <w:rFonts w:hint="eastAsia"/>
                <w:color w:val="000000"/>
                <w:lang w:val="en-US" w:bidi="ar-SA"/>
              </w:rPr>
              <w:t>　</w:t>
            </w:r>
          </w:p>
        </w:tc>
        <w:tc>
          <w:tcPr>
            <w:tcW w:w="2236" w:type="dxa"/>
            <w:tcBorders>
              <w:top w:val="nil"/>
              <w:left w:val="nil"/>
              <w:bottom w:val="single" w:color="auto" w:sz="4" w:space="0"/>
              <w:right w:val="single" w:color="auto" w:sz="4" w:space="0"/>
            </w:tcBorders>
            <w:shd w:val="clear" w:color="auto" w:fill="auto"/>
            <w:noWrap/>
            <w:vAlign w:val="center"/>
          </w:tcPr>
          <w:p w14:paraId="5888B7CA">
            <w:pPr>
              <w:widowControl/>
              <w:autoSpaceDE/>
              <w:autoSpaceDN/>
              <w:rPr>
                <w:rFonts w:hint="eastAsia"/>
                <w:color w:val="000000"/>
                <w:lang w:val="en-US" w:bidi="ar-SA"/>
              </w:rPr>
            </w:pPr>
            <w:r>
              <w:rPr>
                <w:rFonts w:hint="eastAsia"/>
                <w:color w:val="000000"/>
                <w:lang w:val="en-US" w:bidi="ar-SA"/>
              </w:rPr>
              <w:t>　</w:t>
            </w:r>
          </w:p>
        </w:tc>
        <w:tc>
          <w:tcPr>
            <w:tcW w:w="800" w:type="dxa"/>
            <w:tcBorders>
              <w:top w:val="nil"/>
              <w:left w:val="nil"/>
              <w:bottom w:val="single" w:color="auto" w:sz="4" w:space="0"/>
              <w:right w:val="single" w:color="auto" w:sz="4" w:space="0"/>
            </w:tcBorders>
            <w:shd w:val="clear" w:color="auto" w:fill="auto"/>
            <w:noWrap/>
            <w:vAlign w:val="center"/>
          </w:tcPr>
          <w:p w14:paraId="0FFFA46A">
            <w:pPr>
              <w:widowControl/>
              <w:autoSpaceDE/>
              <w:autoSpaceDN/>
              <w:jc w:val="center"/>
              <w:rPr>
                <w:rFonts w:hint="eastAsia"/>
                <w:color w:val="000000"/>
                <w:lang w:val="en-US" w:bidi="ar-SA"/>
              </w:rPr>
            </w:pPr>
            <w:r>
              <w:rPr>
                <w:rFonts w:hint="eastAsia"/>
                <w:color w:val="000000"/>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5D533CCA">
            <w:pPr>
              <w:widowControl/>
              <w:autoSpaceDE/>
              <w:autoSpaceDN/>
              <w:jc w:val="right"/>
              <w:rPr>
                <w:rFonts w:hint="eastAsia"/>
                <w:color w:val="000000"/>
                <w:lang w:val="en-US" w:bidi="ar-SA"/>
              </w:rPr>
            </w:pPr>
            <w:r>
              <w:rPr>
                <w:rFonts w:hint="eastAsia"/>
                <w:color w:val="000000"/>
                <w:lang w:val="en-US" w:bidi="ar-SA"/>
              </w:rPr>
              <w:t>　</w:t>
            </w:r>
          </w:p>
        </w:tc>
        <w:tc>
          <w:tcPr>
            <w:tcW w:w="840" w:type="dxa"/>
            <w:tcBorders>
              <w:top w:val="nil"/>
              <w:left w:val="nil"/>
              <w:bottom w:val="single" w:color="auto" w:sz="4" w:space="0"/>
              <w:right w:val="single" w:color="auto" w:sz="4" w:space="0"/>
            </w:tcBorders>
            <w:shd w:val="clear" w:color="auto" w:fill="auto"/>
            <w:noWrap/>
            <w:vAlign w:val="center"/>
          </w:tcPr>
          <w:p w14:paraId="5D4FF9C2">
            <w:pPr>
              <w:widowControl/>
              <w:autoSpaceDE/>
              <w:autoSpaceDN/>
              <w:jc w:val="center"/>
              <w:rPr>
                <w:rFonts w:hint="eastAsia"/>
                <w:color w:val="000000"/>
                <w:lang w:val="en-US" w:bidi="ar-SA"/>
              </w:rPr>
            </w:pPr>
            <w:r>
              <w:rPr>
                <w:rFonts w:hint="eastAsia"/>
                <w:color w:val="000000"/>
                <w:lang w:val="en-US" w:bidi="ar-SA"/>
              </w:rPr>
              <w:t>　</w:t>
            </w:r>
          </w:p>
        </w:tc>
        <w:tc>
          <w:tcPr>
            <w:tcW w:w="700" w:type="dxa"/>
            <w:gridSpan w:val="2"/>
            <w:tcBorders>
              <w:top w:val="nil"/>
              <w:left w:val="nil"/>
              <w:bottom w:val="single" w:color="auto" w:sz="4" w:space="0"/>
              <w:right w:val="single" w:color="auto" w:sz="4" w:space="0"/>
            </w:tcBorders>
            <w:shd w:val="clear" w:color="auto" w:fill="auto"/>
            <w:noWrap/>
            <w:vAlign w:val="center"/>
          </w:tcPr>
          <w:p w14:paraId="602D624A">
            <w:pPr>
              <w:widowControl/>
              <w:autoSpaceDE/>
              <w:autoSpaceDN/>
              <w:jc w:val="center"/>
              <w:rPr>
                <w:rFonts w:hint="eastAsia"/>
                <w:color w:val="000000"/>
                <w:lang w:val="en-US" w:bidi="ar-SA"/>
              </w:rPr>
            </w:pPr>
            <w:r>
              <w:rPr>
                <w:rFonts w:hint="eastAsia"/>
                <w:color w:val="000000"/>
                <w:lang w:val="en-US" w:bidi="ar-SA"/>
              </w:rPr>
              <w:t>　</w:t>
            </w:r>
          </w:p>
        </w:tc>
        <w:tc>
          <w:tcPr>
            <w:tcW w:w="860" w:type="dxa"/>
            <w:gridSpan w:val="2"/>
            <w:tcBorders>
              <w:top w:val="nil"/>
              <w:left w:val="nil"/>
              <w:bottom w:val="single" w:color="auto" w:sz="4" w:space="0"/>
              <w:right w:val="single" w:color="auto" w:sz="4" w:space="0"/>
            </w:tcBorders>
            <w:shd w:val="clear" w:color="auto" w:fill="auto"/>
            <w:noWrap/>
            <w:vAlign w:val="center"/>
          </w:tcPr>
          <w:p w14:paraId="4820906B">
            <w:pPr>
              <w:widowControl/>
              <w:autoSpaceDE/>
              <w:autoSpaceDN/>
              <w:jc w:val="center"/>
              <w:rPr>
                <w:rFonts w:hint="eastAsia"/>
                <w:color w:val="000000"/>
                <w:lang w:val="en-US" w:bidi="ar-SA"/>
              </w:rPr>
            </w:pPr>
            <w:r>
              <w:rPr>
                <w:rFonts w:hint="eastAsia"/>
                <w:color w:val="000000"/>
                <w:lang w:val="en-US" w:bidi="ar-SA"/>
              </w:rPr>
              <w:t>　</w:t>
            </w:r>
          </w:p>
        </w:tc>
      </w:tr>
      <w:tr w14:paraId="0A382F34">
        <w:tblPrEx>
          <w:tblCellMar>
            <w:top w:w="0" w:type="dxa"/>
            <w:left w:w="108" w:type="dxa"/>
            <w:bottom w:w="0" w:type="dxa"/>
            <w:right w:w="108" w:type="dxa"/>
          </w:tblCellMar>
        </w:tblPrEx>
        <w:trPr>
          <w:gridAfter w:val="1"/>
          <w:wAfter w:w="8" w:type="dxa"/>
          <w:trHeight w:val="48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57BA7CD1">
            <w:pPr>
              <w:widowControl/>
              <w:autoSpaceDE/>
              <w:autoSpaceDN/>
              <w:jc w:val="center"/>
              <w:rPr>
                <w:rFonts w:hint="eastAsia"/>
                <w:color w:val="000000"/>
                <w:lang w:val="en-US" w:bidi="ar-SA"/>
              </w:rPr>
            </w:pPr>
            <w:r>
              <w:rPr>
                <w:rFonts w:hint="eastAsia"/>
                <w:color w:val="000000"/>
                <w:lang w:val="en-US" w:bidi="ar-SA"/>
              </w:rPr>
              <w:t>　</w:t>
            </w:r>
          </w:p>
        </w:tc>
        <w:tc>
          <w:tcPr>
            <w:tcW w:w="1660" w:type="dxa"/>
            <w:tcBorders>
              <w:top w:val="nil"/>
              <w:left w:val="nil"/>
              <w:bottom w:val="single" w:color="auto" w:sz="4" w:space="0"/>
              <w:right w:val="single" w:color="auto" w:sz="4" w:space="0"/>
            </w:tcBorders>
            <w:shd w:val="clear" w:color="auto" w:fill="auto"/>
            <w:noWrap/>
            <w:vAlign w:val="center"/>
          </w:tcPr>
          <w:p w14:paraId="285348A0">
            <w:pPr>
              <w:widowControl/>
              <w:autoSpaceDE/>
              <w:autoSpaceDN/>
              <w:rPr>
                <w:rFonts w:hint="eastAsia"/>
                <w:color w:val="000000"/>
                <w:lang w:val="en-US" w:bidi="ar-SA"/>
              </w:rPr>
            </w:pPr>
            <w:r>
              <w:rPr>
                <w:rFonts w:hint="eastAsia"/>
                <w:color w:val="000000"/>
                <w:lang w:val="en-US" w:bidi="ar-SA"/>
              </w:rPr>
              <w:t>　</w:t>
            </w:r>
          </w:p>
        </w:tc>
        <w:tc>
          <w:tcPr>
            <w:tcW w:w="1560" w:type="dxa"/>
            <w:tcBorders>
              <w:top w:val="nil"/>
              <w:left w:val="nil"/>
              <w:bottom w:val="single" w:color="auto" w:sz="4" w:space="0"/>
              <w:right w:val="single" w:color="auto" w:sz="4" w:space="0"/>
            </w:tcBorders>
            <w:shd w:val="clear" w:color="auto" w:fill="auto"/>
            <w:noWrap/>
            <w:vAlign w:val="center"/>
          </w:tcPr>
          <w:p w14:paraId="1E15EEC7">
            <w:pPr>
              <w:widowControl/>
              <w:autoSpaceDE/>
              <w:autoSpaceDN/>
              <w:rPr>
                <w:rFonts w:hint="eastAsia"/>
                <w:color w:val="000000"/>
                <w:lang w:val="en-US" w:bidi="ar-SA"/>
              </w:rPr>
            </w:pPr>
            <w:r>
              <w:rPr>
                <w:rFonts w:hint="eastAsia"/>
                <w:color w:val="000000"/>
                <w:lang w:val="en-US" w:bidi="ar-SA"/>
              </w:rPr>
              <w:t>　</w:t>
            </w:r>
          </w:p>
        </w:tc>
        <w:tc>
          <w:tcPr>
            <w:tcW w:w="2236" w:type="dxa"/>
            <w:tcBorders>
              <w:top w:val="nil"/>
              <w:left w:val="nil"/>
              <w:bottom w:val="single" w:color="auto" w:sz="4" w:space="0"/>
              <w:right w:val="single" w:color="auto" w:sz="4" w:space="0"/>
            </w:tcBorders>
            <w:shd w:val="clear" w:color="auto" w:fill="auto"/>
            <w:noWrap/>
            <w:vAlign w:val="center"/>
          </w:tcPr>
          <w:p w14:paraId="4A761B2A">
            <w:pPr>
              <w:widowControl/>
              <w:autoSpaceDE/>
              <w:autoSpaceDN/>
              <w:rPr>
                <w:rFonts w:hint="eastAsia"/>
                <w:color w:val="000000"/>
                <w:lang w:val="en-US" w:bidi="ar-SA"/>
              </w:rPr>
            </w:pPr>
            <w:r>
              <w:rPr>
                <w:rFonts w:hint="eastAsia"/>
                <w:color w:val="000000"/>
                <w:lang w:val="en-US" w:bidi="ar-SA"/>
              </w:rPr>
              <w:t>　</w:t>
            </w:r>
          </w:p>
        </w:tc>
        <w:tc>
          <w:tcPr>
            <w:tcW w:w="800" w:type="dxa"/>
            <w:tcBorders>
              <w:top w:val="nil"/>
              <w:left w:val="nil"/>
              <w:bottom w:val="single" w:color="auto" w:sz="4" w:space="0"/>
              <w:right w:val="single" w:color="auto" w:sz="4" w:space="0"/>
            </w:tcBorders>
            <w:shd w:val="clear" w:color="auto" w:fill="auto"/>
            <w:noWrap/>
            <w:vAlign w:val="center"/>
          </w:tcPr>
          <w:p w14:paraId="2FFCF00D">
            <w:pPr>
              <w:widowControl/>
              <w:autoSpaceDE/>
              <w:autoSpaceDN/>
              <w:jc w:val="center"/>
              <w:rPr>
                <w:rFonts w:hint="eastAsia"/>
                <w:color w:val="000000"/>
                <w:lang w:val="en-US" w:bidi="ar-SA"/>
              </w:rPr>
            </w:pPr>
            <w:r>
              <w:rPr>
                <w:rFonts w:hint="eastAsia"/>
                <w:color w:val="000000"/>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1591FBBE">
            <w:pPr>
              <w:widowControl/>
              <w:autoSpaceDE/>
              <w:autoSpaceDN/>
              <w:jc w:val="right"/>
              <w:rPr>
                <w:rFonts w:hint="eastAsia"/>
                <w:color w:val="000000"/>
                <w:lang w:val="en-US" w:bidi="ar-SA"/>
              </w:rPr>
            </w:pPr>
            <w:r>
              <w:rPr>
                <w:rFonts w:hint="eastAsia"/>
                <w:color w:val="000000"/>
                <w:lang w:val="en-US" w:bidi="ar-SA"/>
              </w:rPr>
              <w:t>　</w:t>
            </w:r>
          </w:p>
        </w:tc>
        <w:tc>
          <w:tcPr>
            <w:tcW w:w="840" w:type="dxa"/>
            <w:tcBorders>
              <w:top w:val="nil"/>
              <w:left w:val="nil"/>
              <w:bottom w:val="single" w:color="auto" w:sz="4" w:space="0"/>
              <w:right w:val="single" w:color="auto" w:sz="4" w:space="0"/>
            </w:tcBorders>
            <w:shd w:val="clear" w:color="auto" w:fill="auto"/>
            <w:noWrap/>
            <w:vAlign w:val="center"/>
          </w:tcPr>
          <w:p w14:paraId="1C735369">
            <w:pPr>
              <w:widowControl/>
              <w:autoSpaceDE/>
              <w:autoSpaceDN/>
              <w:jc w:val="center"/>
              <w:rPr>
                <w:rFonts w:hint="eastAsia"/>
                <w:color w:val="000000"/>
                <w:lang w:val="en-US" w:bidi="ar-SA"/>
              </w:rPr>
            </w:pPr>
            <w:r>
              <w:rPr>
                <w:rFonts w:hint="eastAsia"/>
                <w:color w:val="000000"/>
                <w:lang w:val="en-US" w:bidi="ar-SA"/>
              </w:rPr>
              <w:t>　</w:t>
            </w:r>
          </w:p>
        </w:tc>
        <w:tc>
          <w:tcPr>
            <w:tcW w:w="700" w:type="dxa"/>
            <w:gridSpan w:val="2"/>
            <w:tcBorders>
              <w:top w:val="nil"/>
              <w:left w:val="nil"/>
              <w:bottom w:val="single" w:color="auto" w:sz="4" w:space="0"/>
              <w:right w:val="single" w:color="auto" w:sz="4" w:space="0"/>
            </w:tcBorders>
            <w:shd w:val="clear" w:color="auto" w:fill="auto"/>
            <w:noWrap/>
            <w:vAlign w:val="center"/>
          </w:tcPr>
          <w:p w14:paraId="0F539D24">
            <w:pPr>
              <w:widowControl/>
              <w:autoSpaceDE/>
              <w:autoSpaceDN/>
              <w:jc w:val="center"/>
              <w:rPr>
                <w:rFonts w:hint="eastAsia"/>
                <w:color w:val="000000"/>
                <w:lang w:val="en-US" w:bidi="ar-SA"/>
              </w:rPr>
            </w:pPr>
            <w:r>
              <w:rPr>
                <w:rFonts w:hint="eastAsia"/>
                <w:color w:val="000000"/>
                <w:lang w:val="en-US" w:bidi="ar-SA"/>
              </w:rPr>
              <w:t>　</w:t>
            </w:r>
          </w:p>
        </w:tc>
        <w:tc>
          <w:tcPr>
            <w:tcW w:w="860" w:type="dxa"/>
            <w:gridSpan w:val="2"/>
            <w:tcBorders>
              <w:top w:val="nil"/>
              <w:left w:val="nil"/>
              <w:bottom w:val="single" w:color="auto" w:sz="4" w:space="0"/>
              <w:right w:val="single" w:color="auto" w:sz="4" w:space="0"/>
            </w:tcBorders>
            <w:shd w:val="clear" w:color="auto" w:fill="auto"/>
            <w:noWrap/>
            <w:vAlign w:val="center"/>
          </w:tcPr>
          <w:p w14:paraId="15C0382F">
            <w:pPr>
              <w:widowControl/>
              <w:autoSpaceDE/>
              <w:autoSpaceDN/>
              <w:jc w:val="center"/>
              <w:rPr>
                <w:rFonts w:hint="eastAsia"/>
                <w:color w:val="000000"/>
                <w:lang w:val="en-US" w:bidi="ar-SA"/>
              </w:rPr>
            </w:pPr>
            <w:r>
              <w:rPr>
                <w:rFonts w:hint="eastAsia"/>
                <w:color w:val="000000"/>
                <w:lang w:val="en-US" w:bidi="ar-SA"/>
              </w:rPr>
              <w:t>　</w:t>
            </w:r>
          </w:p>
        </w:tc>
      </w:tr>
      <w:tr w14:paraId="49082E94">
        <w:tblPrEx>
          <w:tblCellMar>
            <w:top w:w="0" w:type="dxa"/>
            <w:left w:w="108" w:type="dxa"/>
            <w:bottom w:w="0" w:type="dxa"/>
            <w:right w:w="108" w:type="dxa"/>
          </w:tblCellMar>
        </w:tblPrEx>
        <w:trPr>
          <w:gridAfter w:val="1"/>
          <w:wAfter w:w="8" w:type="dxa"/>
          <w:trHeight w:val="462"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2877A659">
            <w:pPr>
              <w:widowControl/>
              <w:autoSpaceDE/>
              <w:autoSpaceDN/>
              <w:jc w:val="center"/>
              <w:rPr>
                <w:rFonts w:hint="eastAsia"/>
                <w:color w:val="000000"/>
                <w:lang w:val="en-US" w:bidi="ar-SA"/>
              </w:rPr>
            </w:pPr>
            <w:r>
              <w:rPr>
                <w:rFonts w:hint="eastAsia"/>
                <w:color w:val="000000"/>
                <w:lang w:val="en-US" w:bidi="ar-SA"/>
              </w:rPr>
              <w:t>　</w:t>
            </w:r>
          </w:p>
        </w:tc>
        <w:tc>
          <w:tcPr>
            <w:tcW w:w="1660" w:type="dxa"/>
            <w:tcBorders>
              <w:top w:val="nil"/>
              <w:left w:val="nil"/>
              <w:bottom w:val="single" w:color="auto" w:sz="4" w:space="0"/>
              <w:right w:val="single" w:color="auto" w:sz="4" w:space="0"/>
            </w:tcBorders>
            <w:shd w:val="clear" w:color="auto" w:fill="auto"/>
            <w:noWrap/>
            <w:vAlign w:val="center"/>
          </w:tcPr>
          <w:p w14:paraId="1135709D">
            <w:pPr>
              <w:widowControl/>
              <w:autoSpaceDE/>
              <w:autoSpaceDN/>
              <w:rPr>
                <w:rFonts w:hint="eastAsia"/>
                <w:color w:val="000000"/>
                <w:lang w:val="en-US" w:bidi="ar-SA"/>
              </w:rPr>
            </w:pPr>
            <w:r>
              <w:rPr>
                <w:rFonts w:hint="eastAsia"/>
                <w:color w:val="000000"/>
                <w:lang w:val="en-US" w:bidi="ar-SA"/>
              </w:rPr>
              <w:t>　</w:t>
            </w:r>
          </w:p>
        </w:tc>
        <w:tc>
          <w:tcPr>
            <w:tcW w:w="1560" w:type="dxa"/>
            <w:tcBorders>
              <w:top w:val="nil"/>
              <w:left w:val="nil"/>
              <w:bottom w:val="single" w:color="auto" w:sz="4" w:space="0"/>
              <w:right w:val="single" w:color="auto" w:sz="4" w:space="0"/>
            </w:tcBorders>
            <w:shd w:val="clear" w:color="auto" w:fill="auto"/>
            <w:noWrap/>
            <w:vAlign w:val="center"/>
          </w:tcPr>
          <w:p w14:paraId="4A2DE710">
            <w:pPr>
              <w:widowControl/>
              <w:autoSpaceDE/>
              <w:autoSpaceDN/>
              <w:rPr>
                <w:rFonts w:hint="eastAsia"/>
                <w:color w:val="000000"/>
                <w:lang w:val="en-US" w:bidi="ar-SA"/>
              </w:rPr>
            </w:pPr>
            <w:r>
              <w:rPr>
                <w:rFonts w:hint="eastAsia"/>
                <w:color w:val="000000"/>
                <w:lang w:val="en-US" w:bidi="ar-SA"/>
              </w:rPr>
              <w:t>　</w:t>
            </w:r>
          </w:p>
        </w:tc>
        <w:tc>
          <w:tcPr>
            <w:tcW w:w="2236" w:type="dxa"/>
            <w:tcBorders>
              <w:top w:val="nil"/>
              <w:left w:val="nil"/>
              <w:bottom w:val="single" w:color="auto" w:sz="4" w:space="0"/>
              <w:right w:val="single" w:color="auto" w:sz="4" w:space="0"/>
            </w:tcBorders>
            <w:shd w:val="clear" w:color="auto" w:fill="auto"/>
            <w:noWrap/>
            <w:vAlign w:val="center"/>
          </w:tcPr>
          <w:p w14:paraId="5E063B36">
            <w:pPr>
              <w:widowControl/>
              <w:autoSpaceDE/>
              <w:autoSpaceDN/>
              <w:rPr>
                <w:rFonts w:hint="eastAsia"/>
                <w:color w:val="000000"/>
                <w:lang w:val="en-US" w:bidi="ar-SA"/>
              </w:rPr>
            </w:pPr>
            <w:r>
              <w:rPr>
                <w:rFonts w:hint="eastAsia"/>
                <w:color w:val="000000"/>
                <w:lang w:val="en-US" w:bidi="ar-SA"/>
              </w:rPr>
              <w:t>　</w:t>
            </w:r>
          </w:p>
        </w:tc>
        <w:tc>
          <w:tcPr>
            <w:tcW w:w="800" w:type="dxa"/>
            <w:tcBorders>
              <w:top w:val="nil"/>
              <w:left w:val="nil"/>
              <w:bottom w:val="single" w:color="auto" w:sz="4" w:space="0"/>
              <w:right w:val="single" w:color="auto" w:sz="4" w:space="0"/>
            </w:tcBorders>
            <w:shd w:val="clear" w:color="auto" w:fill="auto"/>
            <w:noWrap/>
            <w:vAlign w:val="center"/>
          </w:tcPr>
          <w:p w14:paraId="301A5DC3">
            <w:pPr>
              <w:widowControl/>
              <w:autoSpaceDE/>
              <w:autoSpaceDN/>
              <w:jc w:val="center"/>
              <w:rPr>
                <w:rFonts w:hint="eastAsia"/>
                <w:color w:val="000000"/>
                <w:lang w:val="en-US" w:bidi="ar-SA"/>
              </w:rPr>
            </w:pPr>
            <w:r>
              <w:rPr>
                <w:rFonts w:hint="eastAsia"/>
                <w:color w:val="000000"/>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7E8BBED4">
            <w:pPr>
              <w:widowControl/>
              <w:autoSpaceDE/>
              <w:autoSpaceDN/>
              <w:jc w:val="right"/>
              <w:rPr>
                <w:rFonts w:hint="eastAsia"/>
                <w:color w:val="000000"/>
                <w:lang w:val="en-US" w:bidi="ar-SA"/>
              </w:rPr>
            </w:pPr>
            <w:r>
              <w:rPr>
                <w:rFonts w:hint="eastAsia"/>
                <w:color w:val="000000"/>
                <w:lang w:val="en-US" w:bidi="ar-SA"/>
              </w:rPr>
              <w:t>　</w:t>
            </w:r>
          </w:p>
        </w:tc>
        <w:tc>
          <w:tcPr>
            <w:tcW w:w="840" w:type="dxa"/>
            <w:tcBorders>
              <w:top w:val="nil"/>
              <w:left w:val="nil"/>
              <w:bottom w:val="single" w:color="auto" w:sz="4" w:space="0"/>
              <w:right w:val="single" w:color="auto" w:sz="4" w:space="0"/>
            </w:tcBorders>
            <w:shd w:val="clear" w:color="auto" w:fill="auto"/>
            <w:noWrap/>
            <w:vAlign w:val="center"/>
          </w:tcPr>
          <w:p w14:paraId="5224C5AC">
            <w:pPr>
              <w:widowControl/>
              <w:autoSpaceDE/>
              <w:autoSpaceDN/>
              <w:jc w:val="center"/>
              <w:rPr>
                <w:rFonts w:hint="eastAsia"/>
                <w:color w:val="000000"/>
                <w:lang w:val="en-US" w:bidi="ar-SA"/>
              </w:rPr>
            </w:pPr>
            <w:r>
              <w:rPr>
                <w:rFonts w:hint="eastAsia"/>
                <w:color w:val="000000"/>
                <w:lang w:val="en-US" w:bidi="ar-SA"/>
              </w:rPr>
              <w:t>　</w:t>
            </w:r>
          </w:p>
        </w:tc>
        <w:tc>
          <w:tcPr>
            <w:tcW w:w="700" w:type="dxa"/>
            <w:gridSpan w:val="2"/>
            <w:tcBorders>
              <w:top w:val="nil"/>
              <w:left w:val="nil"/>
              <w:bottom w:val="single" w:color="auto" w:sz="4" w:space="0"/>
              <w:right w:val="single" w:color="auto" w:sz="4" w:space="0"/>
            </w:tcBorders>
            <w:shd w:val="clear" w:color="auto" w:fill="auto"/>
            <w:noWrap/>
            <w:vAlign w:val="center"/>
          </w:tcPr>
          <w:p w14:paraId="67C03EA9">
            <w:pPr>
              <w:widowControl/>
              <w:autoSpaceDE/>
              <w:autoSpaceDN/>
              <w:jc w:val="center"/>
              <w:rPr>
                <w:rFonts w:hint="eastAsia"/>
                <w:color w:val="000000"/>
                <w:lang w:val="en-US" w:bidi="ar-SA"/>
              </w:rPr>
            </w:pPr>
            <w:r>
              <w:rPr>
                <w:rFonts w:hint="eastAsia"/>
                <w:color w:val="000000"/>
                <w:lang w:val="en-US" w:bidi="ar-SA"/>
              </w:rPr>
              <w:t>　</w:t>
            </w:r>
          </w:p>
        </w:tc>
        <w:tc>
          <w:tcPr>
            <w:tcW w:w="860" w:type="dxa"/>
            <w:gridSpan w:val="2"/>
            <w:tcBorders>
              <w:top w:val="nil"/>
              <w:left w:val="nil"/>
              <w:bottom w:val="single" w:color="auto" w:sz="4" w:space="0"/>
              <w:right w:val="single" w:color="auto" w:sz="4" w:space="0"/>
            </w:tcBorders>
            <w:shd w:val="clear" w:color="auto" w:fill="auto"/>
            <w:noWrap/>
            <w:vAlign w:val="center"/>
          </w:tcPr>
          <w:p w14:paraId="5530B7CE">
            <w:pPr>
              <w:widowControl/>
              <w:autoSpaceDE/>
              <w:autoSpaceDN/>
              <w:jc w:val="center"/>
              <w:rPr>
                <w:rFonts w:hint="eastAsia"/>
                <w:color w:val="000000"/>
                <w:lang w:val="en-US" w:bidi="ar-SA"/>
              </w:rPr>
            </w:pPr>
            <w:r>
              <w:rPr>
                <w:rFonts w:hint="eastAsia"/>
                <w:color w:val="000000"/>
                <w:lang w:val="en-US" w:bidi="ar-SA"/>
              </w:rPr>
              <w:t>　</w:t>
            </w:r>
          </w:p>
        </w:tc>
      </w:tr>
      <w:tr w14:paraId="40CEBC2C">
        <w:tblPrEx>
          <w:tblCellMar>
            <w:top w:w="0" w:type="dxa"/>
            <w:left w:w="108" w:type="dxa"/>
            <w:bottom w:w="0" w:type="dxa"/>
            <w:right w:w="108" w:type="dxa"/>
          </w:tblCellMar>
        </w:tblPrEx>
        <w:trPr>
          <w:gridAfter w:val="1"/>
          <w:wAfter w:w="8" w:type="dxa"/>
          <w:trHeight w:val="462"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59EFCE50">
            <w:pPr>
              <w:widowControl/>
              <w:autoSpaceDE/>
              <w:autoSpaceDN/>
              <w:jc w:val="center"/>
              <w:rPr>
                <w:rFonts w:hint="eastAsia"/>
                <w:color w:val="000000"/>
                <w:lang w:val="en-US" w:bidi="ar-SA"/>
              </w:rPr>
            </w:pPr>
            <w:r>
              <w:rPr>
                <w:rFonts w:hint="eastAsia"/>
                <w:color w:val="000000"/>
                <w:lang w:val="en-US" w:bidi="ar-SA"/>
              </w:rPr>
              <w:t>　</w:t>
            </w:r>
          </w:p>
        </w:tc>
        <w:tc>
          <w:tcPr>
            <w:tcW w:w="1660" w:type="dxa"/>
            <w:tcBorders>
              <w:top w:val="nil"/>
              <w:left w:val="nil"/>
              <w:bottom w:val="single" w:color="auto" w:sz="4" w:space="0"/>
              <w:right w:val="single" w:color="auto" w:sz="4" w:space="0"/>
            </w:tcBorders>
            <w:shd w:val="clear" w:color="auto" w:fill="auto"/>
            <w:noWrap/>
            <w:vAlign w:val="center"/>
          </w:tcPr>
          <w:p w14:paraId="5FCAB824">
            <w:pPr>
              <w:widowControl/>
              <w:autoSpaceDE/>
              <w:autoSpaceDN/>
              <w:rPr>
                <w:rFonts w:hint="eastAsia"/>
                <w:color w:val="000000"/>
                <w:lang w:val="en-US" w:bidi="ar-SA"/>
              </w:rPr>
            </w:pPr>
            <w:r>
              <w:rPr>
                <w:rFonts w:hint="eastAsia"/>
                <w:color w:val="000000"/>
                <w:lang w:val="en-US" w:bidi="ar-SA"/>
              </w:rPr>
              <w:t>　</w:t>
            </w:r>
          </w:p>
        </w:tc>
        <w:tc>
          <w:tcPr>
            <w:tcW w:w="1560" w:type="dxa"/>
            <w:tcBorders>
              <w:top w:val="nil"/>
              <w:left w:val="nil"/>
              <w:bottom w:val="single" w:color="auto" w:sz="4" w:space="0"/>
              <w:right w:val="single" w:color="auto" w:sz="4" w:space="0"/>
            </w:tcBorders>
            <w:shd w:val="clear" w:color="auto" w:fill="auto"/>
            <w:noWrap/>
            <w:vAlign w:val="center"/>
          </w:tcPr>
          <w:p w14:paraId="7F071830">
            <w:pPr>
              <w:widowControl/>
              <w:autoSpaceDE/>
              <w:autoSpaceDN/>
              <w:rPr>
                <w:rFonts w:hint="eastAsia"/>
                <w:color w:val="000000"/>
                <w:lang w:val="en-US" w:bidi="ar-SA"/>
              </w:rPr>
            </w:pPr>
            <w:r>
              <w:rPr>
                <w:rFonts w:hint="eastAsia"/>
                <w:color w:val="000000"/>
                <w:lang w:val="en-US" w:bidi="ar-SA"/>
              </w:rPr>
              <w:t>　</w:t>
            </w:r>
          </w:p>
        </w:tc>
        <w:tc>
          <w:tcPr>
            <w:tcW w:w="2236" w:type="dxa"/>
            <w:tcBorders>
              <w:top w:val="nil"/>
              <w:left w:val="nil"/>
              <w:bottom w:val="single" w:color="auto" w:sz="4" w:space="0"/>
              <w:right w:val="single" w:color="auto" w:sz="4" w:space="0"/>
            </w:tcBorders>
            <w:shd w:val="clear" w:color="auto" w:fill="auto"/>
            <w:noWrap/>
            <w:vAlign w:val="center"/>
          </w:tcPr>
          <w:p w14:paraId="4E37E4D8">
            <w:pPr>
              <w:widowControl/>
              <w:autoSpaceDE/>
              <w:autoSpaceDN/>
              <w:rPr>
                <w:rFonts w:hint="eastAsia"/>
                <w:color w:val="000000"/>
                <w:lang w:val="en-US" w:bidi="ar-SA"/>
              </w:rPr>
            </w:pPr>
            <w:r>
              <w:rPr>
                <w:rFonts w:hint="eastAsia"/>
                <w:color w:val="000000"/>
                <w:lang w:val="en-US" w:bidi="ar-SA"/>
              </w:rPr>
              <w:t>　</w:t>
            </w:r>
          </w:p>
        </w:tc>
        <w:tc>
          <w:tcPr>
            <w:tcW w:w="800" w:type="dxa"/>
            <w:tcBorders>
              <w:top w:val="nil"/>
              <w:left w:val="nil"/>
              <w:bottom w:val="single" w:color="auto" w:sz="4" w:space="0"/>
              <w:right w:val="single" w:color="auto" w:sz="4" w:space="0"/>
            </w:tcBorders>
            <w:shd w:val="clear" w:color="auto" w:fill="auto"/>
            <w:noWrap/>
            <w:vAlign w:val="center"/>
          </w:tcPr>
          <w:p w14:paraId="5153129A">
            <w:pPr>
              <w:widowControl/>
              <w:autoSpaceDE/>
              <w:autoSpaceDN/>
              <w:jc w:val="center"/>
              <w:rPr>
                <w:rFonts w:hint="eastAsia"/>
                <w:color w:val="000000"/>
                <w:lang w:val="en-US" w:bidi="ar-SA"/>
              </w:rPr>
            </w:pPr>
            <w:r>
              <w:rPr>
                <w:rFonts w:hint="eastAsia"/>
                <w:color w:val="000000"/>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7AFD7981">
            <w:pPr>
              <w:widowControl/>
              <w:autoSpaceDE/>
              <w:autoSpaceDN/>
              <w:jc w:val="right"/>
              <w:rPr>
                <w:rFonts w:hint="eastAsia"/>
                <w:color w:val="000000"/>
                <w:lang w:val="en-US" w:bidi="ar-SA"/>
              </w:rPr>
            </w:pPr>
            <w:r>
              <w:rPr>
                <w:rFonts w:hint="eastAsia"/>
                <w:color w:val="000000"/>
                <w:lang w:val="en-US" w:bidi="ar-SA"/>
              </w:rPr>
              <w:t>　</w:t>
            </w:r>
          </w:p>
        </w:tc>
        <w:tc>
          <w:tcPr>
            <w:tcW w:w="840" w:type="dxa"/>
            <w:tcBorders>
              <w:top w:val="nil"/>
              <w:left w:val="nil"/>
              <w:bottom w:val="single" w:color="auto" w:sz="4" w:space="0"/>
              <w:right w:val="single" w:color="auto" w:sz="4" w:space="0"/>
            </w:tcBorders>
            <w:shd w:val="clear" w:color="auto" w:fill="auto"/>
            <w:noWrap/>
            <w:vAlign w:val="center"/>
          </w:tcPr>
          <w:p w14:paraId="692B48B7">
            <w:pPr>
              <w:widowControl/>
              <w:autoSpaceDE/>
              <w:autoSpaceDN/>
              <w:jc w:val="center"/>
              <w:rPr>
                <w:rFonts w:hint="eastAsia"/>
                <w:color w:val="000000"/>
                <w:lang w:val="en-US" w:bidi="ar-SA"/>
              </w:rPr>
            </w:pPr>
            <w:r>
              <w:rPr>
                <w:rFonts w:hint="eastAsia"/>
                <w:color w:val="000000"/>
                <w:lang w:val="en-US" w:bidi="ar-SA"/>
              </w:rPr>
              <w:t>　</w:t>
            </w:r>
          </w:p>
        </w:tc>
        <w:tc>
          <w:tcPr>
            <w:tcW w:w="700" w:type="dxa"/>
            <w:gridSpan w:val="2"/>
            <w:tcBorders>
              <w:top w:val="nil"/>
              <w:left w:val="nil"/>
              <w:bottom w:val="single" w:color="auto" w:sz="4" w:space="0"/>
              <w:right w:val="single" w:color="auto" w:sz="4" w:space="0"/>
            </w:tcBorders>
            <w:shd w:val="clear" w:color="auto" w:fill="auto"/>
            <w:noWrap/>
            <w:vAlign w:val="center"/>
          </w:tcPr>
          <w:p w14:paraId="3C918240">
            <w:pPr>
              <w:widowControl/>
              <w:autoSpaceDE/>
              <w:autoSpaceDN/>
              <w:jc w:val="center"/>
              <w:rPr>
                <w:rFonts w:hint="eastAsia"/>
                <w:color w:val="000000"/>
                <w:lang w:val="en-US" w:bidi="ar-SA"/>
              </w:rPr>
            </w:pPr>
            <w:r>
              <w:rPr>
                <w:rFonts w:hint="eastAsia"/>
                <w:color w:val="000000"/>
                <w:lang w:val="en-US" w:bidi="ar-SA"/>
              </w:rPr>
              <w:t>　</w:t>
            </w:r>
          </w:p>
        </w:tc>
        <w:tc>
          <w:tcPr>
            <w:tcW w:w="860" w:type="dxa"/>
            <w:gridSpan w:val="2"/>
            <w:tcBorders>
              <w:top w:val="nil"/>
              <w:left w:val="nil"/>
              <w:bottom w:val="single" w:color="auto" w:sz="4" w:space="0"/>
              <w:right w:val="single" w:color="auto" w:sz="4" w:space="0"/>
            </w:tcBorders>
            <w:shd w:val="clear" w:color="auto" w:fill="auto"/>
            <w:noWrap/>
            <w:vAlign w:val="center"/>
          </w:tcPr>
          <w:p w14:paraId="353EAF10">
            <w:pPr>
              <w:widowControl/>
              <w:autoSpaceDE/>
              <w:autoSpaceDN/>
              <w:jc w:val="center"/>
              <w:rPr>
                <w:rFonts w:hint="eastAsia"/>
                <w:color w:val="000000"/>
                <w:lang w:val="en-US" w:bidi="ar-SA"/>
              </w:rPr>
            </w:pPr>
            <w:r>
              <w:rPr>
                <w:rFonts w:hint="eastAsia"/>
                <w:color w:val="000000"/>
                <w:lang w:val="en-US" w:bidi="ar-SA"/>
              </w:rPr>
              <w:t>　</w:t>
            </w:r>
          </w:p>
        </w:tc>
      </w:tr>
      <w:tr w14:paraId="4AB438B1">
        <w:tblPrEx>
          <w:tblCellMar>
            <w:top w:w="0" w:type="dxa"/>
            <w:left w:w="108" w:type="dxa"/>
            <w:bottom w:w="0" w:type="dxa"/>
            <w:right w:w="108" w:type="dxa"/>
          </w:tblCellMar>
        </w:tblPrEx>
        <w:trPr>
          <w:gridAfter w:val="1"/>
          <w:wAfter w:w="8" w:type="dxa"/>
          <w:trHeight w:val="48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5615C923">
            <w:pPr>
              <w:widowControl/>
              <w:autoSpaceDE/>
              <w:autoSpaceDN/>
              <w:jc w:val="center"/>
              <w:rPr>
                <w:rFonts w:hint="eastAsia"/>
                <w:color w:val="000000"/>
                <w:lang w:val="en-US" w:bidi="ar-SA"/>
              </w:rPr>
            </w:pPr>
            <w:r>
              <w:rPr>
                <w:rFonts w:hint="eastAsia"/>
                <w:color w:val="000000"/>
                <w:lang w:val="en-US" w:bidi="ar-SA"/>
              </w:rPr>
              <w:t>　</w:t>
            </w:r>
          </w:p>
        </w:tc>
        <w:tc>
          <w:tcPr>
            <w:tcW w:w="1660" w:type="dxa"/>
            <w:tcBorders>
              <w:top w:val="nil"/>
              <w:left w:val="nil"/>
              <w:bottom w:val="single" w:color="auto" w:sz="4" w:space="0"/>
              <w:right w:val="single" w:color="auto" w:sz="4" w:space="0"/>
            </w:tcBorders>
            <w:shd w:val="clear" w:color="auto" w:fill="auto"/>
            <w:noWrap/>
            <w:vAlign w:val="center"/>
          </w:tcPr>
          <w:p w14:paraId="1CD225CC">
            <w:pPr>
              <w:widowControl/>
              <w:autoSpaceDE/>
              <w:autoSpaceDN/>
              <w:rPr>
                <w:rFonts w:hint="eastAsia"/>
                <w:color w:val="000000"/>
                <w:lang w:val="en-US" w:bidi="ar-SA"/>
              </w:rPr>
            </w:pPr>
            <w:r>
              <w:rPr>
                <w:rFonts w:hint="eastAsia"/>
                <w:color w:val="000000"/>
                <w:lang w:val="en-US" w:bidi="ar-SA"/>
              </w:rPr>
              <w:t>　</w:t>
            </w:r>
          </w:p>
        </w:tc>
        <w:tc>
          <w:tcPr>
            <w:tcW w:w="1560" w:type="dxa"/>
            <w:tcBorders>
              <w:top w:val="nil"/>
              <w:left w:val="nil"/>
              <w:bottom w:val="single" w:color="auto" w:sz="4" w:space="0"/>
              <w:right w:val="single" w:color="auto" w:sz="4" w:space="0"/>
            </w:tcBorders>
            <w:shd w:val="clear" w:color="auto" w:fill="auto"/>
            <w:noWrap/>
            <w:vAlign w:val="center"/>
          </w:tcPr>
          <w:p w14:paraId="4500D408">
            <w:pPr>
              <w:widowControl/>
              <w:autoSpaceDE/>
              <w:autoSpaceDN/>
              <w:rPr>
                <w:rFonts w:hint="eastAsia"/>
                <w:color w:val="000000"/>
                <w:lang w:val="en-US" w:bidi="ar-SA"/>
              </w:rPr>
            </w:pPr>
            <w:r>
              <w:rPr>
                <w:rFonts w:hint="eastAsia"/>
                <w:color w:val="000000"/>
                <w:lang w:val="en-US" w:bidi="ar-SA"/>
              </w:rPr>
              <w:t>　</w:t>
            </w:r>
          </w:p>
        </w:tc>
        <w:tc>
          <w:tcPr>
            <w:tcW w:w="2236" w:type="dxa"/>
            <w:tcBorders>
              <w:top w:val="nil"/>
              <w:left w:val="nil"/>
              <w:bottom w:val="single" w:color="auto" w:sz="4" w:space="0"/>
              <w:right w:val="single" w:color="auto" w:sz="4" w:space="0"/>
            </w:tcBorders>
            <w:shd w:val="clear" w:color="auto" w:fill="auto"/>
            <w:noWrap/>
            <w:vAlign w:val="center"/>
          </w:tcPr>
          <w:p w14:paraId="4BD31757">
            <w:pPr>
              <w:widowControl/>
              <w:autoSpaceDE/>
              <w:autoSpaceDN/>
              <w:rPr>
                <w:rFonts w:hint="eastAsia"/>
                <w:color w:val="000000"/>
                <w:lang w:val="en-US" w:bidi="ar-SA"/>
              </w:rPr>
            </w:pPr>
            <w:r>
              <w:rPr>
                <w:rFonts w:hint="eastAsia"/>
                <w:color w:val="000000"/>
                <w:lang w:val="en-US" w:bidi="ar-SA"/>
              </w:rPr>
              <w:t>　</w:t>
            </w:r>
          </w:p>
        </w:tc>
        <w:tc>
          <w:tcPr>
            <w:tcW w:w="800" w:type="dxa"/>
            <w:tcBorders>
              <w:top w:val="nil"/>
              <w:left w:val="nil"/>
              <w:bottom w:val="single" w:color="auto" w:sz="4" w:space="0"/>
              <w:right w:val="single" w:color="auto" w:sz="4" w:space="0"/>
            </w:tcBorders>
            <w:shd w:val="clear" w:color="auto" w:fill="auto"/>
            <w:noWrap/>
            <w:vAlign w:val="center"/>
          </w:tcPr>
          <w:p w14:paraId="7C3335AD">
            <w:pPr>
              <w:widowControl/>
              <w:autoSpaceDE/>
              <w:autoSpaceDN/>
              <w:jc w:val="center"/>
              <w:rPr>
                <w:rFonts w:hint="eastAsia"/>
                <w:color w:val="000000"/>
                <w:lang w:val="en-US" w:bidi="ar-SA"/>
              </w:rPr>
            </w:pPr>
            <w:r>
              <w:rPr>
                <w:rFonts w:hint="eastAsia"/>
                <w:color w:val="000000"/>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539F1C37">
            <w:pPr>
              <w:widowControl/>
              <w:autoSpaceDE/>
              <w:autoSpaceDN/>
              <w:jc w:val="right"/>
              <w:rPr>
                <w:rFonts w:hint="eastAsia"/>
                <w:color w:val="000000"/>
                <w:lang w:val="en-US" w:bidi="ar-SA"/>
              </w:rPr>
            </w:pPr>
            <w:r>
              <w:rPr>
                <w:rFonts w:hint="eastAsia"/>
                <w:color w:val="000000"/>
                <w:lang w:val="en-US" w:bidi="ar-SA"/>
              </w:rPr>
              <w:t>　</w:t>
            </w:r>
          </w:p>
        </w:tc>
        <w:tc>
          <w:tcPr>
            <w:tcW w:w="840" w:type="dxa"/>
            <w:tcBorders>
              <w:top w:val="nil"/>
              <w:left w:val="nil"/>
              <w:bottom w:val="single" w:color="auto" w:sz="4" w:space="0"/>
              <w:right w:val="single" w:color="auto" w:sz="4" w:space="0"/>
            </w:tcBorders>
            <w:shd w:val="clear" w:color="auto" w:fill="auto"/>
            <w:noWrap/>
            <w:vAlign w:val="center"/>
          </w:tcPr>
          <w:p w14:paraId="1A0A5940">
            <w:pPr>
              <w:widowControl/>
              <w:autoSpaceDE/>
              <w:autoSpaceDN/>
              <w:jc w:val="center"/>
              <w:rPr>
                <w:rFonts w:hint="eastAsia"/>
                <w:color w:val="000000"/>
                <w:lang w:val="en-US" w:bidi="ar-SA"/>
              </w:rPr>
            </w:pPr>
            <w:r>
              <w:rPr>
                <w:rFonts w:hint="eastAsia"/>
                <w:color w:val="000000"/>
                <w:lang w:val="en-US" w:bidi="ar-SA"/>
              </w:rPr>
              <w:t>　</w:t>
            </w:r>
          </w:p>
        </w:tc>
        <w:tc>
          <w:tcPr>
            <w:tcW w:w="700" w:type="dxa"/>
            <w:gridSpan w:val="2"/>
            <w:tcBorders>
              <w:top w:val="nil"/>
              <w:left w:val="nil"/>
              <w:bottom w:val="single" w:color="auto" w:sz="4" w:space="0"/>
              <w:right w:val="single" w:color="auto" w:sz="4" w:space="0"/>
            </w:tcBorders>
            <w:shd w:val="clear" w:color="auto" w:fill="auto"/>
            <w:noWrap/>
            <w:vAlign w:val="center"/>
          </w:tcPr>
          <w:p w14:paraId="1A0EBBFA">
            <w:pPr>
              <w:widowControl/>
              <w:autoSpaceDE/>
              <w:autoSpaceDN/>
              <w:jc w:val="center"/>
              <w:rPr>
                <w:rFonts w:hint="eastAsia"/>
                <w:color w:val="000000"/>
                <w:lang w:val="en-US" w:bidi="ar-SA"/>
              </w:rPr>
            </w:pPr>
            <w:r>
              <w:rPr>
                <w:rFonts w:hint="eastAsia"/>
                <w:color w:val="000000"/>
                <w:lang w:val="en-US" w:bidi="ar-SA"/>
              </w:rPr>
              <w:t>　</w:t>
            </w:r>
          </w:p>
        </w:tc>
        <w:tc>
          <w:tcPr>
            <w:tcW w:w="860" w:type="dxa"/>
            <w:gridSpan w:val="2"/>
            <w:tcBorders>
              <w:top w:val="nil"/>
              <w:left w:val="nil"/>
              <w:bottom w:val="single" w:color="auto" w:sz="4" w:space="0"/>
              <w:right w:val="single" w:color="auto" w:sz="4" w:space="0"/>
            </w:tcBorders>
            <w:shd w:val="clear" w:color="auto" w:fill="auto"/>
            <w:noWrap/>
            <w:vAlign w:val="center"/>
          </w:tcPr>
          <w:p w14:paraId="424E237D">
            <w:pPr>
              <w:widowControl/>
              <w:autoSpaceDE/>
              <w:autoSpaceDN/>
              <w:jc w:val="center"/>
              <w:rPr>
                <w:rFonts w:hint="eastAsia"/>
                <w:color w:val="000000"/>
                <w:lang w:val="en-US" w:bidi="ar-SA"/>
              </w:rPr>
            </w:pPr>
            <w:r>
              <w:rPr>
                <w:rFonts w:hint="eastAsia"/>
                <w:color w:val="000000"/>
                <w:lang w:val="en-US" w:bidi="ar-SA"/>
              </w:rPr>
              <w:t>　</w:t>
            </w:r>
          </w:p>
        </w:tc>
      </w:tr>
      <w:tr w14:paraId="33A3524D">
        <w:tblPrEx>
          <w:tblCellMar>
            <w:top w:w="0" w:type="dxa"/>
            <w:left w:w="108" w:type="dxa"/>
            <w:bottom w:w="0" w:type="dxa"/>
            <w:right w:w="108" w:type="dxa"/>
          </w:tblCellMar>
        </w:tblPrEx>
        <w:trPr>
          <w:gridAfter w:val="1"/>
          <w:wAfter w:w="8" w:type="dxa"/>
          <w:trHeight w:val="48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7EEFC6AC">
            <w:pPr>
              <w:widowControl/>
              <w:autoSpaceDE/>
              <w:autoSpaceDN/>
              <w:jc w:val="center"/>
              <w:rPr>
                <w:rFonts w:hint="eastAsia"/>
                <w:color w:val="000000"/>
                <w:lang w:val="en-US" w:bidi="ar-SA"/>
              </w:rPr>
            </w:pPr>
            <w:r>
              <w:rPr>
                <w:rFonts w:hint="eastAsia"/>
                <w:color w:val="000000"/>
                <w:lang w:val="en-US" w:bidi="ar-SA"/>
              </w:rPr>
              <w:t>　</w:t>
            </w:r>
          </w:p>
        </w:tc>
        <w:tc>
          <w:tcPr>
            <w:tcW w:w="1660" w:type="dxa"/>
            <w:tcBorders>
              <w:top w:val="nil"/>
              <w:left w:val="nil"/>
              <w:bottom w:val="single" w:color="auto" w:sz="4" w:space="0"/>
              <w:right w:val="single" w:color="auto" w:sz="4" w:space="0"/>
            </w:tcBorders>
            <w:shd w:val="clear" w:color="auto" w:fill="auto"/>
            <w:noWrap/>
            <w:vAlign w:val="center"/>
          </w:tcPr>
          <w:p w14:paraId="4FA5B5A9">
            <w:pPr>
              <w:widowControl/>
              <w:autoSpaceDE/>
              <w:autoSpaceDN/>
              <w:rPr>
                <w:rFonts w:hint="eastAsia"/>
                <w:color w:val="000000"/>
                <w:lang w:val="en-US" w:bidi="ar-SA"/>
              </w:rPr>
            </w:pPr>
            <w:r>
              <w:rPr>
                <w:rFonts w:hint="eastAsia"/>
                <w:color w:val="000000"/>
                <w:lang w:val="en-US" w:bidi="ar-SA"/>
              </w:rPr>
              <w:t>　</w:t>
            </w:r>
          </w:p>
        </w:tc>
        <w:tc>
          <w:tcPr>
            <w:tcW w:w="1560" w:type="dxa"/>
            <w:tcBorders>
              <w:top w:val="nil"/>
              <w:left w:val="nil"/>
              <w:bottom w:val="single" w:color="auto" w:sz="4" w:space="0"/>
              <w:right w:val="single" w:color="auto" w:sz="4" w:space="0"/>
            </w:tcBorders>
            <w:shd w:val="clear" w:color="auto" w:fill="auto"/>
            <w:noWrap/>
            <w:vAlign w:val="center"/>
          </w:tcPr>
          <w:p w14:paraId="2336F3EE">
            <w:pPr>
              <w:widowControl/>
              <w:autoSpaceDE/>
              <w:autoSpaceDN/>
              <w:rPr>
                <w:rFonts w:hint="eastAsia"/>
                <w:color w:val="000000"/>
                <w:lang w:val="en-US" w:bidi="ar-SA"/>
              </w:rPr>
            </w:pPr>
            <w:r>
              <w:rPr>
                <w:rFonts w:hint="eastAsia"/>
                <w:color w:val="000000"/>
                <w:lang w:val="en-US" w:bidi="ar-SA"/>
              </w:rPr>
              <w:t>　</w:t>
            </w:r>
          </w:p>
        </w:tc>
        <w:tc>
          <w:tcPr>
            <w:tcW w:w="2236" w:type="dxa"/>
            <w:tcBorders>
              <w:top w:val="nil"/>
              <w:left w:val="nil"/>
              <w:bottom w:val="single" w:color="auto" w:sz="4" w:space="0"/>
              <w:right w:val="single" w:color="auto" w:sz="4" w:space="0"/>
            </w:tcBorders>
            <w:shd w:val="clear" w:color="auto" w:fill="auto"/>
            <w:noWrap/>
            <w:vAlign w:val="center"/>
          </w:tcPr>
          <w:p w14:paraId="0E38BBA5">
            <w:pPr>
              <w:widowControl/>
              <w:autoSpaceDE/>
              <w:autoSpaceDN/>
              <w:rPr>
                <w:rFonts w:hint="eastAsia"/>
                <w:color w:val="000000"/>
                <w:lang w:val="en-US" w:bidi="ar-SA"/>
              </w:rPr>
            </w:pPr>
            <w:r>
              <w:rPr>
                <w:rFonts w:hint="eastAsia"/>
                <w:color w:val="000000"/>
                <w:lang w:val="en-US" w:bidi="ar-SA"/>
              </w:rPr>
              <w:t>　</w:t>
            </w:r>
          </w:p>
        </w:tc>
        <w:tc>
          <w:tcPr>
            <w:tcW w:w="800" w:type="dxa"/>
            <w:tcBorders>
              <w:top w:val="nil"/>
              <w:left w:val="nil"/>
              <w:bottom w:val="single" w:color="auto" w:sz="4" w:space="0"/>
              <w:right w:val="single" w:color="auto" w:sz="4" w:space="0"/>
            </w:tcBorders>
            <w:shd w:val="clear" w:color="auto" w:fill="auto"/>
            <w:noWrap/>
            <w:vAlign w:val="center"/>
          </w:tcPr>
          <w:p w14:paraId="318355AD">
            <w:pPr>
              <w:widowControl/>
              <w:autoSpaceDE/>
              <w:autoSpaceDN/>
              <w:jc w:val="center"/>
              <w:rPr>
                <w:rFonts w:hint="eastAsia"/>
                <w:color w:val="000000"/>
                <w:lang w:val="en-US" w:bidi="ar-SA"/>
              </w:rPr>
            </w:pPr>
            <w:r>
              <w:rPr>
                <w:rFonts w:hint="eastAsia"/>
                <w:color w:val="000000"/>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167A922F">
            <w:pPr>
              <w:widowControl/>
              <w:autoSpaceDE/>
              <w:autoSpaceDN/>
              <w:jc w:val="right"/>
              <w:rPr>
                <w:rFonts w:hint="eastAsia"/>
                <w:color w:val="000000"/>
                <w:lang w:val="en-US" w:bidi="ar-SA"/>
              </w:rPr>
            </w:pPr>
            <w:r>
              <w:rPr>
                <w:rFonts w:hint="eastAsia"/>
                <w:color w:val="000000"/>
                <w:lang w:val="en-US" w:bidi="ar-SA"/>
              </w:rPr>
              <w:t>　</w:t>
            </w:r>
          </w:p>
        </w:tc>
        <w:tc>
          <w:tcPr>
            <w:tcW w:w="840" w:type="dxa"/>
            <w:tcBorders>
              <w:top w:val="nil"/>
              <w:left w:val="nil"/>
              <w:bottom w:val="single" w:color="auto" w:sz="4" w:space="0"/>
              <w:right w:val="single" w:color="auto" w:sz="4" w:space="0"/>
            </w:tcBorders>
            <w:shd w:val="clear" w:color="auto" w:fill="auto"/>
            <w:noWrap/>
            <w:vAlign w:val="center"/>
          </w:tcPr>
          <w:p w14:paraId="7746E1B9">
            <w:pPr>
              <w:widowControl/>
              <w:autoSpaceDE/>
              <w:autoSpaceDN/>
              <w:jc w:val="center"/>
              <w:rPr>
                <w:rFonts w:hint="eastAsia"/>
                <w:color w:val="000000"/>
                <w:lang w:val="en-US" w:bidi="ar-SA"/>
              </w:rPr>
            </w:pPr>
            <w:r>
              <w:rPr>
                <w:rFonts w:hint="eastAsia"/>
                <w:color w:val="000000"/>
                <w:lang w:val="en-US" w:bidi="ar-SA"/>
              </w:rPr>
              <w:t>　</w:t>
            </w:r>
          </w:p>
        </w:tc>
        <w:tc>
          <w:tcPr>
            <w:tcW w:w="700" w:type="dxa"/>
            <w:gridSpan w:val="2"/>
            <w:tcBorders>
              <w:top w:val="nil"/>
              <w:left w:val="nil"/>
              <w:bottom w:val="single" w:color="auto" w:sz="4" w:space="0"/>
              <w:right w:val="single" w:color="auto" w:sz="4" w:space="0"/>
            </w:tcBorders>
            <w:shd w:val="clear" w:color="auto" w:fill="auto"/>
            <w:noWrap/>
            <w:vAlign w:val="center"/>
          </w:tcPr>
          <w:p w14:paraId="754E6F70">
            <w:pPr>
              <w:widowControl/>
              <w:autoSpaceDE/>
              <w:autoSpaceDN/>
              <w:jc w:val="center"/>
              <w:rPr>
                <w:rFonts w:hint="eastAsia"/>
                <w:color w:val="000000"/>
                <w:lang w:val="en-US" w:bidi="ar-SA"/>
              </w:rPr>
            </w:pPr>
            <w:r>
              <w:rPr>
                <w:rFonts w:hint="eastAsia"/>
                <w:color w:val="000000"/>
                <w:lang w:val="en-US" w:bidi="ar-SA"/>
              </w:rPr>
              <w:t>　</w:t>
            </w:r>
          </w:p>
        </w:tc>
        <w:tc>
          <w:tcPr>
            <w:tcW w:w="860" w:type="dxa"/>
            <w:gridSpan w:val="2"/>
            <w:tcBorders>
              <w:top w:val="nil"/>
              <w:left w:val="nil"/>
              <w:bottom w:val="single" w:color="auto" w:sz="4" w:space="0"/>
              <w:right w:val="single" w:color="auto" w:sz="4" w:space="0"/>
            </w:tcBorders>
            <w:shd w:val="clear" w:color="auto" w:fill="auto"/>
            <w:noWrap/>
            <w:vAlign w:val="center"/>
          </w:tcPr>
          <w:p w14:paraId="5D1617FE">
            <w:pPr>
              <w:widowControl/>
              <w:autoSpaceDE/>
              <w:autoSpaceDN/>
              <w:jc w:val="center"/>
              <w:rPr>
                <w:rFonts w:hint="eastAsia"/>
                <w:color w:val="000000"/>
                <w:lang w:val="en-US" w:bidi="ar-SA"/>
              </w:rPr>
            </w:pPr>
            <w:r>
              <w:rPr>
                <w:rFonts w:hint="eastAsia"/>
                <w:color w:val="000000"/>
                <w:lang w:val="en-US" w:bidi="ar-SA"/>
              </w:rPr>
              <w:t>　</w:t>
            </w:r>
          </w:p>
        </w:tc>
      </w:tr>
      <w:tr w14:paraId="0D7AB234">
        <w:tblPrEx>
          <w:tblCellMar>
            <w:top w:w="0" w:type="dxa"/>
            <w:left w:w="108" w:type="dxa"/>
            <w:bottom w:w="0" w:type="dxa"/>
            <w:right w:w="108" w:type="dxa"/>
          </w:tblCellMar>
        </w:tblPrEx>
        <w:trPr>
          <w:gridAfter w:val="1"/>
          <w:wAfter w:w="8" w:type="dxa"/>
          <w:trHeight w:val="462"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1B992473">
            <w:pPr>
              <w:widowControl/>
              <w:autoSpaceDE/>
              <w:autoSpaceDN/>
              <w:jc w:val="center"/>
              <w:rPr>
                <w:rFonts w:hint="eastAsia"/>
                <w:color w:val="000000"/>
                <w:lang w:val="en-US" w:bidi="ar-SA"/>
              </w:rPr>
            </w:pPr>
            <w:r>
              <w:rPr>
                <w:rFonts w:hint="eastAsia"/>
                <w:color w:val="000000"/>
                <w:lang w:val="en-US" w:bidi="ar-SA"/>
              </w:rPr>
              <w:t>　</w:t>
            </w:r>
          </w:p>
        </w:tc>
        <w:tc>
          <w:tcPr>
            <w:tcW w:w="1660" w:type="dxa"/>
            <w:tcBorders>
              <w:top w:val="nil"/>
              <w:left w:val="nil"/>
              <w:bottom w:val="single" w:color="auto" w:sz="4" w:space="0"/>
              <w:right w:val="single" w:color="auto" w:sz="4" w:space="0"/>
            </w:tcBorders>
            <w:shd w:val="clear" w:color="auto" w:fill="auto"/>
            <w:noWrap/>
            <w:vAlign w:val="center"/>
          </w:tcPr>
          <w:p w14:paraId="5D180666">
            <w:pPr>
              <w:widowControl/>
              <w:autoSpaceDE/>
              <w:autoSpaceDN/>
              <w:rPr>
                <w:rFonts w:hint="eastAsia"/>
                <w:color w:val="000000"/>
                <w:lang w:val="en-US" w:bidi="ar-SA"/>
              </w:rPr>
            </w:pPr>
            <w:r>
              <w:rPr>
                <w:rFonts w:hint="eastAsia"/>
                <w:color w:val="000000"/>
                <w:lang w:val="en-US" w:bidi="ar-SA"/>
              </w:rPr>
              <w:t>　</w:t>
            </w:r>
          </w:p>
        </w:tc>
        <w:tc>
          <w:tcPr>
            <w:tcW w:w="1560" w:type="dxa"/>
            <w:tcBorders>
              <w:top w:val="nil"/>
              <w:left w:val="nil"/>
              <w:bottom w:val="single" w:color="auto" w:sz="4" w:space="0"/>
              <w:right w:val="single" w:color="auto" w:sz="4" w:space="0"/>
            </w:tcBorders>
            <w:shd w:val="clear" w:color="auto" w:fill="auto"/>
            <w:noWrap/>
            <w:vAlign w:val="center"/>
          </w:tcPr>
          <w:p w14:paraId="7DBA60DA">
            <w:pPr>
              <w:widowControl/>
              <w:autoSpaceDE/>
              <w:autoSpaceDN/>
              <w:rPr>
                <w:rFonts w:hint="eastAsia"/>
                <w:color w:val="000000"/>
                <w:lang w:val="en-US" w:bidi="ar-SA"/>
              </w:rPr>
            </w:pPr>
            <w:r>
              <w:rPr>
                <w:rFonts w:hint="eastAsia"/>
                <w:color w:val="000000"/>
                <w:lang w:val="en-US" w:bidi="ar-SA"/>
              </w:rPr>
              <w:t>　</w:t>
            </w:r>
          </w:p>
        </w:tc>
        <w:tc>
          <w:tcPr>
            <w:tcW w:w="2236" w:type="dxa"/>
            <w:tcBorders>
              <w:top w:val="nil"/>
              <w:left w:val="nil"/>
              <w:bottom w:val="single" w:color="auto" w:sz="4" w:space="0"/>
              <w:right w:val="single" w:color="auto" w:sz="4" w:space="0"/>
            </w:tcBorders>
            <w:shd w:val="clear" w:color="auto" w:fill="auto"/>
            <w:noWrap/>
            <w:vAlign w:val="center"/>
          </w:tcPr>
          <w:p w14:paraId="72227750">
            <w:pPr>
              <w:widowControl/>
              <w:autoSpaceDE/>
              <w:autoSpaceDN/>
              <w:rPr>
                <w:rFonts w:hint="eastAsia"/>
                <w:color w:val="000000"/>
                <w:lang w:val="en-US" w:bidi="ar-SA"/>
              </w:rPr>
            </w:pPr>
            <w:r>
              <w:rPr>
                <w:rFonts w:hint="eastAsia"/>
                <w:color w:val="000000"/>
                <w:lang w:val="en-US" w:bidi="ar-SA"/>
              </w:rPr>
              <w:t>　</w:t>
            </w:r>
          </w:p>
        </w:tc>
        <w:tc>
          <w:tcPr>
            <w:tcW w:w="800" w:type="dxa"/>
            <w:tcBorders>
              <w:top w:val="nil"/>
              <w:left w:val="nil"/>
              <w:bottom w:val="single" w:color="auto" w:sz="4" w:space="0"/>
              <w:right w:val="single" w:color="auto" w:sz="4" w:space="0"/>
            </w:tcBorders>
            <w:shd w:val="clear" w:color="auto" w:fill="auto"/>
            <w:noWrap/>
            <w:vAlign w:val="center"/>
          </w:tcPr>
          <w:p w14:paraId="2F483C76">
            <w:pPr>
              <w:widowControl/>
              <w:autoSpaceDE/>
              <w:autoSpaceDN/>
              <w:jc w:val="center"/>
              <w:rPr>
                <w:rFonts w:hint="eastAsia"/>
                <w:color w:val="000000"/>
                <w:lang w:val="en-US" w:bidi="ar-SA"/>
              </w:rPr>
            </w:pPr>
            <w:r>
              <w:rPr>
                <w:rFonts w:hint="eastAsia"/>
                <w:color w:val="000000"/>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01445336">
            <w:pPr>
              <w:widowControl/>
              <w:autoSpaceDE/>
              <w:autoSpaceDN/>
              <w:jc w:val="right"/>
              <w:rPr>
                <w:rFonts w:hint="eastAsia"/>
                <w:color w:val="000000"/>
                <w:lang w:val="en-US" w:bidi="ar-SA"/>
              </w:rPr>
            </w:pPr>
            <w:r>
              <w:rPr>
                <w:rFonts w:hint="eastAsia"/>
                <w:color w:val="000000"/>
                <w:lang w:val="en-US" w:bidi="ar-SA"/>
              </w:rPr>
              <w:t>　</w:t>
            </w:r>
          </w:p>
        </w:tc>
        <w:tc>
          <w:tcPr>
            <w:tcW w:w="840" w:type="dxa"/>
            <w:tcBorders>
              <w:top w:val="nil"/>
              <w:left w:val="nil"/>
              <w:bottom w:val="single" w:color="auto" w:sz="4" w:space="0"/>
              <w:right w:val="single" w:color="auto" w:sz="4" w:space="0"/>
            </w:tcBorders>
            <w:shd w:val="clear" w:color="auto" w:fill="auto"/>
            <w:noWrap/>
            <w:vAlign w:val="center"/>
          </w:tcPr>
          <w:p w14:paraId="3538F803">
            <w:pPr>
              <w:widowControl/>
              <w:autoSpaceDE/>
              <w:autoSpaceDN/>
              <w:jc w:val="center"/>
              <w:rPr>
                <w:rFonts w:hint="eastAsia"/>
                <w:color w:val="000000"/>
                <w:lang w:val="en-US" w:bidi="ar-SA"/>
              </w:rPr>
            </w:pPr>
            <w:r>
              <w:rPr>
                <w:rFonts w:hint="eastAsia"/>
                <w:color w:val="000000"/>
                <w:lang w:val="en-US" w:bidi="ar-SA"/>
              </w:rPr>
              <w:t>　</w:t>
            </w:r>
          </w:p>
        </w:tc>
        <w:tc>
          <w:tcPr>
            <w:tcW w:w="700" w:type="dxa"/>
            <w:gridSpan w:val="2"/>
            <w:tcBorders>
              <w:top w:val="nil"/>
              <w:left w:val="nil"/>
              <w:bottom w:val="single" w:color="auto" w:sz="4" w:space="0"/>
              <w:right w:val="single" w:color="auto" w:sz="4" w:space="0"/>
            </w:tcBorders>
            <w:shd w:val="clear" w:color="auto" w:fill="auto"/>
            <w:noWrap/>
            <w:vAlign w:val="center"/>
          </w:tcPr>
          <w:p w14:paraId="658F6A2C">
            <w:pPr>
              <w:widowControl/>
              <w:autoSpaceDE/>
              <w:autoSpaceDN/>
              <w:jc w:val="center"/>
              <w:rPr>
                <w:rFonts w:hint="eastAsia"/>
                <w:color w:val="000000"/>
                <w:lang w:val="en-US" w:bidi="ar-SA"/>
              </w:rPr>
            </w:pPr>
            <w:r>
              <w:rPr>
                <w:rFonts w:hint="eastAsia"/>
                <w:color w:val="000000"/>
                <w:lang w:val="en-US" w:bidi="ar-SA"/>
              </w:rPr>
              <w:t>　</w:t>
            </w:r>
          </w:p>
        </w:tc>
        <w:tc>
          <w:tcPr>
            <w:tcW w:w="860" w:type="dxa"/>
            <w:gridSpan w:val="2"/>
            <w:tcBorders>
              <w:top w:val="nil"/>
              <w:left w:val="nil"/>
              <w:bottom w:val="single" w:color="auto" w:sz="4" w:space="0"/>
              <w:right w:val="single" w:color="auto" w:sz="4" w:space="0"/>
            </w:tcBorders>
            <w:shd w:val="clear" w:color="auto" w:fill="auto"/>
            <w:noWrap/>
            <w:vAlign w:val="center"/>
          </w:tcPr>
          <w:p w14:paraId="49E91295">
            <w:pPr>
              <w:widowControl/>
              <w:autoSpaceDE/>
              <w:autoSpaceDN/>
              <w:jc w:val="center"/>
              <w:rPr>
                <w:rFonts w:hint="eastAsia"/>
                <w:color w:val="000000"/>
                <w:lang w:val="en-US" w:bidi="ar-SA"/>
              </w:rPr>
            </w:pPr>
            <w:r>
              <w:rPr>
                <w:rFonts w:hint="eastAsia"/>
                <w:color w:val="000000"/>
                <w:lang w:val="en-US" w:bidi="ar-SA"/>
              </w:rPr>
              <w:t>　</w:t>
            </w:r>
          </w:p>
        </w:tc>
      </w:tr>
      <w:tr w14:paraId="147F021C">
        <w:tblPrEx>
          <w:tblCellMar>
            <w:top w:w="0" w:type="dxa"/>
            <w:left w:w="108" w:type="dxa"/>
            <w:bottom w:w="0" w:type="dxa"/>
            <w:right w:w="108" w:type="dxa"/>
          </w:tblCellMar>
        </w:tblPrEx>
        <w:trPr>
          <w:gridAfter w:val="1"/>
          <w:wAfter w:w="8" w:type="dxa"/>
          <w:trHeight w:val="48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371320B9">
            <w:pPr>
              <w:widowControl/>
              <w:autoSpaceDE/>
              <w:autoSpaceDN/>
              <w:jc w:val="center"/>
              <w:rPr>
                <w:rFonts w:hint="eastAsia"/>
                <w:color w:val="000000"/>
                <w:lang w:val="en-US" w:bidi="ar-SA"/>
              </w:rPr>
            </w:pPr>
            <w:r>
              <w:rPr>
                <w:rFonts w:hint="eastAsia"/>
                <w:color w:val="000000"/>
                <w:lang w:val="en-US" w:bidi="ar-SA"/>
              </w:rPr>
              <w:t>　</w:t>
            </w:r>
          </w:p>
        </w:tc>
        <w:tc>
          <w:tcPr>
            <w:tcW w:w="1660" w:type="dxa"/>
            <w:tcBorders>
              <w:top w:val="nil"/>
              <w:left w:val="nil"/>
              <w:bottom w:val="single" w:color="auto" w:sz="4" w:space="0"/>
              <w:right w:val="single" w:color="auto" w:sz="4" w:space="0"/>
            </w:tcBorders>
            <w:shd w:val="clear" w:color="auto" w:fill="auto"/>
            <w:noWrap/>
            <w:vAlign w:val="center"/>
          </w:tcPr>
          <w:p w14:paraId="73DB3D02">
            <w:pPr>
              <w:widowControl/>
              <w:autoSpaceDE/>
              <w:autoSpaceDN/>
              <w:rPr>
                <w:rFonts w:hint="eastAsia"/>
                <w:color w:val="000000"/>
                <w:lang w:val="en-US" w:bidi="ar-SA"/>
              </w:rPr>
            </w:pPr>
            <w:r>
              <w:rPr>
                <w:rFonts w:hint="eastAsia"/>
                <w:color w:val="000000"/>
                <w:lang w:val="en-US" w:bidi="ar-SA"/>
              </w:rPr>
              <w:t>　</w:t>
            </w:r>
          </w:p>
        </w:tc>
        <w:tc>
          <w:tcPr>
            <w:tcW w:w="1560" w:type="dxa"/>
            <w:tcBorders>
              <w:top w:val="nil"/>
              <w:left w:val="nil"/>
              <w:bottom w:val="single" w:color="auto" w:sz="4" w:space="0"/>
              <w:right w:val="single" w:color="auto" w:sz="4" w:space="0"/>
            </w:tcBorders>
            <w:shd w:val="clear" w:color="auto" w:fill="auto"/>
            <w:noWrap/>
            <w:vAlign w:val="center"/>
          </w:tcPr>
          <w:p w14:paraId="3CC073D5">
            <w:pPr>
              <w:widowControl/>
              <w:autoSpaceDE/>
              <w:autoSpaceDN/>
              <w:rPr>
                <w:rFonts w:hint="eastAsia"/>
                <w:color w:val="000000"/>
                <w:lang w:val="en-US" w:bidi="ar-SA"/>
              </w:rPr>
            </w:pPr>
            <w:r>
              <w:rPr>
                <w:rFonts w:hint="eastAsia"/>
                <w:color w:val="000000"/>
                <w:lang w:val="en-US" w:bidi="ar-SA"/>
              </w:rPr>
              <w:t>　</w:t>
            </w:r>
          </w:p>
        </w:tc>
        <w:tc>
          <w:tcPr>
            <w:tcW w:w="2236" w:type="dxa"/>
            <w:tcBorders>
              <w:top w:val="nil"/>
              <w:left w:val="nil"/>
              <w:bottom w:val="single" w:color="auto" w:sz="4" w:space="0"/>
              <w:right w:val="single" w:color="auto" w:sz="4" w:space="0"/>
            </w:tcBorders>
            <w:shd w:val="clear" w:color="auto" w:fill="auto"/>
            <w:noWrap/>
            <w:vAlign w:val="center"/>
          </w:tcPr>
          <w:p w14:paraId="3E2880D4">
            <w:pPr>
              <w:widowControl/>
              <w:autoSpaceDE/>
              <w:autoSpaceDN/>
              <w:rPr>
                <w:rFonts w:hint="eastAsia"/>
                <w:color w:val="000000"/>
                <w:lang w:val="en-US" w:bidi="ar-SA"/>
              </w:rPr>
            </w:pPr>
            <w:r>
              <w:rPr>
                <w:rFonts w:hint="eastAsia"/>
                <w:color w:val="000000"/>
                <w:lang w:val="en-US" w:bidi="ar-SA"/>
              </w:rPr>
              <w:t>　</w:t>
            </w:r>
          </w:p>
        </w:tc>
        <w:tc>
          <w:tcPr>
            <w:tcW w:w="800" w:type="dxa"/>
            <w:tcBorders>
              <w:top w:val="nil"/>
              <w:left w:val="nil"/>
              <w:bottom w:val="single" w:color="auto" w:sz="4" w:space="0"/>
              <w:right w:val="single" w:color="auto" w:sz="4" w:space="0"/>
            </w:tcBorders>
            <w:shd w:val="clear" w:color="auto" w:fill="auto"/>
            <w:noWrap/>
            <w:vAlign w:val="center"/>
          </w:tcPr>
          <w:p w14:paraId="32E325AD">
            <w:pPr>
              <w:widowControl/>
              <w:autoSpaceDE/>
              <w:autoSpaceDN/>
              <w:jc w:val="center"/>
              <w:rPr>
                <w:rFonts w:hint="eastAsia"/>
                <w:color w:val="000000"/>
                <w:lang w:val="en-US" w:bidi="ar-SA"/>
              </w:rPr>
            </w:pPr>
            <w:r>
              <w:rPr>
                <w:rFonts w:hint="eastAsia"/>
                <w:color w:val="000000"/>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4F291D76">
            <w:pPr>
              <w:widowControl/>
              <w:autoSpaceDE/>
              <w:autoSpaceDN/>
              <w:jc w:val="right"/>
              <w:rPr>
                <w:rFonts w:hint="eastAsia"/>
                <w:color w:val="000000"/>
                <w:lang w:val="en-US" w:bidi="ar-SA"/>
              </w:rPr>
            </w:pPr>
            <w:r>
              <w:rPr>
                <w:rFonts w:hint="eastAsia"/>
                <w:color w:val="000000"/>
                <w:lang w:val="en-US" w:bidi="ar-SA"/>
              </w:rPr>
              <w:t>　</w:t>
            </w:r>
          </w:p>
        </w:tc>
        <w:tc>
          <w:tcPr>
            <w:tcW w:w="840" w:type="dxa"/>
            <w:tcBorders>
              <w:top w:val="nil"/>
              <w:left w:val="nil"/>
              <w:bottom w:val="single" w:color="auto" w:sz="4" w:space="0"/>
              <w:right w:val="single" w:color="auto" w:sz="4" w:space="0"/>
            </w:tcBorders>
            <w:shd w:val="clear" w:color="auto" w:fill="auto"/>
            <w:noWrap/>
            <w:vAlign w:val="center"/>
          </w:tcPr>
          <w:p w14:paraId="775C19DF">
            <w:pPr>
              <w:widowControl/>
              <w:autoSpaceDE/>
              <w:autoSpaceDN/>
              <w:jc w:val="center"/>
              <w:rPr>
                <w:rFonts w:hint="eastAsia"/>
                <w:color w:val="000000"/>
                <w:lang w:val="en-US" w:bidi="ar-SA"/>
              </w:rPr>
            </w:pPr>
            <w:r>
              <w:rPr>
                <w:rFonts w:hint="eastAsia"/>
                <w:color w:val="000000"/>
                <w:lang w:val="en-US" w:bidi="ar-SA"/>
              </w:rPr>
              <w:t>　</w:t>
            </w:r>
          </w:p>
        </w:tc>
        <w:tc>
          <w:tcPr>
            <w:tcW w:w="700" w:type="dxa"/>
            <w:gridSpan w:val="2"/>
            <w:tcBorders>
              <w:top w:val="nil"/>
              <w:left w:val="nil"/>
              <w:bottom w:val="single" w:color="auto" w:sz="4" w:space="0"/>
              <w:right w:val="single" w:color="auto" w:sz="4" w:space="0"/>
            </w:tcBorders>
            <w:shd w:val="clear" w:color="auto" w:fill="auto"/>
            <w:noWrap/>
            <w:vAlign w:val="center"/>
          </w:tcPr>
          <w:p w14:paraId="23597055">
            <w:pPr>
              <w:widowControl/>
              <w:autoSpaceDE/>
              <w:autoSpaceDN/>
              <w:jc w:val="center"/>
              <w:rPr>
                <w:rFonts w:hint="eastAsia"/>
                <w:color w:val="000000"/>
                <w:lang w:val="en-US" w:bidi="ar-SA"/>
              </w:rPr>
            </w:pPr>
            <w:r>
              <w:rPr>
                <w:rFonts w:hint="eastAsia"/>
                <w:color w:val="000000"/>
                <w:lang w:val="en-US" w:bidi="ar-SA"/>
              </w:rPr>
              <w:t>　</w:t>
            </w:r>
          </w:p>
        </w:tc>
        <w:tc>
          <w:tcPr>
            <w:tcW w:w="860" w:type="dxa"/>
            <w:gridSpan w:val="2"/>
            <w:tcBorders>
              <w:top w:val="nil"/>
              <w:left w:val="nil"/>
              <w:bottom w:val="single" w:color="auto" w:sz="4" w:space="0"/>
              <w:right w:val="single" w:color="auto" w:sz="4" w:space="0"/>
            </w:tcBorders>
            <w:shd w:val="clear" w:color="auto" w:fill="auto"/>
            <w:noWrap/>
            <w:vAlign w:val="center"/>
          </w:tcPr>
          <w:p w14:paraId="39372B25">
            <w:pPr>
              <w:widowControl/>
              <w:autoSpaceDE/>
              <w:autoSpaceDN/>
              <w:jc w:val="center"/>
              <w:rPr>
                <w:rFonts w:hint="eastAsia"/>
                <w:color w:val="000000"/>
                <w:lang w:val="en-US" w:bidi="ar-SA"/>
              </w:rPr>
            </w:pPr>
            <w:r>
              <w:rPr>
                <w:rFonts w:hint="eastAsia"/>
                <w:color w:val="000000"/>
                <w:lang w:val="en-US" w:bidi="ar-SA"/>
              </w:rPr>
              <w:t>　</w:t>
            </w:r>
          </w:p>
        </w:tc>
      </w:tr>
      <w:tr w14:paraId="7887D513">
        <w:tblPrEx>
          <w:tblCellMar>
            <w:top w:w="0" w:type="dxa"/>
            <w:left w:w="108" w:type="dxa"/>
            <w:bottom w:w="0" w:type="dxa"/>
            <w:right w:w="108" w:type="dxa"/>
          </w:tblCellMar>
        </w:tblPrEx>
        <w:trPr>
          <w:gridAfter w:val="1"/>
          <w:wAfter w:w="8" w:type="dxa"/>
          <w:trHeight w:val="48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6780B394">
            <w:pPr>
              <w:widowControl/>
              <w:autoSpaceDE/>
              <w:autoSpaceDN/>
              <w:jc w:val="center"/>
              <w:rPr>
                <w:rFonts w:hint="eastAsia"/>
                <w:color w:val="000000"/>
                <w:lang w:val="en-US" w:bidi="ar-SA"/>
              </w:rPr>
            </w:pPr>
            <w:r>
              <w:rPr>
                <w:rFonts w:hint="eastAsia"/>
                <w:color w:val="000000"/>
                <w:lang w:val="en-US" w:bidi="ar-SA"/>
              </w:rPr>
              <w:t>　</w:t>
            </w:r>
          </w:p>
        </w:tc>
        <w:tc>
          <w:tcPr>
            <w:tcW w:w="1660" w:type="dxa"/>
            <w:tcBorders>
              <w:top w:val="nil"/>
              <w:left w:val="nil"/>
              <w:bottom w:val="single" w:color="auto" w:sz="4" w:space="0"/>
              <w:right w:val="single" w:color="auto" w:sz="4" w:space="0"/>
            </w:tcBorders>
            <w:shd w:val="clear" w:color="auto" w:fill="auto"/>
            <w:noWrap/>
            <w:vAlign w:val="center"/>
          </w:tcPr>
          <w:p w14:paraId="4F761293">
            <w:pPr>
              <w:widowControl/>
              <w:autoSpaceDE/>
              <w:autoSpaceDN/>
              <w:rPr>
                <w:rFonts w:hint="eastAsia"/>
                <w:color w:val="000000"/>
                <w:lang w:val="en-US" w:bidi="ar-SA"/>
              </w:rPr>
            </w:pPr>
            <w:r>
              <w:rPr>
                <w:rFonts w:hint="eastAsia"/>
                <w:color w:val="000000"/>
                <w:lang w:val="en-US" w:bidi="ar-SA"/>
              </w:rPr>
              <w:t>　</w:t>
            </w:r>
          </w:p>
        </w:tc>
        <w:tc>
          <w:tcPr>
            <w:tcW w:w="1560" w:type="dxa"/>
            <w:tcBorders>
              <w:top w:val="nil"/>
              <w:left w:val="nil"/>
              <w:bottom w:val="single" w:color="auto" w:sz="4" w:space="0"/>
              <w:right w:val="single" w:color="auto" w:sz="4" w:space="0"/>
            </w:tcBorders>
            <w:shd w:val="clear" w:color="auto" w:fill="auto"/>
            <w:noWrap/>
            <w:vAlign w:val="center"/>
          </w:tcPr>
          <w:p w14:paraId="7FB37B1F">
            <w:pPr>
              <w:widowControl/>
              <w:autoSpaceDE/>
              <w:autoSpaceDN/>
              <w:rPr>
                <w:rFonts w:hint="eastAsia"/>
                <w:color w:val="000000"/>
                <w:lang w:val="en-US" w:bidi="ar-SA"/>
              </w:rPr>
            </w:pPr>
            <w:r>
              <w:rPr>
                <w:rFonts w:hint="eastAsia"/>
                <w:color w:val="000000"/>
                <w:lang w:val="en-US" w:bidi="ar-SA"/>
              </w:rPr>
              <w:t>　</w:t>
            </w:r>
          </w:p>
        </w:tc>
        <w:tc>
          <w:tcPr>
            <w:tcW w:w="2236" w:type="dxa"/>
            <w:tcBorders>
              <w:top w:val="nil"/>
              <w:left w:val="nil"/>
              <w:bottom w:val="single" w:color="auto" w:sz="4" w:space="0"/>
              <w:right w:val="single" w:color="auto" w:sz="4" w:space="0"/>
            </w:tcBorders>
            <w:shd w:val="clear" w:color="auto" w:fill="auto"/>
            <w:noWrap/>
            <w:vAlign w:val="center"/>
          </w:tcPr>
          <w:p w14:paraId="23875FC8">
            <w:pPr>
              <w:widowControl/>
              <w:autoSpaceDE/>
              <w:autoSpaceDN/>
              <w:rPr>
                <w:rFonts w:hint="eastAsia"/>
                <w:color w:val="000000"/>
                <w:lang w:val="en-US" w:bidi="ar-SA"/>
              </w:rPr>
            </w:pPr>
            <w:r>
              <w:rPr>
                <w:rFonts w:hint="eastAsia"/>
                <w:color w:val="000000"/>
                <w:lang w:val="en-US" w:bidi="ar-SA"/>
              </w:rPr>
              <w:t>　</w:t>
            </w:r>
          </w:p>
        </w:tc>
        <w:tc>
          <w:tcPr>
            <w:tcW w:w="800" w:type="dxa"/>
            <w:tcBorders>
              <w:top w:val="nil"/>
              <w:left w:val="nil"/>
              <w:bottom w:val="single" w:color="auto" w:sz="4" w:space="0"/>
              <w:right w:val="single" w:color="auto" w:sz="4" w:space="0"/>
            </w:tcBorders>
            <w:shd w:val="clear" w:color="auto" w:fill="auto"/>
            <w:noWrap/>
            <w:vAlign w:val="center"/>
          </w:tcPr>
          <w:p w14:paraId="1B723787">
            <w:pPr>
              <w:widowControl/>
              <w:autoSpaceDE/>
              <w:autoSpaceDN/>
              <w:jc w:val="center"/>
              <w:rPr>
                <w:rFonts w:hint="eastAsia"/>
                <w:color w:val="000000"/>
                <w:lang w:val="en-US" w:bidi="ar-SA"/>
              </w:rPr>
            </w:pPr>
            <w:r>
              <w:rPr>
                <w:rFonts w:hint="eastAsia"/>
                <w:color w:val="000000"/>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07C8EE8B">
            <w:pPr>
              <w:widowControl/>
              <w:autoSpaceDE/>
              <w:autoSpaceDN/>
              <w:jc w:val="right"/>
              <w:rPr>
                <w:rFonts w:hint="eastAsia"/>
                <w:color w:val="000000"/>
                <w:lang w:val="en-US" w:bidi="ar-SA"/>
              </w:rPr>
            </w:pPr>
            <w:r>
              <w:rPr>
                <w:rFonts w:hint="eastAsia"/>
                <w:color w:val="000000"/>
                <w:lang w:val="en-US" w:bidi="ar-SA"/>
              </w:rPr>
              <w:t>　</w:t>
            </w:r>
          </w:p>
        </w:tc>
        <w:tc>
          <w:tcPr>
            <w:tcW w:w="840" w:type="dxa"/>
            <w:tcBorders>
              <w:top w:val="nil"/>
              <w:left w:val="nil"/>
              <w:bottom w:val="single" w:color="auto" w:sz="4" w:space="0"/>
              <w:right w:val="single" w:color="auto" w:sz="4" w:space="0"/>
            </w:tcBorders>
            <w:shd w:val="clear" w:color="auto" w:fill="auto"/>
            <w:noWrap/>
            <w:vAlign w:val="center"/>
          </w:tcPr>
          <w:p w14:paraId="4273FC53">
            <w:pPr>
              <w:widowControl/>
              <w:autoSpaceDE/>
              <w:autoSpaceDN/>
              <w:jc w:val="center"/>
              <w:rPr>
                <w:rFonts w:hint="eastAsia"/>
                <w:color w:val="000000"/>
                <w:lang w:val="en-US" w:bidi="ar-SA"/>
              </w:rPr>
            </w:pPr>
            <w:r>
              <w:rPr>
                <w:rFonts w:hint="eastAsia"/>
                <w:color w:val="000000"/>
                <w:lang w:val="en-US" w:bidi="ar-SA"/>
              </w:rPr>
              <w:t>　</w:t>
            </w:r>
          </w:p>
        </w:tc>
        <w:tc>
          <w:tcPr>
            <w:tcW w:w="700" w:type="dxa"/>
            <w:gridSpan w:val="2"/>
            <w:tcBorders>
              <w:top w:val="nil"/>
              <w:left w:val="nil"/>
              <w:bottom w:val="single" w:color="auto" w:sz="4" w:space="0"/>
              <w:right w:val="single" w:color="auto" w:sz="4" w:space="0"/>
            </w:tcBorders>
            <w:shd w:val="clear" w:color="auto" w:fill="auto"/>
            <w:noWrap/>
            <w:vAlign w:val="center"/>
          </w:tcPr>
          <w:p w14:paraId="76A3CDF9">
            <w:pPr>
              <w:widowControl/>
              <w:autoSpaceDE/>
              <w:autoSpaceDN/>
              <w:jc w:val="center"/>
              <w:rPr>
                <w:rFonts w:hint="eastAsia"/>
                <w:color w:val="000000"/>
                <w:lang w:val="en-US" w:bidi="ar-SA"/>
              </w:rPr>
            </w:pPr>
            <w:r>
              <w:rPr>
                <w:rFonts w:hint="eastAsia"/>
                <w:color w:val="000000"/>
                <w:lang w:val="en-US" w:bidi="ar-SA"/>
              </w:rPr>
              <w:t>　</w:t>
            </w:r>
          </w:p>
        </w:tc>
        <w:tc>
          <w:tcPr>
            <w:tcW w:w="860" w:type="dxa"/>
            <w:gridSpan w:val="2"/>
            <w:tcBorders>
              <w:top w:val="nil"/>
              <w:left w:val="nil"/>
              <w:bottom w:val="single" w:color="auto" w:sz="4" w:space="0"/>
              <w:right w:val="single" w:color="auto" w:sz="4" w:space="0"/>
            </w:tcBorders>
            <w:shd w:val="clear" w:color="auto" w:fill="auto"/>
            <w:noWrap/>
            <w:vAlign w:val="center"/>
          </w:tcPr>
          <w:p w14:paraId="0521B0C9">
            <w:pPr>
              <w:widowControl/>
              <w:autoSpaceDE/>
              <w:autoSpaceDN/>
              <w:jc w:val="center"/>
              <w:rPr>
                <w:rFonts w:hint="eastAsia"/>
                <w:color w:val="000000"/>
                <w:lang w:val="en-US" w:bidi="ar-SA"/>
              </w:rPr>
            </w:pPr>
            <w:r>
              <w:rPr>
                <w:rFonts w:hint="eastAsia"/>
                <w:color w:val="000000"/>
                <w:lang w:val="en-US" w:bidi="ar-SA"/>
              </w:rPr>
              <w:t>　</w:t>
            </w:r>
          </w:p>
        </w:tc>
      </w:tr>
      <w:tr w14:paraId="18D0AE83">
        <w:tblPrEx>
          <w:tblCellMar>
            <w:top w:w="0" w:type="dxa"/>
            <w:left w:w="108" w:type="dxa"/>
            <w:bottom w:w="0" w:type="dxa"/>
            <w:right w:w="108" w:type="dxa"/>
          </w:tblCellMar>
        </w:tblPrEx>
        <w:trPr>
          <w:gridAfter w:val="1"/>
          <w:wAfter w:w="8" w:type="dxa"/>
          <w:trHeight w:val="48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0E0633BD">
            <w:pPr>
              <w:widowControl/>
              <w:autoSpaceDE/>
              <w:autoSpaceDN/>
              <w:jc w:val="center"/>
              <w:rPr>
                <w:rFonts w:hint="eastAsia"/>
                <w:color w:val="000000"/>
                <w:lang w:val="en-US" w:bidi="ar-SA"/>
              </w:rPr>
            </w:pPr>
            <w:r>
              <w:rPr>
                <w:rFonts w:hint="eastAsia"/>
                <w:color w:val="000000"/>
                <w:lang w:val="en-US" w:bidi="ar-SA"/>
              </w:rPr>
              <w:t>　</w:t>
            </w:r>
          </w:p>
        </w:tc>
        <w:tc>
          <w:tcPr>
            <w:tcW w:w="1660" w:type="dxa"/>
            <w:tcBorders>
              <w:top w:val="nil"/>
              <w:left w:val="nil"/>
              <w:bottom w:val="single" w:color="auto" w:sz="4" w:space="0"/>
              <w:right w:val="single" w:color="auto" w:sz="4" w:space="0"/>
            </w:tcBorders>
            <w:shd w:val="clear" w:color="auto" w:fill="auto"/>
            <w:noWrap/>
            <w:vAlign w:val="center"/>
          </w:tcPr>
          <w:p w14:paraId="1EFB9AA0">
            <w:pPr>
              <w:widowControl/>
              <w:autoSpaceDE/>
              <w:autoSpaceDN/>
              <w:rPr>
                <w:rFonts w:hint="eastAsia"/>
                <w:color w:val="000000"/>
                <w:lang w:val="en-US" w:bidi="ar-SA"/>
              </w:rPr>
            </w:pPr>
            <w:r>
              <w:rPr>
                <w:rFonts w:hint="eastAsia"/>
                <w:color w:val="000000"/>
                <w:lang w:val="en-US" w:bidi="ar-SA"/>
              </w:rPr>
              <w:t>　</w:t>
            </w:r>
          </w:p>
        </w:tc>
        <w:tc>
          <w:tcPr>
            <w:tcW w:w="1560" w:type="dxa"/>
            <w:tcBorders>
              <w:top w:val="nil"/>
              <w:left w:val="nil"/>
              <w:bottom w:val="single" w:color="auto" w:sz="4" w:space="0"/>
              <w:right w:val="single" w:color="auto" w:sz="4" w:space="0"/>
            </w:tcBorders>
            <w:shd w:val="clear" w:color="auto" w:fill="auto"/>
            <w:noWrap/>
            <w:vAlign w:val="center"/>
          </w:tcPr>
          <w:p w14:paraId="3567B21C">
            <w:pPr>
              <w:widowControl/>
              <w:autoSpaceDE/>
              <w:autoSpaceDN/>
              <w:rPr>
                <w:rFonts w:hint="eastAsia"/>
                <w:color w:val="000000"/>
                <w:lang w:val="en-US" w:bidi="ar-SA"/>
              </w:rPr>
            </w:pPr>
            <w:r>
              <w:rPr>
                <w:rFonts w:hint="eastAsia"/>
                <w:color w:val="000000"/>
                <w:lang w:val="en-US" w:bidi="ar-SA"/>
              </w:rPr>
              <w:t>　</w:t>
            </w:r>
          </w:p>
        </w:tc>
        <w:tc>
          <w:tcPr>
            <w:tcW w:w="2236" w:type="dxa"/>
            <w:tcBorders>
              <w:top w:val="nil"/>
              <w:left w:val="nil"/>
              <w:bottom w:val="single" w:color="auto" w:sz="4" w:space="0"/>
              <w:right w:val="single" w:color="auto" w:sz="4" w:space="0"/>
            </w:tcBorders>
            <w:shd w:val="clear" w:color="auto" w:fill="auto"/>
            <w:noWrap/>
            <w:vAlign w:val="center"/>
          </w:tcPr>
          <w:p w14:paraId="6628A8AC">
            <w:pPr>
              <w:widowControl/>
              <w:autoSpaceDE/>
              <w:autoSpaceDN/>
              <w:rPr>
                <w:rFonts w:hint="eastAsia"/>
                <w:color w:val="000000"/>
                <w:lang w:val="en-US" w:bidi="ar-SA"/>
              </w:rPr>
            </w:pPr>
            <w:r>
              <w:rPr>
                <w:rFonts w:hint="eastAsia"/>
                <w:color w:val="000000"/>
                <w:lang w:val="en-US" w:bidi="ar-SA"/>
              </w:rPr>
              <w:t>　</w:t>
            </w:r>
          </w:p>
        </w:tc>
        <w:tc>
          <w:tcPr>
            <w:tcW w:w="800" w:type="dxa"/>
            <w:tcBorders>
              <w:top w:val="nil"/>
              <w:left w:val="nil"/>
              <w:bottom w:val="single" w:color="auto" w:sz="4" w:space="0"/>
              <w:right w:val="single" w:color="auto" w:sz="4" w:space="0"/>
            </w:tcBorders>
            <w:shd w:val="clear" w:color="auto" w:fill="auto"/>
            <w:noWrap/>
            <w:vAlign w:val="center"/>
          </w:tcPr>
          <w:p w14:paraId="40DBB9C8">
            <w:pPr>
              <w:widowControl/>
              <w:autoSpaceDE/>
              <w:autoSpaceDN/>
              <w:jc w:val="center"/>
              <w:rPr>
                <w:rFonts w:hint="eastAsia"/>
                <w:color w:val="000000"/>
                <w:lang w:val="en-US" w:bidi="ar-SA"/>
              </w:rPr>
            </w:pPr>
            <w:r>
              <w:rPr>
                <w:rFonts w:hint="eastAsia"/>
                <w:color w:val="000000"/>
                <w:lang w:val="en-US" w:bidi="ar-SA"/>
              </w:rPr>
              <w:t>　</w:t>
            </w:r>
          </w:p>
        </w:tc>
        <w:tc>
          <w:tcPr>
            <w:tcW w:w="820" w:type="dxa"/>
            <w:tcBorders>
              <w:top w:val="nil"/>
              <w:left w:val="nil"/>
              <w:bottom w:val="single" w:color="auto" w:sz="4" w:space="0"/>
              <w:right w:val="single" w:color="auto" w:sz="4" w:space="0"/>
            </w:tcBorders>
            <w:shd w:val="clear" w:color="auto" w:fill="auto"/>
            <w:noWrap/>
            <w:vAlign w:val="center"/>
          </w:tcPr>
          <w:p w14:paraId="48730BB1">
            <w:pPr>
              <w:widowControl/>
              <w:autoSpaceDE/>
              <w:autoSpaceDN/>
              <w:jc w:val="right"/>
              <w:rPr>
                <w:rFonts w:hint="eastAsia"/>
                <w:color w:val="000000"/>
                <w:lang w:val="en-US" w:bidi="ar-SA"/>
              </w:rPr>
            </w:pPr>
            <w:r>
              <w:rPr>
                <w:rFonts w:hint="eastAsia"/>
                <w:color w:val="000000"/>
                <w:lang w:val="en-US" w:bidi="ar-SA"/>
              </w:rPr>
              <w:t>　</w:t>
            </w:r>
          </w:p>
        </w:tc>
        <w:tc>
          <w:tcPr>
            <w:tcW w:w="840" w:type="dxa"/>
            <w:tcBorders>
              <w:top w:val="nil"/>
              <w:left w:val="nil"/>
              <w:bottom w:val="single" w:color="auto" w:sz="4" w:space="0"/>
              <w:right w:val="single" w:color="auto" w:sz="4" w:space="0"/>
            </w:tcBorders>
            <w:shd w:val="clear" w:color="auto" w:fill="auto"/>
            <w:noWrap/>
            <w:vAlign w:val="center"/>
          </w:tcPr>
          <w:p w14:paraId="00945D92">
            <w:pPr>
              <w:widowControl/>
              <w:autoSpaceDE/>
              <w:autoSpaceDN/>
              <w:jc w:val="center"/>
              <w:rPr>
                <w:rFonts w:hint="eastAsia"/>
                <w:color w:val="000000"/>
                <w:lang w:val="en-US" w:bidi="ar-SA"/>
              </w:rPr>
            </w:pPr>
            <w:r>
              <w:rPr>
                <w:rFonts w:hint="eastAsia"/>
                <w:color w:val="000000"/>
                <w:lang w:val="en-US" w:bidi="ar-SA"/>
              </w:rPr>
              <w:t>　</w:t>
            </w:r>
          </w:p>
        </w:tc>
        <w:tc>
          <w:tcPr>
            <w:tcW w:w="700" w:type="dxa"/>
            <w:gridSpan w:val="2"/>
            <w:tcBorders>
              <w:top w:val="nil"/>
              <w:left w:val="nil"/>
              <w:bottom w:val="single" w:color="auto" w:sz="4" w:space="0"/>
              <w:right w:val="single" w:color="auto" w:sz="4" w:space="0"/>
            </w:tcBorders>
            <w:shd w:val="clear" w:color="auto" w:fill="auto"/>
            <w:noWrap/>
            <w:vAlign w:val="center"/>
          </w:tcPr>
          <w:p w14:paraId="56D65C77">
            <w:pPr>
              <w:widowControl/>
              <w:autoSpaceDE/>
              <w:autoSpaceDN/>
              <w:jc w:val="center"/>
              <w:rPr>
                <w:rFonts w:hint="eastAsia"/>
                <w:color w:val="000000"/>
                <w:lang w:val="en-US" w:bidi="ar-SA"/>
              </w:rPr>
            </w:pPr>
            <w:r>
              <w:rPr>
                <w:rFonts w:hint="eastAsia"/>
                <w:color w:val="000000"/>
                <w:lang w:val="en-US" w:bidi="ar-SA"/>
              </w:rPr>
              <w:t>　</w:t>
            </w:r>
          </w:p>
        </w:tc>
        <w:tc>
          <w:tcPr>
            <w:tcW w:w="860" w:type="dxa"/>
            <w:gridSpan w:val="2"/>
            <w:tcBorders>
              <w:top w:val="nil"/>
              <w:left w:val="nil"/>
              <w:bottom w:val="single" w:color="auto" w:sz="4" w:space="0"/>
              <w:right w:val="single" w:color="auto" w:sz="4" w:space="0"/>
            </w:tcBorders>
            <w:shd w:val="clear" w:color="auto" w:fill="auto"/>
            <w:noWrap/>
            <w:vAlign w:val="center"/>
          </w:tcPr>
          <w:p w14:paraId="78A6246F">
            <w:pPr>
              <w:widowControl/>
              <w:autoSpaceDE/>
              <w:autoSpaceDN/>
              <w:jc w:val="center"/>
              <w:rPr>
                <w:rFonts w:hint="eastAsia"/>
                <w:color w:val="000000"/>
                <w:lang w:val="en-US" w:bidi="ar-SA"/>
              </w:rPr>
            </w:pPr>
            <w:r>
              <w:rPr>
                <w:rFonts w:hint="eastAsia"/>
                <w:color w:val="000000"/>
                <w:lang w:val="en-US" w:bidi="ar-SA"/>
              </w:rPr>
              <w:t>　</w:t>
            </w:r>
          </w:p>
        </w:tc>
      </w:tr>
      <w:tr w14:paraId="534F9F6E">
        <w:tblPrEx>
          <w:tblCellMar>
            <w:top w:w="0" w:type="dxa"/>
            <w:left w:w="108" w:type="dxa"/>
            <w:bottom w:w="0" w:type="dxa"/>
            <w:right w:w="108" w:type="dxa"/>
          </w:tblCellMar>
        </w:tblPrEx>
        <w:trPr>
          <w:trHeight w:val="420" w:hRule="atLeast"/>
        </w:trPr>
        <w:tc>
          <w:tcPr>
            <w:tcW w:w="8564"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18C3988E">
            <w:pPr>
              <w:widowControl/>
              <w:autoSpaceDE/>
              <w:autoSpaceDN/>
              <w:jc w:val="center"/>
              <w:rPr>
                <w:rFonts w:hint="eastAsia"/>
                <w:color w:val="000000"/>
                <w:lang w:val="en-US" w:bidi="ar-SA"/>
              </w:rPr>
            </w:pPr>
            <w:r>
              <w:rPr>
                <w:rFonts w:hint="eastAsia"/>
                <w:color w:val="000000"/>
                <w:lang w:val="en-US" w:bidi="ar-SA"/>
              </w:rPr>
              <w:t>本页小计</w:t>
            </w:r>
          </w:p>
        </w:tc>
        <w:tc>
          <w:tcPr>
            <w:tcW w:w="700" w:type="dxa"/>
            <w:gridSpan w:val="2"/>
            <w:tcBorders>
              <w:top w:val="nil"/>
              <w:left w:val="nil"/>
              <w:bottom w:val="single" w:color="auto" w:sz="4" w:space="0"/>
              <w:right w:val="single" w:color="auto" w:sz="4" w:space="0"/>
            </w:tcBorders>
            <w:shd w:val="clear" w:color="auto" w:fill="auto"/>
            <w:noWrap/>
            <w:vAlign w:val="center"/>
          </w:tcPr>
          <w:p w14:paraId="22C04592">
            <w:pPr>
              <w:widowControl/>
              <w:autoSpaceDE/>
              <w:autoSpaceDN/>
              <w:jc w:val="center"/>
              <w:rPr>
                <w:rFonts w:hint="eastAsia"/>
                <w:color w:val="000000"/>
                <w:lang w:val="en-US" w:bidi="ar-SA"/>
              </w:rPr>
            </w:pPr>
            <w:r>
              <w:rPr>
                <w:rFonts w:hint="eastAsia"/>
                <w:color w:val="000000"/>
                <w:lang w:val="en-US" w:bidi="ar-SA"/>
              </w:rPr>
              <w:t>　</w:t>
            </w:r>
          </w:p>
        </w:tc>
        <w:tc>
          <w:tcPr>
            <w:tcW w:w="860" w:type="dxa"/>
            <w:gridSpan w:val="2"/>
            <w:tcBorders>
              <w:top w:val="nil"/>
              <w:left w:val="nil"/>
              <w:bottom w:val="single" w:color="auto" w:sz="4" w:space="0"/>
              <w:right w:val="single" w:color="auto" w:sz="4" w:space="0"/>
            </w:tcBorders>
            <w:shd w:val="clear" w:color="auto" w:fill="auto"/>
            <w:noWrap/>
            <w:vAlign w:val="center"/>
          </w:tcPr>
          <w:p w14:paraId="4539BE8A">
            <w:pPr>
              <w:widowControl/>
              <w:autoSpaceDE/>
              <w:autoSpaceDN/>
              <w:jc w:val="center"/>
              <w:rPr>
                <w:rFonts w:hint="eastAsia"/>
                <w:color w:val="000000"/>
                <w:lang w:val="en-US" w:bidi="ar-SA"/>
              </w:rPr>
            </w:pPr>
            <w:r>
              <w:rPr>
                <w:rFonts w:hint="eastAsia"/>
                <w:color w:val="000000"/>
                <w:lang w:val="en-US" w:bidi="ar-SA"/>
              </w:rPr>
              <w:t>　</w:t>
            </w:r>
          </w:p>
        </w:tc>
      </w:tr>
      <w:tr w14:paraId="426A6AF6">
        <w:tblPrEx>
          <w:tblCellMar>
            <w:top w:w="0" w:type="dxa"/>
            <w:left w:w="108" w:type="dxa"/>
            <w:bottom w:w="0" w:type="dxa"/>
            <w:right w:w="108" w:type="dxa"/>
          </w:tblCellMar>
        </w:tblPrEx>
        <w:trPr>
          <w:trHeight w:val="480" w:hRule="atLeast"/>
        </w:trPr>
        <w:tc>
          <w:tcPr>
            <w:tcW w:w="8564"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30A41CFF">
            <w:pPr>
              <w:widowControl/>
              <w:autoSpaceDE/>
              <w:autoSpaceDN/>
              <w:jc w:val="center"/>
              <w:rPr>
                <w:rFonts w:hint="eastAsia"/>
                <w:color w:val="000000"/>
                <w:lang w:val="en-US" w:bidi="ar-SA"/>
              </w:rPr>
            </w:pPr>
            <w:r>
              <w:rPr>
                <w:rFonts w:hint="eastAsia"/>
                <w:color w:val="000000"/>
                <w:lang w:val="en-US" w:bidi="ar-SA"/>
              </w:rPr>
              <w:t>合 计</w:t>
            </w:r>
          </w:p>
        </w:tc>
        <w:tc>
          <w:tcPr>
            <w:tcW w:w="700" w:type="dxa"/>
            <w:gridSpan w:val="2"/>
            <w:tcBorders>
              <w:top w:val="nil"/>
              <w:left w:val="nil"/>
              <w:bottom w:val="single" w:color="auto" w:sz="4" w:space="0"/>
              <w:right w:val="single" w:color="auto" w:sz="4" w:space="0"/>
            </w:tcBorders>
            <w:shd w:val="clear" w:color="auto" w:fill="auto"/>
            <w:noWrap/>
            <w:vAlign w:val="center"/>
          </w:tcPr>
          <w:p w14:paraId="22F93AE8">
            <w:pPr>
              <w:widowControl/>
              <w:autoSpaceDE/>
              <w:autoSpaceDN/>
              <w:jc w:val="center"/>
              <w:rPr>
                <w:rFonts w:hint="eastAsia"/>
                <w:color w:val="000000"/>
                <w:lang w:val="en-US" w:bidi="ar-SA"/>
              </w:rPr>
            </w:pPr>
            <w:r>
              <w:rPr>
                <w:rFonts w:hint="eastAsia"/>
                <w:color w:val="000000"/>
                <w:lang w:val="en-US" w:bidi="ar-SA"/>
              </w:rPr>
              <w:t>　</w:t>
            </w:r>
          </w:p>
        </w:tc>
        <w:tc>
          <w:tcPr>
            <w:tcW w:w="860" w:type="dxa"/>
            <w:gridSpan w:val="2"/>
            <w:tcBorders>
              <w:top w:val="nil"/>
              <w:left w:val="nil"/>
              <w:bottom w:val="single" w:color="auto" w:sz="4" w:space="0"/>
              <w:right w:val="single" w:color="auto" w:sz="4" w:space="0"/>
            </w:tcBorders>
            <w:shd w:val="clear" w:color="auto" w:fill="auto"/>
            <w:noWrap/>
            <w:vAlign w:val="center"/>
          </w:tcPr>
          <w:p w14:paraId="4E5588B5">
            <w:pPr>
              <w:widowControl/>
              <w:autoSpaceDE/>
              <w:autoSpaceDN/>
              <w:jc w:val="center"/>
              <w:rPr>
                <w:rFonts w:hint="eastAsia"/>
                <w:color w:val="000000"/>
                <w:lang w:val="en-US" w:bidi="ar-SA"/>
              </w:rPr>
            </w:pPr>
            <w:r>
              <w:rPr>
                <w:rFonts w:hint="eastAsia"/>
                <w:color w:val="000000"/>
                <w:lang w:val="en-US" w:bidi="ar-SA"/>
              </w:rPr>
              <w:t>　</w:t>
            </w:r>
          </w:p>
        </w:tc>
      </w:tr>
      <w:tr w14:paraId="2632198D">
        <w:tblPrEx>
          <w:tblCellMar>
            <w:top w:w="0" w:type="dxa"/>
            <w:left w:w="108" w:type="dxa"/>
            <w:bottom w:w="0" w:type="dxa"/>
            <w:right w:w="108" w:type="dxa"/>
          </w:tblCellMar>
        </w:tblPrEx>
        <w:trPr>
          <w:trHeight w:val="600" w:hRule="atLeast"/>
        </w:trPr>
        <w:tc>
          <w:tcPr>
            <w:tcW w:w="10124" w:type="dxa"/>
            <w:gridSpan w:val="12"/>
            <w:tcBorders>
              <w:top w:val="nil"/>
              <w:left w:val="nil"/>
              <w:bottom w:val="nil"/>
              <w:right w:val="nil"/>
            </w:tcBorders>
            <w:shd w:val="clear" w:color="auto" w:fill="auto"/>
            <w:vAlign w:val="center"/>
          </w:tcPr>
          <w:p w14:paraId="079625BB">
            <w:pPr>
              <w:widowControl/>
              <w:autoSpaceDE/>
              <w:autoSpaceDN/>
              <w:rPr>
                <w:rFonts w:hint="eastAsia"/>
                <w:color w:val="000000"/>
                <w:lang w:val="en-US" w:bidi="ar-SA"/>
              </w:rPr>
            </w:pPr>
            <w:r>
              <w:rPr>
                <w:rFonts w:hint="eastAsia"/>
                <w:color w:val="000000"/>
                <w:lang w:val="en-US" w:bidi="ar-SA"/>
              </w:rPr>
              <w:t>注： 为计取规费等的使用，可在表中增设其中： “定额人工费”。                     表一08</w:t>
            </w:r>
          </w:p>
        </w:tc>
      </w:tr>
    </w:tbl>
    <w:p w14:paraId="4FAED040">
      <w:pPr>
        <w:pStyle w:val="18"/>
        <w:adjustRightInd w:val="0"/>
        <w:snapToGrid w:val="0"/>
        <w:spacing w:line="360" w:lineRule="auto"/>
        <w:rPr>
          <w:rFonts w:hint="eastAsia"/>
          <w:b/>
          <w:bCs/>
        </w:rPr>
      </w:pPr>
      <w:r>
        <w:rPr>
          <w:rFonts w:hint="eastAsia"/>
          <w:b/>
          <w:bCs/>
        </w:rPr>
        <w:br w:type="page"/>
      </w:r>
    </w:p>
    <w:p w14:paraId="77D99AB4">
      <w:pPr>
        <w:pStyle w:val="3"/>
        <w:rPr>
          <w:rFonts w:hint="eastAsia"/>
        </w:rPr>
      </w:pPr>
      <w:r>
        <w:rPr>
          <w:rFonts w:hint="eastAsia"/>
        </w:rPr>
        <w:t>第三部分</w:t>
      </w:r>
      <w:r>
        <w:rPr>
          <w:rFonts w:hint="eastAsia"/>
        </w:rPr>
        <w:tab/>
      </w:r>
      <w:r>
        <w:rPr>
          <w:rFonts w:hint="eastAsia"/>
        </w:rPr>
        <w:t>谈判项目要求</w:t>
      </w:r>
      <w:bookmarkEnd w:id="70"/>
    </w:p>
    <w:p w14:paraId="7210D9FB">
      <w:pPr>
        <w:pStyle w:val="18"/>
        <w:spacing w:before="4"/>
        <w:rPr>
          <w:rFonts w:hint="eastAsia"/>
          <w:b/>
          <w:sz w:val="44"/>
        </w:rPr>
      </w:pPr>
    </w:p>
    <w:p w14:paraId="0B877649">
      <w:pPr>
        <w:pStyle w:val="18"/>
        <w:adjustRightInd w:val="0"/>
        <w:snapToGrid w:val="0"/>
        <w:spacing w:line="360" w:lineRule="auto"/>
        <w:ind w:firstLine="424" w:firstLineChars="200"/>
        <w:rPr>
          <w:rFonts w:hint="eastAsia"/>
        </w:rPr>
      </w:pPr>
      <w:r>
        <w:rPr>
          <w:rFonts w:hint="eastAsia"/>
          <w:spacing w:val="-14"/>
        </w:rPr>
        <w:t>一、谈判响应文件应按要求递交，因未按要求造成的泄密，由谈判供应商负责。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14:paraId="66D18AFC">
      <w:pPr>
        <w:pStyle w:val="18"/>
        <w:adjustRightInd w:val="0"/>
        <w:snapToGrid w:val="0"/>
        <w:spacing w:line="360" w:lineRule="auto"/>
        <w:ind w:firstLine="480" w:firstLineChars="200"/>
        <w:rPr>
          <w:rFonts w:hint="eastAsia"/>
        </w:rPr>
      </w:pPr>
      <w:r>
        <w:rPr>
          <w:rFonts w:hint="eastAsia"/>
        </w:rPr>
        <w:t>二、</w:t>
      </w:r>
      <w:r>
        <w:rPr>
          <w:rFonts w:hint="eastAsia"/>
          <w:spacing w:val="-14"/>
        </w:rPr>
        <w:t>采购人与成交供应商应当在成交通知书发出之日起三十日内，按照采购文件确定的事项签订政府采购合同，并在合同签订后2个工作日内负责将合同在河南省政府采购网进行公示。</w:t>
      </w:r>
    </w:p>
    <w:p w14:paraId="0FCDD5CB">
      <w:pPr>
        <w:pStyle w:val="18"/>
        <w:adjustRightInd w:val="0"/>
        <w:snapToGrid w:val="0"/>
        <w:spacing w:line="360" w:lineRule="auto"/>
        <w:ind w:firstLine="480" w:firstLineChars="200"/>
        <w:rPr>
          <w:rFonts w:hint="eastAsia"/>
        </w:rPr>
      </w:pPr>
      <w:r>
        <w:rPr>
          <w:rFonts w:hint="eastAsia"/>
        </w:rPr>
        <w:t>三、施工地点：采购人指定地点。</w:t>
      </w:r>
    </w:p>
    <w:p w14:paraId="668F83F7">
      <w:pPr>
        <w:pStyle w:val="18"/>
        <w:adjustRightInd w:val="0"/>
        <w:snapToGrid w:val="0"/>
        <w:spacing w:line="360" w:lineRule="auto"/>
        <w:ind w:firstLine="480" w:firstLineChars="200"/>
        <w:rPr>
          <w:rFonts w:hint="eastAsia"/>
        </w:rPr>
      </w:pPr>
      <w:r>
        <w:rPr>
          <w:rFonts w:hint="eastAsia"/>
        </w:rPr>
        <w:t>四、验收：由</w:t>
      </w:r>
      <w:r>
        <w:rPr>
          <w:rFonts w:hint="eastAsia"/>
          <w:lang w:val="en-US"/>
        </w:rPr>
        <w:t>采购人</w:t>
      </w:r>
      <w:r>
        <w:rPr>
          <w:rFonts w:hint="eastAsia"/>
        </w:rPr>
        <w:t>组织验收。</w:t>
      </w:r>
    </w:p>
    <w:p w14:paraId="2AC695EA">
      <w:pPr>
        <w:pStyle w:val="39"/>
        <w:snapToGrid w:val="0"/>
        <w:spacing w:before="0" w:beforeAutospacing="0" w:after="0" w:afterAutospacing="0" w:line="360" w:lineRule="auto"/>
        <w:ind w:firstLine="480"/>
        <w:jc w:val="both"/>
        <w:rPr>
          <w:rFonts w:hint="eastAsia"/>
        </w:rPr>
      </w:pPr>
      <w:r>
        <w:rPr>
          <w:rFonts w:hint="eastAsia"/>
        </w:rPr>
        <w:t>五、付款方式：竣工验收合格后一次性付清所有款项。</w:t>
      </w:r>
    </w:p>
    <w:p w14:paraId="1F71FD2A">
      <w:pPr>
        <w:pStyle w:val="39"/>
        <w:snapToGrid w:val="0"/>
        <w:spacing w:before="0" w:beforeAutospacing="0" w:after="0" w:afterAutospacing="0" w:line="360" w:lineRule="auto"/>
        <w:ind w:firstLine="480"/>
        <w:jc w:val="both"/>
        <w:rPr>
          <w:rFonts w:hint="eastAsia"/>
        </w:rPr>
      </w:pPr>
      <w:r>
        <w:rPr>
          <w:rFonts w:hint="eastAsia"/>
        </w:rPr>
        <w:t>六</w:t>
      </w:r>
      <w:r>
        <w:t>、</w:t>
      </w:r>
      <w:r>
        <w:rPr>
          <w:rFonts w:hint="eastAsia"/>
        </w:rPr>
        <w:t>本项目设招标控制价：1包：971025.74元，2包：969141.30元；竞争性谈判申请报价高于招标控制价的视无效投标</w:t>
      </w:r>
      <w:r>
        <w:rPr>
          <w:rFonts w:hint="eastAsia" w:cs="Times New Roman"/>
          <w:bCs/>
          <w:szCs w:val="21"/>
        </w:rPr>
        <w:t>。</w:t>
      </w:r>
    </w:p>
    <w:p w14:paraId="7309EED9">
      <w:pPr>
        <w:pStyle w:val="18"/>
        <w:adjustRightInd w:val="0"/>
        <w:snapToGrid w:val="0"/>
        <w:spacing w:line="360" w:lineRule="auto"/>
        <w:ind w:firstLine="240" w:firstLineChars="100"/>
        <w:rPr>
          <w:rFonts w:hint="eastAsia"/>
          <w:lang w:val="en-US"/>
        </w:rPr>
      </w:pPr>
    </w:p>
    <w:p w14:paraId="5F1CFCAE">
      <w:pPr>
        <w:pStyle w:val="4"/>
        <w:tabs>
          <w:tab w:val="left" w:pos="1607"/>
        </w:tabs>
        <w:rPr>
          <w:rFonts w:hint="eastAsia"/>
        </w:rPr>
      </w:pPr>
      <w:bookmarkStart w:id="71" w:name="第四部分__谈判供应商须知"/>
      <w:bookmarkEnd w:id="71"/>
    </w:p>
    <w:p w14:paraId="7616972B">
      <w:pPr>
        <w:pStyle w:val="4"/>
        <w:tabs>
          <w:tab w:val="left" w:pos="1607"/>
        </w:tabs>
        <w:rPr>
          <w:rFonts w:hint="eastAsia"/>
        </w:rPr>
      </w:pPr>
    </w:p>
    <w:p w14:paraId="5BB24567">
      <w:pPr>
        <w:pStyle w:val="4"/>
        <w:tabs>
          <w:tab w:val="left" w:pos="1607"/>
        </w:tabs>
        <w:rPr>
          <w:rFonts w:hint="eastAsia"/>
        </w:rPr>
      </w:pPr>
    </w:p>
    <w:p w14:paraId="611D7920">
      <w:pPr>
        <w:pStyle w:val="4"/>
        <w:tabs>
          <w:tab w:val="left" w:pos="1607"/>
        </w:tabs>
        <w:rPr>
          <w:rFonts w:hint="eastAsia"/>
        </w:rPr>
      </w:pPr>
    </w:p>
    <w:p w14:paraId="42BCB25E">
      <w:pPr>
        <w:pStyle w:val="2"/>
        <w:rPr>
          <w:rFonts w:hint="eastAsia"/>
        </w:rPr>
      </w:pPr>
    </w:p>
    <w:p w14:paraId="5C138FA5">
      <w:pPr>
        <w:pStyle w:val="2"/>
        <w:rPr>
          <w:rFonts w:hint="eastAsia"/>
        </w:rPr>
      </w:pPr>
    </w:p>
    <w:p w14:paraId="757AA26D">
      <w:pPr>
        <w:pStyle w:val="2"/>
        <w:rPr>
          <w:rFonts w:hint="eastAsia"/>
        </w:rPr>
      </w:pPr>
    </w:p>
    <w:p w14:paraId="7CB6289A">
      <w:pPr>
        <w:pStyle w:val="2"/>
        <w:rPr>
          <w:rFonts w:hint="eastAsia"/>
        </w:rPr>
      </w:pPr>
    </w:p>
    <w:p w14:paraId="7340A9A2">
      <w:pPr>
        <w:pStyle w:val="2"/>
        <w:rPr>
          <w:rFonts w:hint="eastAsia"/>
        </w:rPr>
      </w:pPr>
    </w:p>
    <w:p w14:paraId="12B89847">
      <w:pPr>
        <w:pStyle w:val="2"/>
        <w:rPr>
          <w:rFonts w:hint="eastAsia"/>
        </w:rPr>
      </w:pPr>
    </w:p>
    <w:p w14:paraId="4EB688F9">
      <w:pPr>
        <w:pStyle w:val="2"/>
        <w:rPr>
          <w:rFonts w:hint="eastAsia"/>
        </w:rPr>
      </w:pPr>
    </w:p>
    <w:p w14:paraId="4BB1A69A">
      <w:pPr>
        <w:pStyle w:val="2"/>
        <w:rPr>
          <w:rFonts w:hint="eastAsia"/>
        </w:rPr>
      </w:pPr>
    </w:p>
    <w:p w14:paraId="79513C3B">
      <w:pPr>
        <w:pStyle w:val="2"/>
        <w:rPr>
          <w:rFonts w:hint="eastAsia"/>
        </w:rPr>
      </w:pPr>
    </w:p>
    <w:p w14:paraId="3C809EEA">
      <w:pPr>
        <w:rPr>
          <w:rFonts w:hint="eastAsia"/>
        </w:rPr>
      </w:pPr>
      <w:bookmarkStart w:id="72" w:name="_Toc98933009"/>
      <w:r>
        <w:rPr>
          <w:rFonts w:hint="eastAsia"/>
        </w:rPr>
        <w:br w:type="page"/>
      </w:r>
    </w:p>
    <w:p w14:paraId="2D5D5E09">
      <w:pPr>
        <w:pStyle w:val="3"/>
        <w:rPr>
          <w:rFonts w:hint="eastAsia"/>
        </w:rPr>
      </w:pPr>
      <w:r>
        <w:rPr>
          <w:rFonts w:hint="eastAsia"/>
        </w:rPr>
        <w:t>第四部分</w:t>
      </w:r>
      <w:r>
        <w:rPr>
          <w:rFonts w:hint="eastAsia"/>
        </w:rPr>
        <w:tab/>
      </w:r>
      <w:r>
        <w:rPr>
          <w:rFonts w:hint="eastAsia"/>
        </w:rPr>
        <w:t>谈判供应商须知</w:t>
      </w:r>
      <w:bookmarkEnd w:id="72"/>
    </w:p>
    <w:p w14:paraId="71ED4FBD">
      <w:pPr>
        <w:pStyle w:val="2"/>
        <w:rPr>
          <w:rFonts w:hint="eastAsia"/>
        </w:rPr>
      </w:pPr>
    </w:p>
    <w:p w14:paraId="38190903">
      <w:pPr>
        <w:pStyle w:val="5"/>
        <w:numPr>
          <w:ilvl w:val="0"/>
          <w:numId w:val="3"/>
        </w:numPr>
        <w:adjustRightInd w:val="0"/>
        <w:snapToGrid w:val="0"/>
        <w:spacing w:line="360" w:lineRule="auto"/>
        <w:ind w:left="0" w:firstLine="602" w:firstLineChars="200"/>
        <w:rPr>
          <w:rFonts w:hint="eastAsia"/>
        </w:rPr>
      </w:pPr>
      <w:r>
        <w:rPr>
          <w:rFonts w:hint="eastAsia"/>
        </w:rPr>
        <w:t>说明</w:t>
      </w:r>
    </w:p>
    <w:p w14:paraId="337B7B9A">
      <w:pPr>
        <w:pStyle w:val="5"/>
        <w:adjustRightInd w:val="0"/>
        <w:snapToGrid w:val="0"/>
        <w:spacing w:line="360" w:lineRule="auto"/>
        <w:ind w:left="0" w:firstLine="482" w:firstLineChars="200"/>
        <w:rPr>
          <w:rFonts w:hint="eastAsia"/>
          <w:sz w:val="24"/>
          <w:szCs w:val="24"/>
        </w:rPr>
      </w:pPr>
      <w:r>
        <w:rPr>
          <w:rFonts w:hint="eastAsia"/>
          <w:sz w:val="24"/>
          <w:szCs w:val="24"/>
        </w:rPr>
        <w:t>1、适用范围</w:t>
      </w:r>
    </w:p>
    <w:p w14:paraId="23418FAD">
      <w:pPr>
        <w:pStyle w:val="18"/>
        <w:adjustRightInd w:val="0"/>
        <w:snapToGrid w:val="0"/>
        <w:spacing w:line="360" w:lineRule="auto"/>
        <w:ind w:firstLine="492" w:firstLineChars="200"/>
        <w:jc w:val="both"/>
        <w:rPr>
          <w:rFonts w:hint="eastAsia"/>
        </w:rPr>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14:paraId="25319353">
      <w:pPr>
        <w:pStyle w:val="6"/>
        <w:adjustRightInd w:val="0"/>
        <w:snapToGrid w:val="0"/>
        <w:spacing w:line="360" w:lineRule="auto"/>
        <w:ind w:left="0" w:firstLine="482" w:firstLineChars="200"/>
        <w:rPr>
          <w:rFonts w:hint="eastAsia"/>
        </w:rPr>
      </w:pPr>
      <w:r>
        <w:rPr>
          <w:rFonts w:hint="eastAsia"/>
        </w:rPr>
        <w:t>2、定义</w:t>
      </w:r>
    </w:p>
    <w:p w14:paraId="79EDA8D2">
      <w:pPr>
        <w:pStyle w:val="80"/>
        <w:numPr>
          <w:ilvl w:val="1"/>
          <w:numId w:val="4"/>
        </w:numPr>
        <w:tabs>
          <w:tab w:val="left" w:pos="826"/>
        </w:tabs>
        <w:adjustRightInd w:val="0"/>
        <w:snapToGrid w:val="0"/>
        <w:spacing w:line="360" w:lineRule="auto"/>
        <w:ind w:left="0" w:firstLine="496" w:firstLineChars="200"/>
        <w:rPr>
          <w:rFonts w:hint="eastAsia"/>
          <w:sz w:val="24"/>
        </w:rPr>
      </w:pPr>
      <w:r>
        <w:rPr>
          <w:rFonts w:hint="eastAsia"/>
          <w:spacing w:val="4"/>
          <w:sz w:val="24"/>
        </w:rPr>
        <w:t>谈判组织人——指组织本次谈判的周口市公共资源交易中心政府采购中</w:t>
      </w:r>
      <w:r>
        <w:rPr>
          <w:rFonts w:hint="eastAsia"/>
          <w:sz w:val="24"/>
        </w:rPr>
        <w:t>心。</w:t>
      </w:r>
    </w:p>
    <w:p w14:paraId="2D72800B">
      <w:pPr>
        <w:pStyle w:val="80"/>
        <w:numPr>
          <w:ilvl w:val="1"/>
          <w:numId w:val="4"/>
        </w:numPr>
        <w:tabs>
          <w:tab w:val="left" w:pos="819"/>
        </w:tabs>
        <w:adjustRightInd w:val="0"/>
        <w:snapToGrid w:val="0"/>
        <w:spacing w:line="360" w:lineRule="auto"/>
        <w:ind w:left="0" w:firstLine="480" w:firstLineChars="200"/>
        <w:rPr>
          <w:rFonts w:hint="eastAsia"/>
          <w:sz w:val="24"/>
        </w:rPr>
      </w:pPr>
      <w:r>
        <w:rPr>
          <w:rFonts w:hint="eastAsia"/>
          <w:sz w:val="24"/>
        </w:rPr>
        <w:t>谈判供应商——指向谈判组织人提交谈判文件的供应商。</w:t>
      </w:r>
    </w:p>
    <w:p w14:paraId="1CA6F44C">
      <w:pPr>
        <w:pStyle w:val="80"/>
        <w:numPr>
          <w:ilvl w:val="1"/>
          <w:numId w:val="4"/>
        </w:numPr>
        <w:tabs>
          <w:tab w:val="left" w:pos="819"/>
        </w:tabs>
        <w:adjustRightInd w:val="0"/>
        <w:snapToGrid w:val="0"/>
        <w:spacing w:line="360" w:lineRule="auto"/>
        <w:ind w:firstLine="208"/>
        <w:rPr>
          <w:rFonts w:hint="eastAsia"/>
          <w:sz w:val="24"/>
        </w:rPr>
      </w:pPr>
      <w:r>
        <w:rPr>
          <w:rFonts w:hint="eastAsia"/>
          <w:sz w:val="24"/>
        </w:rPr>
        <w:t>采购人—— 郸城县人民法院</w:t>
      </w:r>
    </w:p>
    <w:p w14:paraId="4BF6DA54">
      <w:pPr>
        <w:pStyle w:val="80"/>
        <w:numPr>
          <w:ilvl w:val="1"/>
          <w:numId w:val="4"/>
        </w:numPr>
        <w:tabs>
          <w:tab w:val="left" w:pos="819"/>
        </w:tabs>
        <w:adjustRightInd w:val="0"/>
        <w:snapToGrid w:val="0"/>
        <w:spacing w:line="360" w:lineRule="auto"/>
        <w:ind w:left="0" w:firstLine="468" w:firstLineChars="200"/>
        <w:rPr>
          <w:rFonts w:hint="eastAsia"/>
          <w:sz w:val="24"/>
        </w:rPr>
      </w:pPr>
      <w:r>
        <w:rPr>
          <w:rFonts w:hint="eastAsia"/>
          <w:spacing w:val="-3"/>
          <w:sz w:val="24"/>
        </w:rPr>
        <w:t>工程——指谈判供应商按谈判文件规定，须为采购人提供的工程施工及服</w:t>
      </w:r>
      <w:r>
        <w:rPr>
          <w:rFonts w:hint="eastAsia"/>
          <w:sz w:val="24"/>
        </w:rPr>
        <w:t>务。</w:t>
      </w:r>
    </w:p>
    <w:p w14:paraId="5822B6BC">
      <w:pPr>
        <w:pStyle w:val="80"/>
        <w:numPr>
          <w:ilvl w:val="1"/>
          <w:numId w:val="4"/>
        </w:numPr>
        <w:tabs>
          <w:tab w:val="left" w:pos="819"/>
        </w:tabs>
        <w:adjustRightInd w:val="0"/>
        <w:snapToGrid w:val="0"/>
        <w:spacing w:line="360" w:lineRule="auto"/>
        <w:ind w:left="0" w:firstLine="468" w:firstLineChars="200"/>
        <w:rPr>
          <w:rFonts w:hint="eastAsia"/>
          <w:spacing w:val="-3"/>
          <w:sz w:val="24"/>
        </w:rPr>
      </w:pPr>
      <w:r>
        <w:rPr>
          <w:rFonts w:hint="eastAsia"/>
          <w:spacing w:val="-3"/>
          <w:sz w:val="24"/>
        </w:rPr>
        <w:t>本项目所属行业：建筑业</w:t>
      </w:r>
    </w:p>
    <w:p w14:paraId="46C92B8E">
      <w:pPr>
        <w:pStyle w:val="6"/>
        <w:adjustRightInd w:val="0"/>
        <w:snapToGrid w:val="0"/>
        <w:spacing w:line="360" w:lineRule="auto"/>
        <w:ind w:left="0" w:firstLine="482" w:firstLineChars="200"/>
        <w:rPr>
          <w:rFonts w:hint="eastAsia"/>
        </w:rPr>
      </w:pPr>
      <w:r>
        <w:rPr>
          <w:rFonts w:hint="eastAsia"/>
        </w:rPr>
        <w:t>3、谈判供应商条件</w:t>
      </w:r>
    </w:p>
    <w:p w14:paraId="2E98B796">
      <w:pPr>
        <w:pStyle w:val="80"/>
        <w:numPr>
          <w:ilvl w:val="1"/>
          <w:numId w:val="5"/>
        </w:numPr>
        <w:tabs>
          <w:tab w:val="left" w:pos="819"/>
        </w:tabs>
        <w:adjustRightInd w:val="0"/>
        <w:snapToGrid w:val="0"/>
        <w:spacing w:line="360" w:lineRule="auto"/>
        <w:ind w:left="0" w:firstLine="468" w:firstLineChars="200"/>
        <w:jc w:val="both"/>
        <w:rPr>
          <w:rFonts w:hint="eastAsia"/>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14:paraId="33C7B688">
      <w:pPr>
        <w:pStyle w:val="80"/>
        <w:widowControl/>
        <w:numPr>
          <w:ilvl w:val="1"/>
          <w:numId w:val="5"/>
        </w:numPr>
        <w:tabs>
          <w:tab w:val="left" w:pos="819"/>
        </w:tabs>
        <w:autoSpaceDE/>
        <w:autoSpaceDN/>
        <w:adjustRightInd w:val="0"/>
        <w:snapToGrid w:val="0"/>
        <w:spacing w:line="360" w:lineRule="auto"/>
        <w:ind w:left="0" w:firstLine="480" w:firstLineChars="200"/>
        <w:rPr>
          <w:rFonts w:hint="eastAsia"/>
          <w:sz w:val="24"/>
        </w:rPr>
      </w:pPr>
      <w:r>
        <w:rPr>
          <w:rFonts w:hint="eastAsia"/>
          <w:color w:val="000000"/>
          <w:sz w:val="24"/>
        </w:rPr>
        <w:t>符合本竞争性谈判文件规定的供应商资格要求及谈判项目要求的其它条件，并提供</w:t>
      </w:r>
      <w:r>
        <w:rPr>
          <w:color w:val="000000"/>
          <w:sz w:val="24"/>
        </w:rPr>
        <w:t>合格供应商的声明函。</w:t>
      </w:r>
    </w:p>
    <w:p w14:paraId="0FB24C5C">
      <w:pPr>
        <w:pStyle w:val="80"/>
        <w:widowControl/>
        <w:numPr>
          <w:ilvl w:val="1"/>
          <w:numId w:val="5"/>
        </w:numPr>
        <w:tabs>
          <w:tab w:val="left" w:pos="819"/>
        </w:tabs>
        <w:autoSpaceDE/>
        <w:autoSpaceDN/>
        <w:adjustRightInd w:val="0"/>
        <w:snapToGrid w:val="0"/>
        <w:spacing w:line="360" w:lineRule="auto"/>
        <w:ind w:left="0" w:firstLine="480" w:firstLineChars="200"/>
        <w:rPr>
          <w:rFonts w:hint="eastAsia"/>
          <w:color w:val="000000"/>
          <w:sz w:val="24"/>
        </w:rPr>
      </w:pPr>
      <w:r>
        <w:rPr>
          <w:rFonts w:hint="eastAsia"/>
          <w:color w:val="000000"/>
          <w:sz w:val="24"/>
        </w:rPr>
        <w:t>供应商需提供自觉抵制政府采购领域商业贿赂行为保证书；</w:t>
      </w:r>
    </w:p>
    <w:p w14:paraId="46282DCD">
      <w:pPr>
        <w:pStyle w:val="80"/>
        <w:numPr>
          <w:ilvl w:val="1"/>
          <w:numId w:val="5"/>
        </w:numPr>
        <w:tabs>
          <w:tab w:val="left" w:pos="819"/>
        </w:tabs>
        <w:adjustRightInd w:val="0"/>
        <w:snapToGrid w:val="0"/>
        <w:spacing w:line="360" w:lineRule="auto"/>
        <w:ind w:left="0" w:firstLine="468" w:firstLineChars="200"/>
        <w:rPr>
          <w:rFonts w:hint="eastAsia"/>
          <w:sz w:val="24"/>
        </w:rPr>
      </w:pPr>
      <w:r>
        <w:rPr>
          <w:rFonts w:hint="eastAsia"/>
          <w:spacing w:val="-3"/>
          <w:sz w:val="24"/>
        </w:rPr>
        <w:t>谈判供应商应遵守中华人民共和国法律、法规和谈判组织人有关谈判的规</w:t>
      </w:r>
      <w:r>
        <w:rPr>
          <w:rFonts w:hint="eastAsia"/>
          <w:sz w:val="24"/>
        </w:rPr>
        <w:t>定。</w:t>
      </w:r>
    </w:p>
    <w:p w14:paraId="4B11359C">
      <w:pPr>
        <w:pStyle w:val="80"/>
        <w:numPr>
          <w:ilvl w:val="1"/>
          <w:numId w:val="5"/>
        </w:numPr>
        <w:tabs>
          <w:tab w:val="left" w:pos="819"/>
        </w:tabs>
        <w:adjustRightInd w:val="0"/>
        <w:snapToGrid w:val="0"/>
        <w:spacing w:line="360" w:lineRule="auto"/>
        <w:ind w:left="0" w:firstLine="468" w:firstLineChars="200"/>
        <w:jc w:val="both"/>
        <w:rPr>
          <w:rFonts w:hint="eastAsia"/>
          <w:spacing w:val="-3"/>
          <w:sz w:val="24"/>
        </w:rPr>
      </w:pPr>
      <w:r>
        <w:rPr>
          <w:rFonts w:hint="eastAsia"/>
          <w:spacing w:val="-3"/>
          <w:sz w:val="24"/>
        </w:rPr>
        <w:t>单位负责人为同一人或者存在直接控股、管理关系的不同供应商，不得参加同一合同项下的政府采购活动；（提供国家企业信用信息系统查询截图，包括公司基础信息和股东信息，响应文件中提供网站查询截图的扫描件、法定代表人和委托代理人签章并加盖公章。查询时间公告后有效）。</w:t>
      </w:r>
    </w:p>
    <w:p w14:paraId="6E428F5D">
      <w:pPr>
        <w:pStyle w:val="80"/>
        <w:numPr>
          <w:ilvl w:val="1"/>
          <w:numId w:val="5"/>
        </w:numPr>
        <w:tabs>
          <w:tab w:val="left" w:pos="819"/>
        </w:tabs>
        <w:adjustRightInd w:val="0"/>
        <w:snapToGrid w:val="0"/>
        <w:spacing w:line="360" w:lineRule="auto"/>
        <w:ind w:left="0" w:firstLine="468" w:firstLineChars="200"/>
        <w:jc w:val="both"/>
        <w:rPr>
          <w:rFonts w:hint="eastAsia"/>
          <w:spacing w:val="-3"/>
          <w:sz w:val="24"/>
        </w:rPr>
      </w:pPr>
      <w:r>
        <w:rPr>
          <w:rFonts w:hint="eastAsia"/>
          <w:spacing w:val="-3"/>
          <w:sz w:val="24"/>
        </w:rPr>
        <w:t>供应商应具备完善的管理制度，并根据制度针对本项目制定可行的服务方案。</w:t>
      </w:r>
    </w:p>
    <w:p w14:paraId="0E71FD26">
      <w:pPr>
        <w:pStyle w:val="6"/>
        <w:adjustRightInd w:val="0"/>
        <w:snapToGrid w:val="0"/>
        <w:spacing w:line="360" w:lineRule="auto"/>
        <w:ind w:left="0" w:firstLine="482" w:firstLineChars="200"/>
        <w:rPr>
          <w:rFonts w:hint="eastAsia"/>
        </w:rPr>
      </w:pPr>
      <w:r>
        <w:rPr>
          <w:rFonts w:hint="eastAsia"/>
        </w:rPr>
        <w:t>4、谈判费用</w:t>
      </w:r>
    </w:p>
    <w:p w14:paraId="46094EF4">
      <w:pPr>
        <w:pStyle w:val="80"/>
        <w:numPr>
          <w:ilvl w:val="1"/>
          <w:numId w:val="6"/>
        </w:numPr>
        <w:tabs>
          <w:tab w:val="left" w:pos="819"/>
        </w:tabs>
        <w:adjustRightInd w:val="0"/>
        <w:snapToGrid w:val="0"/>
        <w:spacing w:line="360" w:lineRule="auto"/>
        <w:ind w:left="0" w:firstLine="472" w:firstLineChars="200"/>
        <w:rPr>
          <w:rFonts w:hint="eastAsia"/>
        </w:rPr>
      </w:pPr>
      <w:r>
        <w:rPr>
          <w:rFonts w:hint="eastAsia"/>
          <w:spacing w:val="-2"/>
          <w:sz w:val="24"/>
        </w:rPr>
        <w:t>谈判供应商应自行承担参加谈判活动有关的全部费用，谈判组织人在任何</w:t>
      </w:r>
      <w:r>
        <w:rPr>
          <w:rFonts w:hint="eastAsia"/>
          <w:sz w:val="24"/>
        </w:rPr>
        <w:t>情况下均无义务和责任承担上述费用。</w:t>
      </w:r>
    </w:p>
    <w:p w14:paraId="6E26D0A9">
      <w:pPr>
        <w:pStyle w:val="6"/>
        <w:numPr>
          <w:ilvl w:val="1"/>
          <w:numId w:val="6"/>
        </w:numPr>
        <w:tabs>
          <w:tab w:val="left" w:pos="823"/>
        </w:tabs>
        <w:adjustRightInd w:val="0"/>
        <w:snapToGrid w:val="0"/>
        <w:spacing w:line="360" w:lineRule="auto"/>
        <w:ind w:left="0" w:firstLine="482" w:firstLineChars="200"/>
        <w:rPr>
          <w:rFonts w:hint="eastAsia"/>
          <w:sz w:val="22"/>
        </w:rPr>
      </w:pPr>
      <w:r>
        <w:rPr>
          <w:rFonts w:hint="eastAsia"/>
        </w:rPr>
        <w:t>本项目免收成交服务费，</w:t>
      </w:r>
      <w:r>
        <w:rPr>
          <w:rFonts w:hint="eastAsia"/>
          <w:lang w:val="en-US"/>
        </w:rPr>
        <w:t>评标费用由采购人自行解决</w:t>
      </w:r>
      <w:r>
        <w:rPr>
          <w:rFonts w:hint="eastAsia"/>
        </w:rPr>
        <w:t>。</w:t>
      </w:r>
    </w:p>
    <w:p w14:paraId="56F398D7">
      <w:pPr>
        <w:adjustRightInd w:val="0"/>
        <w:snapToGrid w:val="0"/>
        <w:spacing w:line="360" w:lineRule="auto"/>
        <w:ind w:firstLine="440" w:firstLineChars="200"/>
        <w:rPr>
          <w:rFonts w:hint="eastAsia"/>
        </w:rPr>
        <w:sectPr>
          <w:footerReference r:id="rId4" w:type="default"/>
          <w:pgSz w:w="11850" w:h="16790"/>
          <w:pgMar w:top="1600" w:right="793" w:bottom="920" w:left="993" w:header="0" w:footer="721" w:gutter="0"/>
          <w:cols w:space="720" w:num="1"/>
        </w:sectPr>
      </w:pPr>
    </w:p>
    <w:p w14:paraId="78174EE3">
      <w:pPr>
        <w:numPr>
          <w:ilvl w:val="0"/>
          <w:numId w:val="3"/>
        </w:numPr>
        <w:adjustRightInd w:val="0"/>
        <w:snapToGrid w:val="0"/>
        <w:spacing w:line="360" w:lineRule="auto"/>
        <w:ind w:firstLine="572" w:firstLineChars="200"/>
        <w:rPr>
          <w:rFonts w:hint="eastAsia"/>
          <w:b/>
          <w:w w:val="95"/>
          <w:sz w:val="30"/>
        </w:rPr>
      </w:pPr>
      <w:r>
        <w:rPr>
          <w:rFonts w:hint="eastAsia"/>
          <w:b/>
          <w:w w:val="95"/>
          <w:sz w:val="30"/>
        </w:rPr>
        <w:t>谈判文件说明</w:t>
      </w:r>
    </w:p>
    <w:p w14:paraId="313A4816">
      <w:pPr>
        <w:adjustRightInd w:val="0"/>
        <w:snapToGrid w:val="0"/>
        <w:spacing w:line="360" w:lineRule="auto"/>
        <w:ind w:left="440" w:leftChars="200"/>
        <w:rPr>
          <w:rFonts w:hint="eastAsia"/>
          <w:b/>
          <w:sz w:val="24"/>
        </w:rPr>
      </w:pPr>
      <w:r>
        <w:rPr>
          <w:rFonts w:hint="eastAsia"/>
          <w:b/>
          <w:w w:val="95"/>
          <w:sz w:val="24"/>
        </w:rPr>
        <w:t>5、谈判文件的构成：</w:t>
      </w:r>
    </w:p>
    <w:p w14:paraId="23EC43F1">
      <w:pPr>
        <w:pStyle w:val="18"/>
        <w:adjustRightInd w:val="0"/>
        <w:snapToGrid w:val="0"/>
        <w:spacing w:line="360" w:lineRule="auto"/>
        <w:ind w:firstLine="480" w:firstLineChars="200"/>
        <w:rPr>
          <w:rFonts w:hint="eastAsia"/>
        </w:rPr>
      </w:pPr>
      <w:r>
        <w:rPr>
          <w:rFonts w:hint="eastAsia"/>
        </w:rPr>
        <w:t>5.1谈判文件用以阐明所采购工程的内容、要求及谈判程序。谈判文件由下述部分组成：</w:t>
      </w:r>
    </w:p>
    <w:p w14:paraId="39F7471F">
      <w:pPr>
        <w:pStyle w:val="18"/>
        <w:adjustRightInd w:val="0"/>
        <w:snapToGrid w:val="0"/>
        <w:spacing w:line="360" w:lineRule="auto"/>
        <w:ind w:firstLine="480" w:firstLineChars="200"/>
        <w:rPr>
          <w:rFonts w:hint="eastAsia"/>
        </w:rPr>
      </w:pPr>
      <w:r>
        <w:rPr>
          <w:rFonts w:hint="eastAsia"/>
        </w:rPr>
        <w:t>谈判邀请函</w:t>
      </w:r>
    </w:p>
    <w:p w14:paraId="5E70508B">
      <w:pPr>
        <w:pStyle w:val="18"/>
        <w:adjustRightInd w:val="0"/>
        <w:snapToGrid w:val="0"/>
        <w:spacing w:line="360" w:lineRule="auto"/>
        <w:ind w:firstLine="472" w:firstLineChars="200"/>
        <w:rPr>
          <w:rFonts w:hint="eastAsia"/>
        </w:rPr>
      </w:pPr>
      <w:r>
        <w:rPr>
          <w:rFonts w:hint="eastAsia"/>
          <w:spacing w:val="-2"/>
        </w:rPr>
        <w:t>项目内容及施工要求</w:t>
      </w:r>
      <w:r>
        <w:rPr>
          <w:rFonts w:hint="eastAsia"/>
        </w:rPr>
        <w:t>谈判项目要求</w:t>
      </w:r>
    </w:p>
    <w:p w14:paraId="15CECDFF">
      <w:pPr>
        <w:pStyle w:val="18"/>
        <w:adjustRightInd w:val="0"/>
        <w:snapToGrid w:val="0"/>
        <w:spacing w:line="360" w:lineRule="auto"/>
        <w:ind w:firstLine="468" w:firstLineChars="200"/>
        <w:rPr>
          <w:rFonts w:hint="eastAsia"/>
        </w:rPr>
      </w:pPr>
      <w:r>
        <w:rPr>
          <w:rFonts w:hint="eastAsia"/>
          <w:spacing w:val="-3"/>
        </w:rPr>
        <w:t>谈判供应商须知</w:t>
      </w:r>
      <w:r>
        <w:rPr>
          <w:rFonts w:hint="eastAsia"/>
        </w:rPr>
        <w:t>谈判文件格式</w:t>
      </w:r>
    </w:p>
    <w:p w14:paraId="39C17FE3">
      <w:pPr>
        <w:pStyle w:val="6"/>
        <w:adjustRightInd w:val="0"/>
        <w:snapToGrid w:val="0"/>
        <w:spacing w:line="360" w:lineRule="auto"/>
        <w:ind w:left="0" w:firstLine="482" w:firstLineChars="200"/>
        <w:rPr>
          <w:rFonts w:hint="eastAsia"/>
        </w:rPr>
      </w:pPr>
      <w:r>
        <w:rPr>
          <w:rFonts w:hint="eastAsia"/>
        </w:rPr>
        <w:t>6、谈判文件的澄清</w:t>
      </w:r>
    </w:p>
    <w:p w14:paraId="4F53EF8C">
      <w:pPr>
        <w:pStyle w:val="80"/>
        <w:numPr>
          <w:ilvl w:val="1"/>
          <w:numId w:val="7"/>
        </w:numPr>
        <w:tabs>
          <w:tab w:val="left" w:pos="821"/>
        </w:tabs>
        <w:adjustRightInd w:val="0"/>
        <w:snapToGrid w:val="0"/>
        <w:spacing w:line="360" w:lineRule="auto"/>
        <w:ind w:left="0" w:firstLine="480" w:firstLineChars="200"/>
        <w:jc w:val="both"/>
        <w:rPr>
          <w:rFonts w:hint="eastAsia"/>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14:paraId="62199DA8">
      <w:pPr>
        <w:pStyle w:val="6"/>
        <w:adjustRightInd w:val="0"/>
        <w:snapToGrid w:val="0"/>
        <w:spacing w:line="360" w:lineRule="auto"/>
        <w:ind w:left="0" w:firstLine="482" w:firstLineChars="200"/>
        <w:rPr>
          <w:rFonts w:hint="eastAsia"/>
        </w:rPr>
      </w:pPr>
      <w:r>
        <w:rPr>
          <w:rFonts w:hint="eastAsia"/>
        </w:rPr>
        <w:t>7、谈判文件的修改</w:t>
      </w:r>
    </w:p>
    <w:p w14:paraId="0BC22108">
      <w:pPr>
        <w:pStyle w:val="18"/>
        <w:adjustRightInd w:val="0"/>
        <w:snapToGrid w:val="0"/>
        <w:spacing w:line="360" w:lineRule="auto"/>
        <w:ind w:firstLine="480" w:firstLineChars="200"/>
        <w:rPr>
          <w:rFonts w:hint="eastAsia"/>
          <w:szCs w:val="22"/>
        </w:rPr>
      </w:pPr>
      <w:r>
        <w:rPr>
          <w:rFonts w:hint="eastAsia"/>
          <w:szCs w:val="22"/>
        </w:rPr>
        <w:t>7.1谈判文件的修改将构成谈判文件的一部分，对所有参加谈判的供应商均有约束力。</w:t>
      </w:r>
    </w:p>
    <w:p w14:paraId="3179F212">
      <w:pPr>
        <w:spacing w:line="360" w:lineRule="auto"/>
        <w:ind w:firstLine="550"/>
        <w:rPr>
          <w:rFonts w:hint="eastAsia"/>
          <w:sz w:val="24"/>
        </w:rPr>
      </w:pPr>
      <w:r>
        <w:rPr>
          <w:rFonts w:hint="eastAsia"/>
          <w:sz w:val="24"/>
          <w:lang w:val="en-US"/>
        </w:rPr>
        <w:t>7.2</w:t>
      </w:r>
      <w:r>
        <w:rPr>
          <w:rFonts w:hint="eastAsia"/>
          <w:sz w:val="24"/>
        </w:rPr>
        <w:t>采购人或采购中心对谈判文件进行的澄清、更正或更改，将在河南省政府采购网站及周口市公共资源交易中心网站上及时发布，投标人应主动上网查询。周口市公共资源交易中心政府采购中心或采购人不承担投标人未及时关注相关信息引发的相关责任。对竞争性谈判文件进行的澄清，以网上公告的方式通知供应商。澄清或修改的内容可能影响响应文件编制的，采购人、采购代理机构应当在提交响应文件截止时间至少</w:t>
      </w:r>
      <w:r>
        <w:rPr>
          <w:sz w:val="24"/>
        </w:rPr>
        <w:t>3日前。</w:t>
      </w:r>
    </w:p>
    <w:p w14:paraId="2E485EED">
      <w:pPr>
        <w:spacing w:line="360" w:lineRule="auto"/>
        <w:ind w:firstLine="550"/>
        <w:rPr>
          <w:rFonts w:hint="eastAsia"/>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296E8164">
      <w:pPr>
        <w:pStyle w:val="5"/>
        <w:adjustRightInd w:val="0"/>
        <w:snapToGrid w:val="0"/>
        <w:spacing w:line="360" w:lineRule="auto"/>
        <w:ind w:left="0" w:firstLine="602" w:firstLineChars="200"/>
        <w:rPr>
          <w:rFonts w:hint="eastAsia"/>
        </w:rPr>
      </w:pPr>
      <w:r>
        <w:rPr>
          <w:rFonts w:hint="eastAsia"/>
        </w:rPr>
        <w:t>C、谈判响应文件的编写</w:t>
      </w:r>
    </w:p>
    <w:p w14:paraId="0F66A442">
      <w:pPr>
        <w:pStyle w:val="6"/>
        <w:adjustRightInd w:val="0"/>
        <w:snapToGrid w:val="0"/>
        <w:spacing w:line="360" w:lineRule="auto"/>
        <w:ind w:left="0" w:firstLine="482" w:firstLineChars="200"/>
        <w:rPr>
          <w:rFonts w:hint="eastAsia"/>
        </w:rPr>
      </w:pPr>
      <w:r>
        <w:rPr>
          <w:rFonts w:hint="eastAsia"/>
        </w:rPr>
        <w:t>8、要求</w:t>
      </w:r>
    </w:p>
    <w:p w14:paraId="6FB84407">
      <w:pPr>
        <w:pStyle w:val="80"/>
        <w:numPr>
          <w:ilvl w:val="1"/>
          <w:numId w:val="8"/>
        </w:numPr>
        <w:tabs>
          <w:tab w:val="left" w:pos="805"/>
        </w:tabs>
        <w:adjustRightInd w:val="0"/>
        <w:snapToGrid w:val="0"/>
        <w:spacing w:line="360" w:lineRule="auto"/>
        <w:ind w:left="0" w:firstLine="429" w:firstLineChars="179"/>
        <w:jc w:val="left"/>
        <w:rPr>
          <w:rFonts w:hint="eastAsia"/>
          <w:sz w:val="24"/>
        </w:rPr>
      </w:pPr>
      <w:r>
        <w:rPr>
          <w:rFonts w:hint="eastAsia"/>
          <w:sz w:val="24"/>
        </w:rPr>
        <w:t>谈判的</w:t>
      </w:r>
      <w:r>
        <w:rPr>
          <w:rFonts w:hint="eastAsia"/>
          <w:spacing w:val="-3"/>
          <w:sz w:val="24"/>
        </w:rPr>
        <w:t>供应商应仔细阅读谈判文件的所有内容，如果有异议在规定的时间内提出，没有异议需做出“无异议”承诺书，承诺书作为投标文件的组织部分，否则为无效投标文件。</w:t>
      </w:r>
    </w:p>
    <w:p w14:paraId="0B16A866">
      <w:pPr>
        <w:pStyle w:val="80"/>
        <w:tabs>
          <w:tab w:val="left" w:pos="805"/>
        </w:tabs>
        <w:adjustRightInd w:val="0"/>
        <w:snapToGrid w:val="0"/>
        <w:spacing w:line="360" w:lineRule="auto"/>
        <w:ind w:left="284" w:firstLine="0"/>
        <w:rPr>
          <w:rFonts w:hint="eastAsia"/>
          <w:sz w:val="24"/>
        </w:rPr>
      </w:pPr>
      <w:r>
        <w:rPr>
          <w:rFonts w:hint="eastAsia" w:asciiTheme="minorEastAsia" w:hAnsiTheme="minorEastAsia" w:eastAsiaTheme="minorEastAsia"/>
          <w:sz w:val="24"/>
        </w:rPr>
        <w:t xml:space="preserve"> 8.2</w:t>
      </w:r>
      <w:r>
        <w:rPr>
          <w:rFonts w:hint="eastAsia"/>
          <w:spacing w:val="-3"/>
          <w:sz w:val="24"/>
        </w:rPr>
        <w:t>谈判文件文字：谈判文件均以中文印刷体，中文以外的文字应附以中文译</w:t>
      </w:r>
      <w:r>
        <w:rPr>
          <w:rFonts w:hint="eastAsia"/>
          <w:sz w:val="24"/>
        </w:rPr>
        <w:t>文，中外文不符时，以中文为准。</w:t>
      </w:r>
    </w:p>
    <w:p w14:paraId="7F46FB3C">
      <w:pPr>
        <w:pStyle w:val="80"/>
        <w:tabs>
          <w:tab w:val="left" w:pos="580"/>
        </w:tabs>
        <w:adjustRightInd w:val="0"/>
        <w:snapToGrid w:val="0"/>
        <w:spacing w:line="360" w:lineRule="auto"/>
        <w:ind w:left="440" w:leftChars="200" w:firstLine="0"/>
        <w:rPr>
          <w:rFonts w:hint="eastAsia"/>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14:paraId="6121371D">
      <w:pPr>
        <w:pStyle w:val="80"/>
        <w:tabs>
          <w:tab w:val="left" w:pos="580"/>
        </w:tabs>
        <w:adjustRightInd w:val="0"/>
        <w:snapToGrid w:val="0"/>
        <w:spacing w:line="360" w:lineRule="auto"/>
        <w:ind w:left="0" w:firstLine="0"/>
        <w:rPr>
          <w:rFonts w:hint="eastAsia"/>
          <w:spacing w:val="-3"/>
          <w:sz w:val="24"/>
        </w:rPr>
      </w:pPr>
      <w:r>
        <w:rPr>
          <w:rFonts w:hint="eastAsia"/>
          <w:spacing w:val="-3"/>
          <w:sz w:val="24"/>
        </w:rPr>
        <w:t>华人民共和国法定计量单位。</w:t>
      </w:r>
    </w:p>
    <w:p w14:paraId="524C395D">
      <w:pPr>
        <w:pStyle w:val="80"/>
        <w:tabs>
          <w:tab w:val="left" w:pos="710"/>
        </w:tabs>
        <w:adjustRightInd w:val="0"/>
        <w:snapToGrid w:val="0"/>
        <w:spacing w:line="360" w:lineRule="auto"/>
        <w:ind w:left="0" w:firstLine="472" w:firstLineChars="200"/>
        <w:jc w:val="both"/>
        <w:rPr>
          <w:rFonts w:hint="eastAsia"/>
          <w:spacing w:val="-2"/>
          <w:sz w:val="24"/>
        </w:rPr>
      </w:pPr>
      <w:r>
        <w:rPr>
          <w:rFonts w:hint="eastAsia"/>
          <w:spacing w:val="-2"/>
          <w:sz w:val="24"/>
        </w:rPr>
        <w:t>8.4谈判供应商的谈判响应文件必须加盖谈判供应商公章（指投标人的行政章），采购人不接受加盖其他印鉴（如合同章、投标专用章等印鉴）的谈判文件。</w:t>
      </w:r>
    </w:p>
    <w:p w14:paraId="514178DB">
      <w:pPr>
        <w:pStyle w:val="80"/>
        <w:tabs>
          <w:tab w:val="left" w:pos="710"/>
        </w:tabs>
        <w:adjustRightInd w:val="0"/>
        <w:snapToGrid w:val="0"/>
        <w:spacing w:line="360" w:lineRule="auto"/>
        <w:ind w:firstLine="205" w:firstLineChars="87"/>
        <w:jc w:val="both"/>
        <w:rPr>
          <w:rFonts w:hint="eastAsia"/>
          <w:spacing w:val="-2"/>
          <w:sz w:val="24"/>
        </w:rPr>
      </w:pPr>
      <w:r>
        <w:rPr>
          <w:spacing w:val="-2"/>
          <w:sz w:val="24"/>
        </w:rPr>
        <w:t>8.5供应商不得相互串通投标或者与采购人串通投标，不得向采购人或者评标委员会成员行贿谋取中标，附无行贿</w:t>
      </w:r>
      <w:r>
        <w:rPr>
          <w:rFonts w:hint="eastAsia"/>
          <w:spacing w:val="-2"/>
          <w:sz w:val="24"/>
        </w:rPr>
        <w:t>承诺</w:t>
      </w:r>
      <w:r>
        <w:rPr>
          <w:spacing w:val="-2"/>
          <w:sz w:val="24"/>
        </w:rPr>
        <w:t>书。</w:t>
      </w:r>
    </w:p>
    <w:p w14:paraId="57C63BC1">
      <w:pPr>
        <w:pStyle w:val="80"/>
        <w:tabs>
          <w:tab w:val="left" w:pos="710"/>
        </w:tabs>
        <w:adjustRightInd w:val="0"/>
        <w:snapToGrid w:val="0"/>
        <w:spacing w:line="360" w:lineRule="auto"/>
        <w:ind w:firstLine="205" w:firstLineChars="87"/>
        <w:jc w:val="both"/>
        <w:rPr>
          <w:rFonts w:hint="eastAsia"/>
          <w:spacing w:val="-2"/>
          <w:sz w:val="24"/>
        </w:rPr>
      </w:pPr>
      <w:r>
        <w:rPr>
          <w:rFonts w:hint="eastAsia"/>
          <w:spacing w:val="-2"/>
          <w:sz w:val="24"/>
        </w:rPr>
        <w:t>8.6</w:t>
      </w:r>
      <w:r>
        <w:rPr>
          <w:rFonts w:hint="eastAsia"/>
          <w:sz w:val="24"/>
        </w:rPr>
        <w:t>供应商</w:t>
      </w:r>
      <w:r>
        <w:rPr>
          <w:sz w:val="24"/>
        </w:rPr>
        <w:t>需</w:t>
      </w:r>
      <w:r>
        <w:rPr>
          <w:rFonts w:hint="eastAsia"/>
          <w:sz w:val="24"/>
        </w:rPr>
        <w:t>保证</w:t>
      </w:r>
      <w:r>
        <w:rPr>
          <w:sz w:val="24"/>
        </w:rPr>
        <w:t>自行承担参加竞争性</w:t>
      </w:r>
      <w:r>
        <w:rPr>
          <w:rFonts w:hint="eastAsia"/>
          <w:sz w:val="24"/>
        </w:rPr>
        <w:t>谈判</w:t>
      </w:r>
      <w:r>
        <w:rPr>
          <w:sz w:val="24"/>
        </w:rPr>
        <w:t>采购活动有关的</w:t>
      </w:r>
      <w:r>
        <w:rPr>
          <w:rFonts w:hint="eastAsia"/>
          <w:sz w:val="24"/>
        </w:rPr>
        <w:t>全部</w:t>
      </w:r>
      <w:r>
        <w:rPr>
          <w:sz w:val="24"/>
        </w:rPr>
        <w:t>费用，竞争性</w:t>
      </w:r>
      <w:r>
        <w:rPr>
          <w:rFonts w:hint="eastAsia"/>
          <w:sz w:val="24"/>
        </w:rPr>
        <w:t>谈判</w:t>
      </w:r>
      <w:r>
        <w:rPr>
          <w:sz w:val="24"/>
        </w:rPr>
        <w:t>组织人在任何情况下均无义务和责任承担上述费用。</w:t>
      </w:r>
    </w:p>
    <w:p w14:paraId="6AEF3EEA">
      <w:pPr>
        <w:pStyle w:val="6"/>
        <w:adjustRightInd w:val="0"/>
        <w:snapToGrid w:val="0"/>
        <w:spacing w:line="360" w:lineRule="auto"/>
        <w:ind w:left="0" w:firstLine="482" w:firstLineChars="200"/>
        <w:rPr>
          <w:rFonts w:hint="eastAsia"/>
        </w:rPr>
      </w:pPr>
      <w:r>
        <w:rPr>
          <w:rFonts w:hint="eastAsia"/>
        </w:rPr>
        <w:t>9、谈判文件的组成</w:t>
      </w:r>
    </w:p>
    <w:p w14:paraId="774D951C">
      <w:pPr>
        <w:pStyle w:val="80"/>
        <w:numPr>
          <w:ilvl w:val="1"/>
          <w:numId w:val="9"/>
        </w:numPr>
        <w:tabs>
          <w:tab w:val="left" w:pos="819"/>
        </w:tabs>
        <w:adjustRightInd w:val="0"/>
        <w:snapToGrid w:val="0"/>
        <w:spacing w:line="360" w:lineRule="auto"/>
        <w:ind w:left="0" w:firstLine="472" w:firstLineChars="200"/>
        <w:rPr>
          <w:rFonts w:hint="eastAsia"/>
          <w:sz w:val="24"/>
        </w:rPr>
      </w:pPr>
      <w:r>
        <w:rPr>
          <w:rFonts w:hint="eastAsia"/>
          <w:spacing w:val="-2"/>
          <w:sz w:val="24"/>
        </w:rPr>
        <w:t>谈判文件应包括下列部分。</w:t>
      </w:r>
    </w:p>
    <w:p w14:paraId="765E47FB">
      <w:pPr>
        <w:pStyle w:val="18"/>
        <w:spacing w:before="5" w:line="364" w:lineRule="auto"/>
        <w:ind w:left="218" w:right="616" w:firstLine="719"/>
        <w:rPr>
          <w:rFonts w:hint="eastAsia"/>
        </w:rPr>
      </w:pPr>
      <w:r>
        <w:rPr>
          <w:rFonts w:hint="eastAsia"/>
        </w:rPr>
        <w:t>（一）谈判响应函(附件一)按统一格式填写，由投标单位加盖公章，并由投标单位法定代表人或其授权代表人签字。</w:t>
      </w:r>
    </w:p>
    <w:p w14:paraId="19FC6F48">
      <w:pPr>
        <w:pStyle w:val="18"/>
        <w:spacing w:line="306" w:lineRule="exact"/>
        <w:ind w:left="938"/>
        <w:rPr>
          <w:rFonts w:hint="eastAsia"/>
        </w:rPr>
      </w:pPr>
      <w:r>
        <w:rPr>
          <w:rFonts w:hint="eastAsia"/>
        </w:rPr>
        <w:t>（二）谈判价格一览表</w:t>
      </w:r>
    </w:p>
    <w:p w14:paraId="0445E3D1">
      <w:pPr>
        <w:pStyle w:val="18"/>
        <w:spacing w:before="158"/>
        <w:ind w:left="938"/>
        <w:rPr>
          <w:rFonts w:hint="eastAsia"/>
        </w:rPr>
      </w:pPr>
      <w:r>
        <w:rPr>
          <w:rFonts w:hint="eastAsia"/>
        </w:rPr>
        <w:t>（三）优惠条件及服务承诺</w:t>
      </w:r>
    </w:p>
    <w:p w14:paraId="0841876B">
      <w:pPr>
        <w:pStyle w:val="18"/>
        <w:spacing w:before="161"/>
        <w:ind w:left="938"/>
        <w:rPr>
          <w:rFonts w:hint="eastAsia"/>
        </w:rPr>
      </w:pPr>
      <w:r>
        <w:rPr>
          <w:rFonts w:hint="eastAsia"/>
        </w:rPr>
        <w:t>（四）施工图预算书</w:t>
      </w:r>
    </w:p>
    <w:p w14:paraId="54F4DA14">
      <w:pPr>
        <w:pStyle w:val="18"/>
        <w:spacing w:before="158"/>
        <w:ind w:left="938"/>
        <w:rPr>
          <w:rFonts w:hint="eastAsia"/>
        </w:rPr>
      </w:pPr>
      <w:r>
        <w:rPr>
          <w:rFonts w:hint="eastAsia"/>
        </w:rPr>
        <w:t>（五）施工组织设计</w:t>
      </w:r>
    </w:p>
    <w:p w14:paraId="505F12AC">
      <w:pPr>
        <w:pStyle w:val="18"/>
        <w:spacing w:before="161"/>
        <w:ind w:left="938"/>
        <w:rPr>
          <w:rFonts w:hint="eastAsia"/>
        </w:rPr>
      </w:pPr>
      <w:r>
        <w:rPr>
          <w:rFonts w:hint="eastAsia"/>
        </w:rPr>
        <w:t>（六）项目管理机构配备情况表</w:t>
      </w:r>
    </w:p>
    <w:p w14:paraId="6A5C2F6B">
      <w:pPr>
        <w:pStyle w:val="18"/>
        <w:spacing w:before="158"/>
        <w:ind w:left="938"/>
        <w:rPr>
          <w:rFonts w:hint="eastAsia"/>
        </w:rPr>
      </w:pPr>
      <w:r>
        <w:rPr>
          <w:rFonts w:hint="eastAsia"/>
        </w:rPr>
        <w:t>（七）项目经理简历表</w:t>
      </w:r>
    </w:p>
    <w:p w14:paraId="6D93FB07">
      <w:pPr>
        <w:pStyle w:val="18"/>
        <w:spacing w:before="160"/>
        <w:ind w:left="938"/>
        <w:rPr>
          <w:rFonts w:hint="eastAsia"/>
        </w:rPr>
      </w:pPr>
      <w:r>
        <w:rPr>
          <w:rFonts w:hint="eastAsia"/>
        </w:rPr>
        <w:t>（八）项目管理机构配备情况辅助说明资料</w:t>
      </w:r>
    </w:p>
    <w:p w14:paraId="61122F9B">
      <w:pPr>
        <w:pStyle w:val="18"/>
        <w:spacing w:before="159"/>
        <w:ind w:left="938"/>
        <w:rPr>
          <w:rFonts w:hint="eastAsia"/>
        </w:rPr>
      </w:pPr>
      <w:r>
        <w:rPr>
          <w:rFonts w:hint="eastAsia"/>
        </w:rPr>
        <w:t>（九）关于资格的声明函</w:t>
      </w:r>
    </w:p>
    <w:p w14:paraId="11B93516">
      <w:pPr>
        <w:pStyle w:val="18"/>
        <w:spacing w:before="160"/>
        <w:ind w:left="938"/>
        <w:rPr>
          <w:rFonts w:hint="eastAsia"/>
        </w:rPr>
      </w:pPr>
      <w:r>
        <w:rPr>
          <w:rFonts w:hint="eastAsia"/>
        </w:rPr>
        <w:t>（十）授权委托书</w:t>
      </w:r>
    </w:p>
    <w:p w14:paraId="0936566D">
      <w:pPr>
        <w:pStyle w:val="18"/>
        <w:spacing w:before="158"/>
        <w:ind w:left="938"/>
        <w:rPr>
          <w:rFonts w:hint="eastAsia"/>
        </w:rPr>
      </w:pPr>
      <w:r>
        <w:rPr>
          <w:rFonts w:hint="eastAsia"/>
        </w:rPr>
        <w:t>（十一）政府</w:t>
      </w:r>
      <w:r>
        <w:t>采购供应商诚信承诺书</w:t>
      </w:r>
    </w:p>
    <w:p w14:paraId="049E4761">
      <w:pPr>
        <w:pStyle w:val="18"/>
        <w:spacing w:before="158"/>
        <w:ind w:left="938"/>
        <w:rPr>
          <w:rFonts w:hint="eastAsia"/>
        </w:rPr>
      </w:pPr>
      <w:r>
        <w:rPr>
          <w:rFonts w:hint="eastAsia"/>
        </w:rPr>
        <w:t>（十二）其它相关资料</w:t>
      </w:r>
    </w:p>
    <w:p w14:paraId="4724F50F">
      <w:pPr>
        <w:rPr>
          <w:rFonts w:hint="eastAsia"/>
        </w:rPr>
      </w:pPr>
    </w:p>
    <w:p w14:paraId="6FDA095A">
      <w:pPr>
        <w:pStyle w:val="80"/>
        <w:numPr>
          <w:ilvl w:val="1"/>
          <w:numId w:val="9"/>
        </w:numPr>
        <w:tabs>
          <w:tab w:val="left" w:pos="938"/>
        </w:tabs>
        <w:adjustRightInd w:val="0"/>
        <w:snapToGrid w:val="0"/>
        <w:spacing w:line="360" w:lineRule="auto"/>
        <w:ind w:left="0" w:firstLine="480" w:firstLineChars="200"/>
        <w:rPr>
          <w:rFonts w:hint="eastAsia"/>
          <w:sz w:val="24"/>
        </w:rPr>
      </w:pPr>
      <w:r>
        <w:rPr>
          <w:rFonts w:hint="eastAsia"/>
          <w:sz w:val="24"/>
        </w:rPr>
        <w:t>资格证明文件包括:</w:t>
      </w:r>
    </w:p>
    <w:p w14:paraId="1AA5B7C9">
      <w:pPr>
        <w:pStyle w:val="18"/>
        <w:adjustRightInd w:val="0"/>
        <w:snapToGrid w:val="0"/>
        <w:spacing w:line="360" w:lineRule="auto"/>
        <w:ind w:firstLine="480" w:firstLineChars="200"/>
        <w:rPr>
          <w:rFonts w:hint="eastAsia"/>
        </w:rPr>
      </w:pPr>
      <w:r>
        <w:rPr>
          <w:rFonts w:hint="eastAsia"/>
        </w:rPr>
        <w:t>加盖单位公章的营业执照复印件或</w:t>
      </w:r>
      <w:r>
        <w:t>扫描件</w:t>
      </w:r>
      <w:r>
        <w:rPr>
          <w:rFonts w:hint="eastAsia"/>
        </w:rPr>
        <w:t>。</w:t>
      </w:r>
    </w:p>
    <w:p w14:paraId="628857AF">
      <w:pPr>
        <w:pStyle w:val="18"/>
        <w:adjustRightInd w:val="0"/>
        <w:snapToGrid w:val="0"/>
        <w:spacing w:line="360" w:lineRule="auto"/>
        <w:ind w:firstLine="480" w:firstLineChars="200"/>
        <w:rPr>
          <w:rFonts w:hint="eastAsia"/>
        </w:rPr>
      </w:pPr>
      <w:r>
        <w:rPr>
          <w:rFonts w:hint="eastAsia"/>
        </w:rPr>
        <w:t>法人授权委托书。</w:t>
      </w:r>
    </w:p>
    <w:p w14:paraId="2398C139">
      <w:pPr>
        <w:pStyle w:val="18"/>
        <w:adjustRightInd w:val="0"/>
        <w:snapToGrid w:val="0"/>
        <w:spacing w:line="360" w:lineRule="auto"/>
        <w:ind w:firstLine="480" w:firstLineChars="200"/>
        <w:rPr>
          <w:rFonts w:hint="eastAsia"/>
        </w:rPr>
      </w:pPr>
      <w:r>
        <w:rPr>
          <w:rFonts w:hint="eastAsia"/>
        </w:rPr>
        <w:t>授权代表身份证复印件或</w:t>
      </w:r>
      <w:r>
        <w:t>扫描件</w:t>
      </w:r>
      <w:r>
        <w:rPr>
          <w:rFonts w:hint="eastAsia"/>
        </w:rPr>
        <w:t>。</w:t>
      </w:r>
    </w:p>
    <w:p w14:paraId="363969B8">
      <w:pPr>
        <w:pStyle w:val="18"/>
        <w:adjustRightInd w:val="0"/>
        <w:snapToGrid w:val="0"/>
        <w:spacing w:line="360" w:lineRule="auto"/>
        <w:ind w:firstLine="480" w:firstLineChars="200"/>
        <w:rPr>
          <w:rFonts w:hint="eastAsia"/>
          <w:sz w:val="28"/>
        </w:rPr>
      </w:pPr>
      <w:r>
        <w:rPr>
          <w:rFonts w:hint="eastAsia"/>
        </w:rPr>
        <w:t>其他有关证明复印件或</w:t>
      </w:r>
      <w:r>
        <w:t>扫描件</w:t>
      </w:r>
      <w:r>
        <w:rPr>
          <w:rFonts w:hint="eastAsia"/>
          <w:sz w:val="28"/>
        </w:rPr>
        <w:t>。</w:t>
      </w:r>
    </w:p>
    <w:p w14:paraId="539992A8">
      <w:pPr>
        <w:pStyle w:val="6"/>
        <w:adjustRightInd w:val="0"/>
        <w:snapToGrid w:val="0"/>
        <w:spacing w:line="360" w:lineRule="auto"/>
        <w:ind w:left="0" w:firstLine="482" w:firstLineChars="200"/>
        <w:rPr>
          <w:rFonts w:hint="eastAsia"/>
        </w:rPr>
      </w:pPr>
      <w:r>
        <w:rPr>
          <w:rFonts w:hint="eastAsia"/>
        </w:rPr>
        <w:t>10、谈判文件格式</w:t>
      </w:r>
    </w:p>
    <w:p w14:paraId="459C1691">
      <w:pPr>
        <w:pStyle w:val="18"/>
        <w:adjustRightInd w:val="0"/>
        <w:snapToGrid w:val="0"/>
        <w:spacing w:line="360" w:lineRule="auto"/>
        <w:ind w:firstLine="480" w:firstLineChars="200"/>
        <w:jc w:val="both"/>
        <w:rPr>
          <w:rFonts w:hint="eastAsia"/>
        </w:rPr>
      </w:pPr>
      <w:r>
        <w:rPr>
          <w:rFonts w:hint="eastAsia"/>
        </w:rPr>
        <w:t>10.1谈判供应商应按谈判文件中第五部分谈判文件格式、内容，顺序制作响应性文件，并编制连续页码，否则可能将影响对响应性文件的评价，谈判供应商认为需加以说明的其它内容可列备注栏。不按谈判文件内容填写或填写不完整视为无效响应。</w:t>
      </w:r>
    </w:p>
    <w:p w14:paraId="101A82DC">
      <w:pPr>
        <w:ind w:firstLine="463" w:firstLineChars="193"/>
        <w:rPr>
          <w:rFonts w:hint="eastAsia"/>
          <w:sz w:val="24"/>
          <w:szCs w:val="24"/>
        </w:rPr>
      </w:pPr>
      <w:r>
        <w:rPr>
          <w:rFonts w:hint="eastAsia"/>
          <w:sz w:val="24"/>
          <w:szCs w:val="24"/>
        </w:rPr>
        <w:t>10.2响应文件封面要求: 列明项目名称、包号、采购编号、供应商名称和</w:t>
      </w:r>
      <w:r>
        <w:rPr>
          <w:sz w:val="24"/>
          <w:szCs w:val="24"/>
        </w:rPr>
        <w:t>地址</w:t>
      </w:r>
      <w:r>
        <w:rPr>
          <w:rFonts w:hint="eastAsia"/>
          <w:sz w:val="24"/>
          <w:szCs w:val="24"/>
        </w:rPr>
        <w:t>等信息。</w:t>
      </w:r>
    </w:p>
    <w:p w14:paraId="641ADEA7">
      <w:pPr>
        <w:pStyle w:val="2"/>
        <w:rPr>
          <w:rFonts w:hint="eastAsia"/>
        </w:rPr>
      </w:pPr>
    </w:p>
    <w:p w14:paraId="75DC975D">
      <w:pPr>
        <w:pStyle w:val="18"/>
        <w:adjustRightInd w:val="0"/>
        <w:snapToGrid w:val="0"/>
        <w:spacing w:line="360" w:lineRule="auto"/>
        <w:ind w:firstLine="480" w:firstLineChars="200"/>
        <w:jc w:val="both"/>
        <w:rPr>
          <w:rFonts w:hint="eastAsia"/>
        </w:rPr>
      </w:pPr>
      <w:r>
        <w:rPr>
          <w:rFonts w:hint="eastAsia"/>
        </w:rPr>
        <w:t>10.3投标文件应编制</w:t>
      </w:r>
      <w:r>
        <w:t>目录</w:t>
      </w:r>
      <w:r>
        <w:rPr>
          <w:rFonts w:hint="eastAsia"/>
        </w:rPr>
        <w:t>及</w:t>
      </w:r>
      <w:r>
        <w:t>索引；</w:t>
      </w:r>
      <w:r>
        <w:rPr>
          <w:rFonts w:hint="eastAsia"/>
        </w:rPr>
        <w:t>除特殊规格的图纸或方案、图片资料等外，均应按A4规格制作。</w:t>
      </w:r>
    </w:p>
    <w:p w14:paraId="47CCC9A2">
      <w:pPr>
        <w:pStyle w:val="2"/>
        <w:rPr>
          <w:rFonts w:hint="eastAsia"/>
        </w:rPr>
      </w:pPr>
    </w:p>
    <w:p w14:paraId="166020C0">
      <w:pPr>
        <w:pStyle w:val="6"/>
        <w:adjustRightInd w:val="0"/>
        <w:snapToGrid w:val="0"/>
        <w:spacing w:line="360" w:lineRule="auto"/>
        <w:ind w:left="0" w:firstLine="482" w:firstLineChars="200"/>
        <w:rPr>
          <w:rFonts w:hint="eastAsia"/>
        </w:rPr>
      </w:pPr>
      <w:r>
        <w:rPr>
          <w:rFonts w:hint="eastAsia"/>
        </w:rPr>
        <w:t>11、谈判报价</w:t>
      </w:r>
    </w:p>
    <w:p w14:paraId="00D51FE6">
      <w:pPr>
        <w:pStyle w:val="80"/>
        <w:numPr>
          <w:ilvl w:val="1"/>
          <w:numId w:val="10"/>
        </w:numPr>
        <w:tabs>
          <w:tab w:val="left" w:pos="939"/>
        </w:tabs>
        <w:adjustRightInd w:val="0"/>
        <w:snapToGrid w:val="0"/>
        <w:spacing w:line="360" w:lineRule="auto"/>
        <w:ind w:firstLine="208"/>
        <w:rPr>
          <w:rFonts w:hint="eastAsia"/>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。投标人应当在投标文件中列出完成本项目并通过验收所需的所有各项服务等明细表及全部费用。供应商必须书面保证确保整体通过用户方及有关主管部门验收</w:t>
      </w:r>
      <w:r>
        <w:rPr>
          <w:sz w:val="24"/>
          <w:szCs w:val="24"/>
        </w:rPr>
        <w:t>,所发生的验收费用由供应商承担；</w:t>
      </w:r>
      <w:r>
        <w:rPr>
          <w:rFonts w:hint="eastAsia"/>
          <w:sz w:val="24"/>
          <w:szCs w:val="24"/>
        </w:rPr>
        <w:t>投标人应自行踏勘现场，如投标人因未及时踏勘现场而导致的报价缺项漏项废标、或中标后无法完工，投标人自行承担一切后果。</w:t>
      </w:r>
    </w:p>
    <w:p w14:paraId="0B356C3C">
      <w:pPr>
        <w:pStyle w:val="80"/>
        <w:numPr>
          <w:ilvl w:val="1"/>
          <w:numId w:val="10"/>
        </w:numPr>
        <w:tabs>
          <w:tab w:val="left" w:pos="941"/>
        </w:tabs>
        <w:adjustRightInd w:val="0"/>
        <w:snapToGrid w:val="0"/>
        <w:spacing w:line="360" w:lineRule="auto"/>
        <w:ind w:left="0" w:firstLine="480" w:firstLineChars="200"/>
        <w:jc w:val="both"/>
        <w:rPr>
          <w:rFonts w:hint="eastAsia"/>
          <w:sz w:val="24"/>
        </w:rPr>
      </w:pPr>
      <w:r>
        <w:rPr>
          <w:rFonts w:hint="eastAsia"/>
          <w:sz w:val="24"/>
        </w:rPr>
        <w:t>谈判供应商应填写谈判价格一览表并在谈判价格一览表报价处加盖公章，如果分项报价与单价不符，则以单价为准；其它表格与谈判报价一览表不符，以谈判报价一览表为准；小写与大写不符，以大写为准；</w:t>
      </w:r>
    </w:p>
    <w:p w14:paraId="7E61F747">
      <w:pPr>
        <w:pStyle w:val="80"/>
        <w:numPr>
          <w:ilvl w:val="1"/>
          <w:numId w:val="10"/>
        </w:numPr>
        <w:tabs>
          <w:tab w:val="left" w:pos="941"/>
        </w:tabs>
        <w:adjustRightInd w:val="0"/>
        <w:snapToGrid w:val="0"/>
        <w:spacing w:line="360" w:lineRule="auto"/>
        <w:ind w:left="0" w:firstLine="480" w:firstLineChars="200"/>
        <w:jc w:val="both"/>
        <w:rPr>
          <w:rFonts w:hint="eastAsia"/>
          <w:sz w:val="24"/>
        </w:rPr>
      </w:pPr>
      <w:r>
        <w:rPr>
          <w:rFonts w:hint="eastAsia"/>
          <w:sz w:val="24"/>
        </w:rPr>
        <w:t>谈判报价执行政府采购政策，被认定为小微企业最终报价按扣除5</w:t>
      </w:r>
      <w:r>
        <w:rPr>
          <w:sz w:val="24"/>
        </w:rPr>
        <w:t>%</w:t>
      </w:r>
      <w:r>
        <w:rPr>
          <w:rFonts w:hint="eastAsia"/>
          <w:sz w:val="24"/>
        </w:rPr>
        <w:t>作为评审报价。</w:t>
      </w:r>
    </w:p>
    <w:p w14:paraId="0F58590B">
      <w:pPr>
        <w:pStyle w:val="80"/>
        <w:numPr>
          <w:ilvl w:val="1"/>
          <w:numId w:val="10"/>
        </w:numPr>
        <w:tabs>
          <w:tab w:val="left" w:pos="941"/>
        </w:tabs>
        <w:adjustRightInd w:val="0"/>
        <w:snapToGrid w:val="0"/>
        <w:spacing w:line="360" w:lineRule="auto"/>
        <w:ind w:left="0" w:firstLine="480" w:firstLineChars="200"/>
        <w:jc w:val="both"/>
        <w:rPr>
          <w:rFonts w:hint="eastAsia"/>
          <w:sz w:val="24"/>
        </w:rPr>
      </w:pPr>
      <w:r>
        <w:rPr>
          <w:rFonts w:hint="eastAsia"/>
          <w:sz w:val="24"/>
        </w:rPr>
        <w:t>小微企业认定：投标人提供小微企业声明函。</w:t>
      </w:r>
    </w:p>
    <w:p w14:paraId="4B5CA8A1">
      <w:pPr>
        <w:pStyle w:val="80"/>
        <w:numPr>
          <w:ilvl w:val="1"/>
          <w:numId w:val="10"/>
        </w:numPr>
        <w:tabs>
          <w:tab w:val="left" w:pos="941"/>
        </w:tabs>
        <w:adjustRightInd w:val="0"/>
        <w:snapToGrid w:val="0"/>
        <w:spacing w:line="360" w:lineRule="auto"/>
        <w:ind w:left="0" w:firstLine="480" w:firstLineChars="200"/>
        <w:jc w:val="both"/>
        <w:rPr>
          <w:rFonts w:hint="eastAsia"/>
        </w:rPr>
      </w:pPr>
      <w:r>
        <w:rPr>
          <w:rFonts w:hint="eastAsia"/>
          <w:sz w:val="24"/>
        </w:rPr>
        <w:t>网上报价，见周口市公共资源交易中心网站下载中心版块《投标单位-电子投标文件视频制作手册》中的《周口市公共资源交易系统政府采购供应商操作手册》相关规定。</w:t>
      </w:r>
    </w:p>
    <w:p w14:paraId="3CBDF3B8">
      <w:pPr>
        <w:pStyle w:val="80"/>
        <w:tabs>
          <w:tab w:val="left" w:pos="941"/>
        </w:tabs>
        <w:adjustRightInd w:val="0"/>
        <w:snapToGrid w:val="0"/>
        <w:spacing w:line="360" w:lineRule="auto"/>
        <w:ind w:left="480" w:firstLine="0"/>
        <w:jc w:val="both"/>
        <w:rPr>
          <w:rFonts w:hint="eastAsia"/>
          <w:b/>
          <w:bCs/>
          <w:sz w:val="24"/>
          <w:szCs w:val="24"/>
        </w:rPr>
      </w:pPr>
      <w:r>
        <w:rPr>
          <w:rFonts w:hint="eastAsia"/>
        </w:rPr>
        <w:t>12、</w:t>
      </w:r>
      <w:r>
        <w:rPr>
          <w:rFonts w:hint="eastAsia"/>
          <w:b/>
          <w:bCs/>
          <w:sz w:val="24"/>
          <w:szCs w:val="24"/>
        </w:rPr>
        <w:t>谈判供应商资格证明文件</w:t>
      </w:r>
    </w:p>
    <w:p w14:paraId="5E3B9B68">
      <w:pPr>
        <w:pStyle w:val="80"/>
        <w:numPr>
          <w:ilvl w:val="1"/>
          <w:numId w:val="11"/>
        </w:numPr>
        <w:tabs>
          <w:tab w:val="left" w:pos="934"/>
        </w:tabs>
        <w:adjustRightInd w:val="0"/>
        <w:snapToGrid w:val="0"/>
        <w:spacing w:line="360" w:lineRule="auto"/>
        <w:ind w:left="0" w:firstLine="480" w:firstLineChars="200"/>
        <w:rPr>
          <w:rFonts w:hint="eastAsia"/>
          <w:sz w:val="24"/>
        </w:rPr>
      </w:pPr>
      <w:r>
        <w:rPr>
          <w:rFonts w:hint="eastAsia"/>
          <w:sz w:val="24"/>
        </w:rPr>
        <w:t>谈判供应商资格证明文件，证明谈判供应商是合格的，且一旦其响应被接受，谈判供应商有能力履行合同。</w:t>
      </w:r>
    </w:p>
    <w:p w14:paraId="2FC5BC26">
      <w:pPr>
        <w:pStyle w:val="80"/>
        <w:numPr>
          <w:ilvl w:val="1"/>
          <w:numId w:val="11"/>
        </w:numPr>
        <w:tabs>
          <w:tab w:val="left" w:pos="934"/>
        </w:tabs>
        <w:adjustRightInd w:val="0"/>
        <w:snapToGrid w:val="0"/>
        <w:spacing w:line="360" w:lineRule="auto"/>
        <w:ind w:left="0" w:firstLine="480" w:firstLineChars="200"/>
        <w:jc w:val="both"/>
        <w:rPr>
          <w:rFonts w:hint="eastAsia"/>
          <w:sz w:val="24"/>
        </w:rPr>
      </w:pPr>
      <w:r>
        <w:rPr>
          <w:rFonts w:hint="eastAsia"/>
          <w:sz w:val="24"/>
        </w:rPr>
        <w:t>谈判工程符合谈判文件规定的证明文件，证明谈判供应商提供的施工服务是合格的，且符合国家有关标准、谈判文件规定</w:t>
      </w:r>
    </w:p>
    <w:p w14:paraId="4FCFCFB3">
      <w:pPr>
        <w:pStyle w:val="80"/>
        <w:numPr>
          <w:ilvl w:val="1"/>
          <w:numId w:val="11"/>
        </w:numPr>
        <w:tabs>
          <w:tab w:val="left" w:pos="934"/>
        </w:tabs>
        <w:adjustRightInd w:val="0"/>
        <w:snapToGrid w:val="0"/>
        <w:spacing w:line="360" w:lineRule="auto"/>
        <w:ind w:left="0" w:firstLine="480" w:firstLineChars="200"/>
        <w:jc w:val="both"/>
        <w:rPr>
          <w:rFonts w:hint="eastAsia"/>
          <w:sz w:val="24"/>
        </w:rPr>
      </w:pPr>
      <w:r>
        <w:rPr>
          <w:rFonts w:hint="eastAsia"/>
          <w:sz w:val="24"/>
        </w:rPr>
        <w:t>谈判供应商认为需加以说明的其它内容。</w:t>
      </w:r>
    </w:p>
    <w:p w14:paraId="725FF452">
      <w:pPr>
        <w:pStyle w:val="80"/>
        <w:numPr>
          <w:ilvl w:val="1"/>
          <w:numId w:val="11"/>
        </w:numPr>
        <w:tabs>
          <w:tab w:val="left" w:pos="932"/>
        </w:tabs>
        <w:adjustRightInd w:val="0"/>
        <w:snapToGrid w:val="0"/>
        <w:spacing w:line="360" w:lineRule="auto"/>
        <w:ind w:left="0" w:firstLine="480" w:firstLineChars="200"/>
        <w:rPr>
          <w:rFonts w:hint="eastAsia"/>
          <w:sz w:val="24"/>
        </w:rPr>
      </w:pPr>
      <w:r>
        <w:rPr>
          <w:rFonts w:hint="eastAsia"/>
          <w:sz w:val="24"/>
        </w:rPr>
        <w:t>谈判供应商有履行合同所需的财务、技术、施工能力。</w:t>
      </w:r>
    </w:p>
    <w:p w14:paraId="662CD603">
      <w:pPr>
        <w:pStyle w:val="80"/>
        <w:numPr>
          <w:ilvl w:val="1"/>
          <w:numId w:val="11"/>
        </w:numPr>
        <w:tabs>
          <w:tab w:val="left" w:pos="934"/>
        </w:tabs>
        <w:adjustRightInd w:val="0"/>
        <w:snapToGrid w:val="0"/>
        <w:spacing w:line="360" w:lineRule="auto"/>
        <w:ind w:left="0" w:firstLine="480" w:firstLineChars="200"/>
        <w:rPr>
          <w:rFonts w:hint="eastAsia"/>
          <w:sz w:val="24"/>
        </w:rPr>
      </w:pPr>
      <w:r>
        <w:rPr>
          <w:rFonts w:hint="eastAsia"/>
          <w:sz w:val="24"/>
        </w:rPr>
        <w:t>谈判供应商有能力履行谈判文件中合同条款和施工要求规定的由谈判供应商履行的服务义务。</w:t>
      </w:r>
    </w:p>
    <w:p w14:paraId="611B2467">
      <w:pPr>
        <w:pStyle w:val="6"/>
        <w:adjustRightInd w:val="0"/>
        <w:snapToGrid w:val="0"/>
        <w:spacing w:line="360" w:lineRule="auto"/>
        <w:ind w:left="0" w:firstLine="482" w:firstLineChars="200"/>
        <w:rPr>
          <w:rFonts w:hint="eastAsia"/>
        </w:rPr>
      </w:pPr>
      <w:r>
        <w:rPr>
          <w:rFonts w:hint="eastAsia"/>
        </w:rPr>
        <w:t>13、谈判保证金</w:t>
      </w:r>
    </w:p>
    <w:p w14:paraId="69507229">
      <w:pPr>
        <w:pStyle w:val="6"/>
        <w:adjustRightInd w:val="0"/>
        <w:snapToGrid w:val="0"/>
        <w:spacing w:line="360" w:lineRule="auto"/>
        <w:ind w:left="0" w:firstLine="480" w:firstLineChars="200"/>
        <w:rPr>
          <w:rFonts w:hint="eastAsia"/>
          <w:b w:val="0"/>
          <w:bCs w:val="0"/>
          <w:szCs w:val="22"/>
          <w:lang w:val="en-US"/>
        </w:rPr>
      </w:pPr>
      <w:r>
        <w:rPr>
          <w:rFonts w:hint="eastAsia"/>
          <w:b w:val="0"/>
          <w:bCs w:val="0"/>
          <w:szCs w:val="22"/>
          <w:lang w:val="en-US"/>
        </w:rPr>
        <w:t>不需要缴纳谈判保证金</w:t>
      </w:r>
    </w:p>
    <w:p w14:paraId="4E387A91">
      <w:pPr>
        <w:pStyle w:val="6"/>
        <w:adjustRightInd w:val="0"/>
        <w:snapToGrid w:val="0"/>
        <w:spacing w:line="360" w:lineRule="auto"/>
        <w:ind w:left="0" w:firstLine="482" w:firstLineChars="200"/>
        <w:rPr>
          <w:rFonts w:hint="eastAsia"/>
        </w:rPr>
      </w:pPr>
      <w:r>
        <w:rPr>
          <w:rFonts w:hint="eastAsia"/>
        </w:rPr>
        <w:t>14、投标有效期</w:t>
      </w:r>
    </w:p>
    <w:p w14:paraId="67C2E730">
      <w:pPr>
        <w:pStyle w:val="80"/>
        <w:numPr>
          <w:ilvl w:val="1"/>
          <w:numId w:val="12"/>
        </w:numPr>
        <w:tabs>
          <w:tab w:val="left" w:pos="941"/>
        </w:tabs>
        <w:adjustRightInd w:val="0"/>
        <w:snapToGrid w:val="0"/>
        <w:spacing w:line="360" w:lineRule="auto"/>
        <w:ind w:left="0" w:firstLine="480" w:firstLineChars="200"/>
        <w:rPr>
          <w:rFonts w:hint="eastAsia"/>
          <w:sz w:val="24"/>
        </w:rPr>
      </w:pPr>
      <w:r>
        <w:rPr>
          <w:rFonts w:hint="eastAsia"/>
          <w:sz w:val="24"/>
        </w:rPr>
        <w:t>谈判响应文件有效期为自谈判之日起60天内，成交的谈判文件其有效期应延续至合同执行结束，有效期短于这个规定期限的谈判供应商将被拒绝。</w:t>
      </w:r>
    </w:p>
    <w:p w14:paraId="3B2C0676">
      <w:pPr>
        <w:pStyle w:val="80"/>
        <w:numPr>
          <w:ilvl w:val="1"/>
          <w:numId w:val="12"/>
        </w:numPr>
        <w:tabs>
          <w:tab w:val="left" w:pos="941"/>
        </w:tabs>
        <w:adjustRightInd w:val="0"/>
        <w:snapToGrid w:val="0"/>
        <w:spacing w:line="360" w:lineRule="auto"/>
        <w:ind w:left="0" w:firstLine="480" w:firstLineChars="200"/>
        <w:jc w:val="both"/>
        <w:rPr>
          <w:rFonts w:hint="eastAsia"/>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2300B788">
      <w:pPr>
        <w:pStyle w:val="6"/>
        <w:adjustRightInd w:val="0"/>
        <w:snapToGrid w:val="0"/>
        <w:spacing w:line="360" w:lineRule="auto"/>
        <w:ind w:left="0" w:firstLine="482" w:firstLineChars="200"/>
        <w:rPr>
          <w:rFonts w:hint="eastAsia"/>
        </w:rPr>
      </w:pPr>
      <w:r>
        <w:rPr>
          <w:rFonts w:hint="eastAsia"/>
        </w:rPr>
        <w:t>15、谈判响应文件的签署及规定</w:t>
      </w:r>
    </w:p>
    <w:p w14:paraId="6D8DAE00">
      <w:pPr>
        <w:pStyle w:val="80"/>
        <w:numPr>
          <w:ilvl w:val="1"/>
          <w:numId w:val="13"/>
        </w:numPr>
        <w:tabs>
          <w:tab w:val="left" w:pos="941"/>
        </w:tabs>
        <w:adjustRightInd w:val="0"/>
        <w:snapToGrid w:val="0"/>
        <w:spacing w:line="360" w:lineRule="auto"/>
        <w:ind w:left="0" w:firstLine="480" w:firstLineChars="200"/>
        <w:rPr>
          <w:rFonts w:hint="eastAsia"/>
          <w:sz w:val="24"/>
        </w:rPr>
      </w:pPr>
      <w:r>
        <w:rPr>
          <w:rFonts w:hint="eastAsia"/>
          <w:sz w:val="24"/>
        </w:rPr>
        <w:t>谈判响应文件中不应有加行、涂抹或改写。如有修改错漏处，必须由谈判供应商法定代表人或其委托代理人签字并加盖公章。响应文件需要供应商法定代表人或委托代理人逐页签字或盖章</w:t>
      </w:r>
      <w:r>
        <w:rPr>
          <w:rFonts w:hint="eastAsia" w:asciiTheme="minorEastAsia" w:hAnsiTheme="minorEastAsia" w:eastAsiaTheme="minorEastAsia"/>
          <w:bCs/>
          <w:sz w:val="24"/>
        </w:rPr>
        <w:t>。</w:t>
      </w:r>
    </w:p>
    <w:p w14:paraId="6F592EC8">
      <w:pPr>
        <w:pStyle w:val="80"/>
        <w:numPr>
          <w:ilvl w:val="1"/>
          <w:numId w:val="13"/>
        </w:numPr>
        <w:tabs>
          <w:tab w:val="left" w:pos="939"/>
        </w:tabs>
        <w:adjustRightInd w:val="0"/>
        <w:snapToGrid w:val="0"/>
        <w:spacing w:line="360" w:lineRule="auto"/>
        <w:ind w:left="0" w:firstLine="480" w:firstLineChars="200"/>
        <w:rPr>
          <w:rFonts w:hint="eastAsia"/>
          <w:sz w:val="24"/>
        </w:rPr>
      </w:pPr>
      <w:r>
        <w:rPr>
          <w:rFonts w:hint="eastAsia"/>
          <w:sz w:val="24"/>
        </w:rPr>
        <w:t>电报、电话、传真、电子邮件形式的投标概不接受。</w:t>
      </w:r>
    </w:p>
    <w:p w14:paraId="4B64A75E">
      <w:pPr>
        <w:spacing w:line="360" w:lineRule="auto"/>
        <w:ind w:firstLine="480" w:firstLineChars="200"/>
        <w:rPr>
          <w:rFonts w:hint="eastAsia"/>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p>
    <w:p w14:paraId="6F758C99">
      <w:pPr>
        <w:pStyle w:val="5"/>
        <w:adjustRightInd w:val="0"/>
        <w:snapToGrid w:val="0"/>
        <w:spacing w:line="360" w:lineRule="auto"/>
        <w:ind w:left="0" w:firstLine="602" w:firstLineChars="200"/>
        <w:rPr>
          <w:rFonts w:hint="eastAsia"/>
        </w:rPr>
      </w:pPr>
      <w:r>
        <w:rPr>
          <w:rFonts w:hint="eastAsia"/>
        </w:rPr>
        <w:t>D、谈判响应文件的递交</w:t>
      </w:r>
    </w:p>
    <w:p w14:paraId="0B9FC66B">
      <w:pPr>
        <w:pStyle w:val="18"/>
        <w:adjustRightInd w:val="0"/>
        <w:snapToGrid w:val="0"/>
        <w:spacing w:line="360" w:lineRule="auto"/>
        <w:ind w:firstLine="494" w:firstLineChars="200"/>
        <w:jc w:val="both"/>
        <w:rPr>
          <w:rFonts w:hint="eastAsia"/>
          <w:lang w:val="en-US"/>
        </w:rPr>
      </w:pPr>
      <w:r>
        <w:rPr>
          <w:rFonts w:hint="eastAsia"/>
          <w:b/>
          <w:spacing w:val="3"/>
        </w:rPr>
        <w:t>16</w:t>
      </w:r>
      <w:r>
        <w:rPr>
          <w:rFonts w:hint="eastAsia"/>
          <w:b/>
          <w:spacing w:val="4"/>
        </w:rPr>
        <w:t>、</w:t>
      </w:r>
      <w:r>
        <w:rPr>
          <w:rFonts w:hint="eastAsia"/>
        </w:rPr>
        <w:t>加密的电子谈判响应为使用周口市公共资源交易中心提供的电子标书制</w:t>
      </w:r>
      <w:r>
        <w:rPr>
          <w:rFonts w:hint="eastAsia"/>
          <w:spacing w:val="-6"/>
        </w:rPr>
        <w:t>作工具软件</w:t>
      </w:r>
      <w:r>
        <w:rPr>
          <w:rFonts w:hint="eastAsia"/>
        </w:rPr>
        <w:t>（</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网上下载</w:t>
      </w:r>
      <w:r>
        <w:rPr>
          <w:rFonts w:hint="eastAsia"/>
          <w:spacing w:val="-29"/>
        </w:rPr>
        <w:t>）</w:t>
      </w:r>
      <w:r>
        <w:rPr>
          <w:rFonts w:hint="eastAsia"/>
          <w:spacing w:val="-2"/>
        </w:rPr>
        <w:t>制作</w:t>
      </w:r>
      <w:r>
        <w:rPr>
          <w:rFonts w:hint="eastAsia"/>
        </w:rPr>
        <w:t>生成的加密版投标文件。</w:t>
      </w:r>
      <w:r>
        <w:rPr>
          <w:rFonts w:hint="eastAsia"/>
          <w:lang w:val="en-US"/>
        </w:rPr>
        <w:t>未在投标截止时间前将加密的电子投标文件成功上传到指定位置的，视为自动放弃投标。</w:t>
      </w:r>
    </w:p>
    <w:p w14:paraId="0B8B9BAA">
      <w:pPr>
        <w:pStyle w:val="18"/>
        <w:adjustRightInd w:val="0"/>
        <w:snapToGrid w:val="0"/>
        <w:spacing w:line="360" w:lineRule="auto"/>
        <w:ind w:firstLine="480" w:firstLineChars="200"/>
        <w:jc w:val="both"/>
        <w:rPr>
          <w:rFonts w:hint="eastAsia"/>
        </w:rPr>
      </w:pPr>
      <w:r>
        <w:rPr>
          <w:rFonts w:hint="eastAsia"/>
        </w:rPr>
        <w:t>本项目施行网上远程开标无须到现场提交响应文件（未加密的电子投标文件和纸质文件均不再提交）</w:t>
      </w:r>
    </w:p>
    <w:p w14:paraId="05DF835B">
      <w:pPr>
        <w:adjustRightInd w:val="0"/>
        <w:snapToGrid w:val="0"/>
        <w:spacing w:line="360" w:lineRule="auto"/>
        <w:ind w:firstLine="482" w:firstLineChars="200"/>
        <w:rPr>
          <w:rFonts w:hint="eastAsia"/>
          <w:b/>
          <w:sz w:val="24"/>
        </w:rPr>
      </w:pPr>
      <w:r>
        <w:rPr>
          <w:rFonts w:hint="eastAsia"/>
          <w:b/>
          <w:sz w:val="24"/>
        </w:rPr>
        <w:t>17、递交谈判响应文件的截止时间</w:t>
      </w:r>
    </w:p>
    <w:p w14:paraId="6ABEEF2E">
      <w:pPr>
        <w:pStyle w:val="80"/>
        <w:numPr>
          <w:ilvl w:val="1"/>
          <w:numId w:val="14"/>
        </w:numPr>
        <w:tabs>
          <w:tab w:val="left" w:pos="941"/>
        </w:tabs>
        <w:adjustRightInd w:val="0"/>
        <w:snapToGrid w:val="0"/>
        <w:spacing w:line="360" w:lineRule="auto"/>
        <w:ind w:left="0" w:firstLine="480" w:firstLineChars="200"/>
        <w:rPr>
          <w:rFonts w:hint="eastAsia"/>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39EAAF99">
      <w:pPr>
        <w:pStyle w:val="80"/>
        <w:numPr>
          <w:ilvl w:val="1"/>
          <w:numId w:val="14"/>
        </w:numPr>
        <w:tabs>
          <w:tab w:val="left" w:pos="941"/>
        </w:tabs>
        <w:adjustRightInd w:val="0"/>
        <w:snapToGrid w:val="0"/>
        <w:spacing w:line="360" w:lineRule="auto"/>
        <w:ind w:left="0" w:firstLine="480" w:firstLineChars="200"/>
        <w:rPr>
          <w:rFonts w:hint="eastAsia"/>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7B5F4C08">
      <w:pPr>
        <w:pStyle w:val="80"/>
        <w:numPr>
          <w:ilvl w:val="1"/>
          <w:numId w:val="14"/>
        </w:numPr>
        <w:tabs>
          <w:tab w:val="left" w:pos="941"/>
        </w:tabs>
        <w:adjustRightInd w:val="0"/>
        <w:snapToGrid w:val="0"/>
        <w:spacing w:line="360" w:lineRule="auto"/>
        <w:ind w:left="0" w:firstLine="480" w:firstLineChars="200"/>
        <w:rPr>
          <w:rFonts w:hint="eastAsia"/>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11F4CBBD">
      <w:pPr>
        <w:pStyle w:val="80"/>
        <w:numPr>
          <w:ilvl w:val="1"/>
          <w:numId w:val="14"/>
        </w:numPr>
        <w:tabs>
          <w:tab w:val="left" w:pos="941"/>
        </w:tabs>
        <w:adjustRightInd w:val="0"/>
        <w:snapToGrid w:val="0"/>
        <w:spacing w:line="360" w:lineRule="auto"/>
        <w:ind w:left="0" w:firstLine="480" w:firstLineChars="200"/>
        <w:jc w:val="both"/>
        <w:rPr>
          <w:rFonts w:hint="eastAsia"/>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7738DCCF">
      <w:pPr>
        <w:pStyle w:val="6"/>
        <w:adjustRightInd w:val="0"/>
        <w:snapToGrid w:val="0"/>
        <w:spacing w:line="360" w:lineRule="auto"/>
        <w:ind w:left="0" w:firstLine="482" w:firstLineChars="200"/>
        <w:rPr>
          <w:rFonts w:hint="eastAsia"/>
        </w:rPr>
      </w:pPr>
      <w:r>
        <w:rPr>
          <w:rFonts w:hint="eastAsia"/>
        </w:rPr>
        <w:t>18、迟交的谈判响应文件</w:t>
      </w:r>
    </w:p>
    <w:p w14:paraId="5B7BF885">
      <w:pPr>
        <w:pStyle w:val="18"/>
        <w:adjustRightInd w:val="0"/>
        <w:snapToGrid w:val="0"/>
        <w:spacing w:line="360" w:lineRule="auto"/>
        <w:ind w:firstLine="480" w:firstLineChars="200"/>
        <w:rPr>
          <w:rFonts w:hint="eastAsia"/>
        </w:rPr>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3DF9E1F4">
      <w:pPr>
        <w:pStyle w:val="5"/>
        <w:adjustRightInd w:val="0"/>
        <w:snapToGrid w:val="0"/>
        <w:spacing w:line="360" w:lineRule="auto"/>
        <w:ind w:left="0" w:firstLine="602" w:firstLineChars="200"/>
        <w:rPr>
          <w:rFonts w:hint="eastAsia"/>
        </w:rPr>
      </w:pPr>
      <w:r>
        <w:rPr>
          <w:rFonts w:hint="eastAsia"/>
        </w:rPr>
        <w:t>E、开始和谈判</w:t>
      </w:r>
    </w:p>
    <w:p w14:paraId="365E2D1A">
      <w:pPr>
        <w:pStyle w:val="6"/>
        <w:adjustRightInd w:val="0"/>
        <w:snapToGrid w:val="0"/>
        <w:spacing w:line="360" w:lineRule="auto"/>
        <w:ind w:left="0" w:firstLine="482" w:firstLineChars="200"/>
        <w:rPr>
          <w:rFonts w:hint="eastAsia"/>
        </w:rPr>
      </w:pPr>
      <w:r>
        <w:rPr>
          <w:rFonts w:hint="eastAsia"/>
        </w:rPr>
        <w:t>19、开始</w:t>
      </w:r>
    </w:p>
    <w:p w14:paraId="55F501A8">
      <w:pPr>
        <w:pStyle w:val="18"/>
        <w:adjustRightInd w:val="0"/>
        <w:snapToGrid w:val="0"/>
        <w:spacing w:line="360" w:lineRule="auto"/>
        <w:ind w:firstLine="480" w:firstLineChars="200"/>
        <w:rPr>
          <w:rFonts w:hint="eastAsia"/>
        </w:rPr>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334D6140">
      <w:pPr>
        <w:pStyle w:val="18"/>
        <w:adjustRightInd w:val="0"/>
        <w:snapToGrid w:val="0"/>
        <w:spacing w:line="360" w:lineRule="auto"/>
        <w:ind w:firstLine="480" w:firstLineChars="200"/>
        <w:rPr>
          <w:rFonts w:hint="eastAsia"/>
          <w:highlight w:val="yellow"/>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rPr>
          <w:rFonts w:hint="eastAsia"/>
          <w:spacing w:val="-20"/>
          <w:lang w:val="en-US"/>
        </w:rPr>
        <w:t xml:space="preserve"> </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14:paraId="3A989836">
      <w:pPr>
        <w:spacing w:line="360" w:lineRule="auto"/>
        <w:ind w:firstLine="549"/>
        <w:rPr>
          <w:rFonts w:hint="eastAsia"/>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0B141FCB">
      <w:pPr>
        <w:pStyle w:val="6"/>
        <w:adjustRightInd w:val="0"/>
        <w:snapToGrid w:val="0"/>
        <w:spacing w:line="360" w:lineRule="auto"/>
        <w:ind w:left="0" w:firstLine="458" w:firstLineChars="200"/>
        <w:rPr>
          <w:rFonts w:hint="eastAsia"/>
        </w:rPr>
      </w:pPr>
      <w:r>
        <w:rPr>
          <w:rFonts w:hint="eastAsia"/>
          <w:w w:val="95"/>
        </w:rPr>
        <w:t>20、谈判小组</w:t>
      </w:r>
    </w:p>
    <w:p w14:paraId="1E146FDC">
      <w:pPr>
        <w:pStyle w:val="18"/>
        <w:adjustRightInd w:val="0"/>
        <w:snapToGrid w:val="0"/>
        <w:spacing w:line="360" w:lineRule="auto"/>
        <w:ind w:firstLine="480" w:firstLineChars="200"/>
        <w:rPr>
          <w:rFonts w:hint="eastAsia"/>
          <w:lang w:val="en-US"/>
        </w:rPr>
      </w:pPr>
      <w:r>
        <w:rPr>
          <w:rFonts w:hint="eastAsia"/>
        </w:rPr>
        <w:t>20.1</w:t>
      </w:r>
      <w:r>
        <w:rPr>
          <w:rFonts w:hint="eastAsia"/>
          <w:lang w:val="en-US"/>
        </w:rPr>
        <w:t>采购人将根据所采购工程的特点组建谈判小组，其成员由采购方代表和技术、经济等方面的专家组成。谈判小组对谈判响应文件进行审查、质疑、评估和比较。</w:t>
      </w:r>
    </w:p>
    <w:p w14:paraId="11141ED8">
      <w:pPr>
        <w:spacing w:line="360" w:lineRule="auto"/>
        <w:ind w:firstLine="424" w:firstLineChars="193"/>
        <w:rPr>
          <w:rFonts w:hint="eastAsia"/>
          <w:lang w:val="en-US"/>
        </w:rPr>
      </w:pPr>
      <w:r>
        <w:rPr>
          <w:rFonts w:hint="eastAsia"/>
          <w:lang w:val="en-US"/>
        </w:rPr>
        <w:t>20.2</w:t>
      </w:r>
      <w:r>
        <w:rPr>
          <w:rFonts w:hint="eastAsia"/>
          <w:sz w:val="24"/>
          <w:szCs w:val="24"/>
          <w:lang w:val="en-US"/>
        </w:rPr>
        <w:t>供应商不得以任何方式干扰、影响评标工作，供应商对上述做出书面保证，否则视为不响应招标文件实质性内容。</w:t>
      </w:r>
    </w:p>
    <w:p w14:paraId="4BF008BA">
      <w:pPr>
        <w:pStyle w:val="6"/>
        <w:adjustRightInd w:val="0"/>
        <w:snapToGrid w:val="0"/>
        <w:spacing w:line="360" w:lineRule="auto"/>
        <w:ind w:left="0" w:firstLine="482" w:firstLineChars="200"/>
        <w:rPr>
          <w:rFonts w:hint="eastAsia"/>
        </w:rPr>
      </w:pPr>
      <w:r>
        <w:rPr>
          <w:rFonts w:hint="eastAsia"/>
        </w:rPr>
        <w:t>21、谈判响应文件的审查</w:t>
      </w:r>
    </w:p>
    <w:p w14:paraId="528BB39E">
      <w:pPr>
        <w:pStyle w:val="80"/>
        <w:numPr>
          <w:ilvl w:val="1"/>
          <w:numId w:val="15"/>
        </w:numPr>
        <w:tabs>
          <w:tab w:val="left" w:pos="941"/>
        </w:tabs>
        <w:adjustRightInd w:val="0"/>
        <w:snapToGrid w:val="0"/>
        <w:spacing w:line="360" w:lineRule="auto"/>
        <w:ind w:left="0" w:firstLine="480" w:firstLineChars="200"/>
        <w:jc w:val="both"/>
        <w:rPr>
          <w:rFonts w:hint="eastAsia"/>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不同供应商在同一台计算上制作的响应文件，视为无效投标。</w:t>
      </w:r>
    </w:p>
    <w:p w14:paraId="54768B64">
      <w:pPr>
        <w:pStyle w:val="80"/>
        <w:numPr>
          <w:ilvl w:val="1"/>
          <w:numId w:val="15"/>
        </w:numPr>
        <w:tabs>
          <w:tab w:val="left" w:pos="941"/>
        </w:tabs>
        <w:adjustRightInd w:val="0"/>
        <w:snapToGrid w:val="0"/>
        <w:spacing w:line="360" w:lineRule="auto"/>
        <w:ind w:left="0" w:firstLine="480" w:firstLineChars="200"/>
        <w:jc w:val="left"/>
        <w:rPr>
          <w:rFonts w:hint="eastAsia"/>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62CE50BF">
      <w:pPr>
        <w:pStyle w:val="80"/>
        <w:numPr>
          <w:ilvl w:val="1"/>
          <w:numId w:val="15"/>
        </w:numPr>
        <w:tabs>
          <w:tab w:val="left" w:pos="941"/>
        </w:tabs>
        <w:adjustRightInd w:val="0"/>
        <w:snapToGrid w:val="0"/>
        <w:spacing w:line="360" w:lineRule="auto"/>
        <w:ind w:left="0" w:firstLine="480" w:firstLineChars="200"/>
        <w:jc w:val="both"/>
        <w:rPr>
          <w:rFonts w:hint="eastAsia"/>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1FFC8BED">
      <w:pPr>
        <w:pStyle w:val="80"/>
        <w:numPr>
          <w:ilvl w:val="1"/>
          <w:numId w:val="15"/>
        </w:numPr>
        <w:tabs>
          <w:tab w:val="left" w:pos="941"/>
        </w:tabs>
        <w:adjustRightInd w:val="0"/>
        <w:snapToGrid w:val="0"/>
        <w:spacing w:line="360" w:lineRule="auto"/>
        <w:ind w:left="0" w:firstLine="480" w:firstLineChars="200"/>
        <w:jc w:val="left"/>
        <w:rPr>
          <w:rFonts w:hint="eastAsia"/>
          <w:sz w:val="24"/>
        </w:rPr>
      </w:pPr>
      <w:r>
        <w:rPr>
          <w:rFonts w:hint="eastAsia"/>
          <w:sz w:val="24"/>
        </w:rPr>
        <w:t>谈判小组判断谈判文件的响应性仅基于谈判响应文件本身内容而不靠外部证据。</w:t>
      </w:r>
    </w:p>
    <w:p w14:paraId="3690C316">
      <w:pPr>
        <w:pStyle w:val="80"/>
        <w:numPr>
          <w:ilvl w:val="1"/>
          <w:numId w:val="15"/>
        </w:numPr>
        <w:tabs>
          <w:tab w:val="left" w:pos="941"/>
        </w:tabs>
        <w:adjustRightInd w:val="0"/>
        <w:snapToGrid w:val="0"/>
        <w:spacing w:line="360" w:lineRule="auto"/>
        <w:ind w:left="0" w:firstLine="480" w:firstLineChars="200"/>
        <w:jc w:val="left"/>
        <w:rPr>
          <w:rFonts w:hint="eastAsia"/>
          <w:sz w:val="24"/>
        </w:rPr>
      </w:pPr>
      <w:r>
        <w:rPr>
          <w:rFonts w:hint="eastAsia"/>
          <w:sz w:val="24"/>
        </w:rPr>
        <w:t>谈判小组将拒绝被确定为非实质性响应的谈判供应商，谈判供应商不能通过修正或撤消不符之处而使其成为实质性响应的谈判供应商。</w:t>
      </w:r>
    </w:p>
    <w:p w14:paraId="6A990179">
      <w:pPr>
        <w:pStyle w:val="80"/>
        <w:numPr>
          <w:ilvl w:val="1"/>
          <w:numId w:val="15"/>
        </w:numPr>
        <w:tabs>
          <w:tab w:val="left" w:pos="941"/>
        </w:tabs>
        <w:adjustRightInd w:val="0"/>
        <w:snapToGrid w:val="0"/>
        <w:spacing w:line="360" w:lineRule="auto"/>
        <w:ind w:left="0" w:firstLine="480" w:firstLineChars="200"/>
        <w:jc w:val="left"/>
        <w:rPr>
          <w:rFonts w:hint="eastAsia"/>
          <w:sz w:val="24"/>
        </w:rPr>
      </w:pPr>
      <w:r>
        <w:rPr>
          <w:rFonts w:hint="eastAsia"/>
          <w:sz w:val="24"/>
        </w:rPr>
        <w:t>谈判小组允许修改谈判响应中不构成重大偏离的、微小的、非正规、不一致或不规则的地方。</w:t>
      </w:r>
    </w:p>
    <w:p w14:paraId="0ADA8109">
      <w:pPr>
        <w:pStyle w:val="80"/>
        <w:tabs>
          <w:tab w:val="left" w:pos="819"/>
        </w:tabs>
        <w:adjustRightInd w:val="0"/>
        <w:snapToGrid w:val="0"/>
        <w:spacing w:line="360" w:lineRule="auto"/>
        <w:ind w:left="440" w:leftChars="200" w:firstLine="0"/>
        <w:rPr>
          <w:rFonts w:hint="eastAsia"/>
          <w:b/>
          <w:bCs/>
          <w:sz w:val="24"/>
          <w:szCs w:val="24"/>
        </w:rPr>
      </w:pPr>
      <w:r>
        <w:rPr>
          <w:rFonts w:hint="eastAsia"/>
          <w:b/>
          <w:bCs/>
          <w:sz w:val="24"/>
          <w:szCs w:val="24"/>
          <w:lang w:val="en-US"/>
        </w:rPr>
        <w:t>21.7</w:t>
      </w:r>
      <w:r>
        <w:rPr>
          <w:rFonts w:hint="eastAsia"/>
          <w:b/>
          <w:bCs/>
          <w:sz w:val="24"/>
          <w:szCs w:val="24"/>
        </w:rPr>
        <w:t>无效投标</w:t>
      </w:r>
    </w:p>
    <w:p w14:paraId="7B94F654">
      <w:pPr>
        <w:pStyle w:val="18"/>
        <w:adjustRightInd w:val="0"/>
        <w:snapToGrid w:val="0"/>
        <w:spacing w:line="360" w:lineRule="auto"/>
        <w:ind w:firstLine="480" w:firstLineChars="200"/>
        <w:rPr>
          <w:rFonts w:hint="eastAsia"/>
        </w:rPr>
      </w:pPr>
      <w:r>
        <w:rPr>
          <w:rFonts w:hint="eastAsia"/>
        </w:rPr>
        <w:t>遇到下列情况之一时,投标人的投标将被视为无效投标:</w:t>
      </w:r>
    </w:p>
    <w:p w14:paraId="1CBB0056">
      <w:pPr>
        <w:pStyle w:val="80"/>
        <w:tabs>
          <w:tab w:val="left" w:pos="1179"/>
        </w:tabs>
        <w:adjustRightInd w:val="0"/>
        <w:snapToGrid w:val="0"/>
        <w:spacing w:line="360" w:lineRule="auto"/>
        <w:ind w:left="440" w:leftChars="200" w:firstLine="0"/>
        <w:rPr>
          <w:rFonts w:hint="eastAsia"/>
          <w:sz w:val="24"/>
        </w:rPr>
      </w:pPr>
      <w:r>
        <w:rPr>
          <w:rFonts w:hint="eastAsia"/>
          <w:sz w:val="24"/>
          <w:lang w:val="en-US"/>
        </w:rPr>
        <w:t>21.7.1</w:t>
      </w:r>
      <w:r>
        <w:rPr>
          <w:rFonts w:hint="eastAsia"/>
          <w:sz w:val="24"/>
        </w:rPr>
        <w:t>投标文件无投标人公章和法人或者法人委托人的印章或签字的；</w:t>
      </w:r>
    </w:p>
    <w:p w14:paraId="4D08949F">
      <w:pPr>
        <w:pStyle w:val="80"/>
        <w:tabs>
          <w:tab w:val="left" w:pos="1190"/>
        </w:tabs>
        <w:adjustRightInd w:val="0"/>
        <w:snapToGrid w:val="0"/>
        <w:spacing w:line="360" w:lineRule="auto"/>
        <w:ind w:left="440" w:leftChars="200" w:firstLine="0"/>
        <w:rPr>
          <w:rFonts w:hint="eastAsia"/>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14:paraId="5D3A6623">
      <w:pPr>
        <w:pStyle w:val="80"/>
        <w:tabs>
          <w:tab w:val="left" w:pos="1190"/>
        </w:tabs>
        <w:adjustRightInd w:val="0"/>
        <w:snapToGrid w:val="0"/>
        <w:spacing w:line="360" w:lineRule="auto"/>
        <w:ind w:left="0" w:firstLine="0"/>
        <w:rPr>
          <w:rFonts w:hint="eastAsia"/>
          <w:sz w:val="24"/>
          <w:szCs w:val="24"/>
        </w:rPr>
      </w:pPr>
      <w:r>
        <w:rPr>
          <w:rFonts w:hint="eastAsia"/>
          <w:sz w:val="24"/>
          <w:szCs w:val="24"/>
        </w:rPr>
        <w:t>处未加盖投标人公章及法人或法人授权的代理人的印章或签字的。</w:t>
      </w:r>
    </w:p>
    <w:p w14:paraId="246D2668">
      <w:pPr>
        <w:pStyle w:val="80"/>
        <w:tabs>
          <w:tab w:val="left" w:pos="1190"/>
        </w:tabs>
        <w:adjustRightInd w:val="0"/>
        <w:snapToGrid w:val="0"/>
        <w:spacing w:line="360" w:lineRule="auto"/>
        <w:ind w:left="440" w:leftChars="200" w:firstLine="0"/>
        <w:rPr>
          <w:rFonts w:hint="eastAsia"/>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14:paraId="0A672785">
      <w:pPr>
        <w:pStyle w:val="80"/>
        <w:tabs>
          <w:tab w:val="left" w:pos="1190"/>
        </w:tabs>
        <w:adjustRightInd w:val="0"/>
        <w:snapToGrid w:val="0"/>
        <w:spacing w:line="360" w:lineRule="auto"/>
        <w:ind w:left="0" w:firstLine="0"/>
        <w:rPr>
          <w:rFonts w:hint="eastAsia"/>
          <w:sz w:val="24"/>
          <w:szCs w:val="24"/>
        </w:rPr>
      </w:pPr>
      <w:r>
        <w:rPr>
          <w:rFonts w:hint="eastAsia"/>
          <w:sz w:val="24"/>
          <w:szCs w:val="24"/>
        </w:rPr>
        <w:t>外）；</w:t>
      </w:r>
    </w:p>
    <w:p w14:paraId="3263D496">
      <w:pPr>
        <w:pStyle w:val="80"/>
        <w:tabs>
          <w:tab w:val="left" w:pos="1190"/>
        </w:tabs>
        <w:adjustRightInd w:val="0"/>
        <w:snapToGrid w:val="0"/>
        <w:spacing w:line="360" w:lineRule="auto"/>
        <w:ind w:left="440" w:leftChars="200" w:firstLine="0"/>
        <w:rPr>
          <w:rFonts w:hint="eastAsia"/>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14:paraId="3ADF4BF8">
      <w:pPr>
        <w:pStyle w:val="80"/>
        <w:tabs>
          <w:tab w:val="left" w:pos="1190"/>
        </w:tabs>
        <w:adjustRightInd w:val="0"/>
        <w:snapToGrid w:val="0"/>
        <w:spacing w:line="360" w:lineRule="auto"/>
        <w:ind w:left="0" w:firstLine="0"/>
        <w:rPr>
          <w:rFonts w:hint="eastAsia"/>
          <w:sz w:val="24"/>
          <w:szCs w:val="24"/>
        </w:rPr>
      </w:pPr>
      <w:r>
        <w:rPr>
          <w:rFonts w:hint="eastAsia"/>
          <w:sz w:val="24"/>
          <w:szCs w:val="24"/>
        </w:rPr>
        <w:t>对投标文件进行澄清、说明或者补正的；</w:t>
      </w:r>
    </w:p>
    <w:p w14:paraId="23723BE4">
      <w:pPr>
        <w:pStyle w:val="80"/>
        <w:tabs>
          <w:tab w:val="left" w:pos="1179"/>
        </w:tabs>
        <w:adjustRightInd w:val="0"/>
        <w:snapToGrid w:val="0"/>
        <w:spacing w:line="360" w:lineRule="auto"/>
        <w:ind w:left="440" w:leftChars="200" w:firstLine="0"/>
        <w:rPr>
          <w:rFonts w:hint="eastAsia"/>
          <w:sz w:val="24"/>
          <w:szCs w:val="24"/>
        </w:rPr>
      </w:pPr>
      <w:r>
        <w:rPr>
          <w:rFonts w:hint="eastAsia"/>
          <w:sz w:val="24"/>
          <w:szCs w:val="24"/>
          <w:lang w:val="en-US"/>
        </w:rPr>
        <w:t>21.7.5</w:t>
      </w:r>
      <w:r>
        <w:rPr>
          <w:rFonts w:hint="eastAsia"/>
          <w:sz w:val="24"/>
          <w:szCs w:val="24"/>
        </w:rPr>
        <w:t>投标文件附有招标人不能接受的条件的；</w:t>
      </w:r>
    </w:p>
    <w:p w14:paraId="707068A6">
      <w:pPr>
        <w:pStyle w:val="80"/>
        <w:tabs>
          <w:tab w:val="left" w:pos="1190"/>
        </w:tabs>
        <w:adjustRightInd w:val="0"/>
        <w:snapToGrid w:val="0"/>
        <w:spacing w:line="360" w:lineRule="auto"/>
        <w:ind w:left="440" w:leftChars="200" w:firstLine="0"/>
        <w:rPr>
          <w:rFonts w:hint="eastAsia"/>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236BABCE">
      <w:pPr>
        <w:pStyle w:val="80"/>
        <w:tabs>
          <w:tab w:val="left" w:pos="1190"/>
        </w:tabs>
        <w:adjustRightInd w:val="0"/>
        <w:snapToGrid w:val="0"/>
        <w:spacing w:line="360" w:lineRule="auto"/>
        <w:ind w:left="0" w:firstLine="0"/>
        <w:rPr>
          <w:rFonts w:hint="eastAsia"/>
          <w:sz w:val="24"/>
          <w:szCs w:val="24"/>
        </w:rPr>
      </w:pPr>
      <w:r>
        <w:rPr>
          <w:rFonts w:hint="eastAsia"/>
          <w:sz w:val="24"/>
          <w:szCs w:val="24"/>
        </w:rPr>
        <w:t>方式投标的；</w:t>
      </w:r>
    </w:p>
    <w:p w14:paraId="74AACF48">
      <w:pPr>
        <w:pStyle w:val="80"/>
        <w:tabs>
          <w:tab w:val="left" w:pos="1179"/>
        </w:tabs>
        <w:adjustRightInd w:val="0"/>
        <w:snapToGrid w:val="0"/>
        <w:spacing w:line="360" w:lineRule="auto"/>
        <w:ind w:left="440" w:leftChars="200" w:firstLine="0"/>
        <w:rPr>
          <w:rFonts w:hint="eastAsia"/>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57DEE801">
      <w:pPr>
        <w:pStyle w:val="80"/>
        <w:tabs>
          <w:tab w:val="left" w:pos="1299"/>
        </w:tabs>
        <w:adjustRightInd w:val="0"/>
        <w:snapToGrid w:val="0"/>
        <w:spacing w:line="360" w:lineRule="auto"/>
        <w:ind w:left="440" w:leftChars="200" w:firstLine="0"/>
        <w:rPr>
          <w:rFonts w:hint="eastAsia"/>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1D77491B">
      <w:pPr>
        <w:pStyle w:val="80"/>
        <w:tabs>
          <w:tab w:val="left" w:pos="1299"/>
        </w:tabs>
        <w:adjustRightInd w:val="0"/>
        <w:snapToGrid w:val="0"/>
        <w:spacing w:line="360" w:lineRule="auto"/>
        <w:ind w:left="440" w:leftChars="200" w:firstLine="0"/>
        <w:rPr>
          <w:rFonts w:hint="eastAsia"/>
          <w:sz w:val="24"/>
          <w:szCs w:val="24"/>
        </w:rPr>
      </w:pPr>
      <w:r>
        <w:rPr>
          <w:rFonts w:hint="eastAsia"/>
          <w:sz w:val="24"/>
          <w:szCs w:val="24"/>
          <w:lang w:val="en-US"/>
        </w:rPr>
        <w:t>21.7.9</w:t>
      </w:r>
      <w:r>
        <w:rPr>
          <w:rFonts w:hint="eastAsia"/>
          <w:sz w:val="24"/>
          <w:szCs w:val="24"/>
        </w:rPr>
        <w:t>违反《中华人民共和国政府采购法》等法律的投标；</w:t>
      </w:r>
    </w:p>
    <w:p w14:paraId="043C4304">
      <w:pPr>
        <w:pStyle w:val="80"/>
        <w:tabs>
          <w:tab w:val="left" w:pos="1299"/>
        </w:tabs>
        <w:adjustRightInd w:val="0"/>
        <w:snapToGrid w:val="0"/>
        <w:spacing w:line="360" w:lineRule="auto"/>
        <w:ind w:left="440" w:leftChars="200" w:firstLine="0"/>
        <w:rPr>
          <w:rFonts w:hint="eastAsia"/>
          <w:sz w:val="24"/>
          <w:szCs w:val="24"/>
        </w:rPr>
      </w:pPr>
      <w:r>
        <w:rPr>
          <w:rFonts w:hint="eastAsia"/>
          <w:sz w:val="24"/>
          <w:szCs w:val="24"/>
          <w:lang w:val="en-US"/>
        </w:rPr>
        <w:t>21.7.10</w:t>
      </w:r>
      <w:r>
        <w:rPr>
          <w:rFonts w:hint="eastAsia"/>
          <w:sz w:val="24"/>
          <w:szCs w:val="24"/>
        </w:rPr>
        <w:t>被证实是挂靠、借用资质者；</w:t>
      </w:r>
    </w:p>
    <w:p w14:paraId="16E39865">
      <w:pPr>
        <w:pStyle w:val="80"/>
        <w:tabs>
          <w:tab w:val="left" w:pos="1299"/>
        </w:tabs>
        <w:adjustRightInd w:val="0"/>
        <w:snapToGrid w:val="0"/>
        <w:spacing w:line="360" w:lineRule="auto"/>
        <w:ind w:left="440" w:leftChars="200" w:firstLine="0"/>
        <w:rPr>
          <w:rFonts w:hint="eastAsia"/>
          <w:sz w:val="24"/>
          <w:szCs w:val="24"/>
        </w:rPr>
      </w:pPr>
      <w:r>
        <w:rPr>
          <w:rFonts w:hint="eastAsia"/>
          <w:sz w:val="24"/>
          <w:szCs w:val="24"/>
          <w:lang w:val="en-US"/>
        </w:rPr>
        <w:t>21.7.11</w:t>
      </w:r>
      <w:r>
        <w:rPr>
          <w:rFonts w:hint="eastAsia"/>
          <w:sz w:val="24"/>
          <w:szCs w:val="24"/>
        </w:rPr>
        <w:t>其它未响应招标文件而可能导致废标；</w:t>
      </w:r>
    </w:p>
    <w:p w14:paraId="345A070D">
      <w:pPr>
        <w:pStyle w:val="80"/>
        <w:tabs>
          <w:tab w:val="left" w:pos="1299"/>
        </w:tabs>
        <w:adjustRightInd w:val="0"/>
        <w:snapToGrid w:val="0"/>
        <w:spacing w:line="360" w:lineRule="auto"/>
        <w:ind w:left="440" w:leftChars="200" w:firstLine="0"/>
        <w:rPr>
          <w:rFonts w:hint="eastAsia"/>
          <w:sz w:val="24"/>
          <w:szCs w:val="24"/>
        </w:rPr>
      </w:pPr>
      <w:r>
        <w:rPr>
          <w:rFonts w:hint="eastAsia"/>
          <w:sz w:val="24"/>
          <w:szCs w:val="24"/>
          <w:lang w:val="en-US"/>
        </w:rPr>
        <w:t>21.7.12</w:t>
      </w:r>
      <w:r>
        <w:rPr>
          <w:rFonts w:hint="eastAsia"/>
          <w:sz w:val="24"/>
          <w:szCs w:val="24"/>
        </w:rPr>
        <w:t>投标人的投标报价超出采购人预算的；</w:t>
      </w:r>
    </w:p>
    <w:p w14:paraId="7CCD4593">
      <w:pPr>
        <w:pStyle w:val="80"/>
        <w:tabs>
          <w:tab w:val="left" w:pos="1155"/>
        </w:tabs>
        <w:adjustRightInd w:val="0"/>
        <w:snapToGrid w:val="0"/>
        <w:spacing w:line="360" w:lineRule="auto"/>
        <w:ind w:left="440" w:leftChars="200" w:firstLine="0"/>
        <w:rPr>
          <w:rFonts w:hint="eastAsia"/>
          <w:sz w:val="24"/>
          <w:szCs w:val="24"/>
          <w:lang w:val="en-US"/>
        </w:rPr>
      </w:pPr>
      <w:r>
        <w:rPr>
          <w:rFonts w:hint="eastAsia"/>
          <w:sz w:val="24"/>
          <w:szCs w:val="24"/>
          <w:lang w:val="en-US"/>
        </w:rPr>
        <w:t>21.7.13</w:t>
      </w:r>
      <w:r>
        <w:rPr>
          <w:rFonts w:hint="eastAsia"/>
          <w:sz w:val="24"/>
          <w:szCs w:val="24"/>
        </w:rPr>
        <w:t>具备合格投标人资格的公司不能将其资格授予下属公司使用参与投标</w:t>
      </w:r>
      <w:r>
        <w:rPr>
          <w:rFonts w:hint="eastAsia"/>
          <w:sz w:val="24"/>
          <w:szCs w:val="24"/>
          <w:lang w:val="en-US"/>
        </w:rPr>
        <w:t>的；</w:t>
      </w:r>
    </w:p>
    <w:p w14:paraId="69F32005">
      <w:pPr>
        <w:pStyle w:val="80"/>
        <w:tabs>
          <w:tab w:val="left" w:pos="1155"/>
        </w:tabs>
        <w:adjustRightInd w:val="0"/>
        <w:snapToGrid w:val="0"/>
        <w:spacing w:line="360" w:lineRule="auto"/>
        <w:ind w:left="440" w:leftChars="200" w:firstLine="0"/>
        <w:rPr>
          <w:rFonts w:hint="eastAsia"/>
          <w:sz w:val="24"/>
          <w:szCs w:val="24"/>
          <w:lang w:val="en-US"/>
        </w:rPr>
      </w:pPr>
      <w:r>
        <w:rPr>
          <w:sz w:val="24"/>
          <w:szCs w:val="24"/>
          <w:lang w:val="en-US"/>
        </w:rPr>
        <w:t>21.7.14</w:t>
      </w:r>
      <w:r>
        <w:rPr>
          <w:rFonts w:hint="eastAsia"/>
          <w:sz w:val="24"/>
          <w:szCs w:val="24"/>
          <w:lang w:val="en-US"/>
        </w:rPr>
        <w:t>未提供经会计师事务所或审计机构审计的财务会计报表，包括资产负债表、现金流量表、利润表和财务情况说明书；</w:t>
      </w:r>
    </w:p>
    <w:p w14:paraId="2F205754">
      <w:pPr>
        <w:pStyle w:val="80"/>
        <w:tabs>
          <w:tab w:val="left" w:pos="1155"/>
        </w:tabs>
        <w:adjustRightInd w:val="0"/>
        <w:snapToGrid w:val="0"/>
        <w:spacing w:line="360" w:lineRule="auto"/>
        <w:ind w:left="440" w:leftChars="200" w:firstLine="0"/>
        <w:rPr>
          <w:rFonts w:hint="eastAsia"/>
          <w:sz w:val="24"/>
        </w:rPr>
      </w:pPr>
      <w:r>
        <w:rPr>
          <w:rFonts w:hint="eastAsia"/>
          <w:sz w:val="24"/>
          <w:szCs w:val="24"/>
          <w:lang w:val="en-US"/>
        </w:rPr>
        <w:t>2</w:t>
      </w:r>
      <w:r>
        <w:rPr>
          <w:sz w:val="24"/>
          <w:szCs w:val="24"/>
          <w:lang w:val="en-US"/>
        </w:rPr>
        <w:t>7.7.15</w:t>
      </w:r>
      <w:r>
        <w:rPr>
          <w:rFonts w:hint="eastAsia"/>
          <w:sz w:val="24"/>
        </w:rPr>
        <w:t>未提供已依法缴纳税收和社会保障资金的凭证（依法免税或不需要缴纳社会保障资金的供应商应提供相应证明文件）；</w:t>
      </w:r>
    </w:p>
    <w:p w14:paraId="01F6A67D">
      <w:pPr>
        <w:pStyle w:val="80"/>
        <w:tabs>
          <w:tab w:val="left" w:pos="1155"/>
        </w:tabs>
        <w:adjustRightInd w:val="0"/>
        <w:snapToGrid w:val="0"/>
        <w:spacing w:line="360" w:lineRule="auto"/>
        <w:ind w:left="440" w:leftChars="200" w:firstLine="0"/>
        <w:rPr>
          <w:rFonts w:hint="eastAsia"/>
          <w:sz w:val="24"/>
        </w:rPr>
      </w:pPr>
      <w:r>
        <w:rPr>
          <w:rFonts w:hint="eastAsia"/>
          <w:sz w:val="24"/>
        </w:rPr>
        <w:t>27.7.16被授权人和法定代表人未附劳动合同的；</w:t>
      </w:r>
    </w:p>
    <w:p w14:paraId="1AA31EFB">
      <w:pPr>
        <w:pStyle w:val="80"/>
        <w:tabs>
          <w:tab w:val="left" w:pos="1155"/>
        </w:tabs>
        <w:adjustRightInd w:val="0"/>
        <w:snapToGrid w:val="0"/>
        <w:spacing w:line="360" w:lineRule="auto"/>
        <w:ind w:left="440" w:leftChars="200" w:firstLine="0"/>
        <w:rPr>
          <w:rFonts w:hint="eastAsia"/>
          <w:sz w:val="24"/>
        </w:rPr>
      </w:pPr>
      <w:r>
        <w:rPr>
          <w:rFonts w:hint="eastAsia"/>
          <w:sz w:val="24"/>
        </w:rPr>
        <w:t>27.7.17不同供应商的电子投标（响应）文件上传计算机的网卡</w:t>
      </w:r>
      <w:r>
        <w:rPr>
          <w:sz w:val="24"/>
        </w:rPr>
        <w:t xml:space="preserve"> MAC 地址、CPU 序列号和硬盘序列号等硬件信息相同的;</w:t>
      </w:r>
    </w:p>
    <w:p w14:paraId="7EE84B7C">
      <w:pPr>
        <w:pStyle w:val="80"/>
        <w:tabs>
          <w:tab w:val="left" w:pos="1155"/>
        </w:tabs>
        <w:adjustRightInd w:val="0"/>
        <w:snapToGrid w:val="0"/>
        <w:spacing w:line="360" w:lineRule="auto"/>
        <w:ind w:left="440" w:leftChars="200" w:firstLine="0"/>
        <w:rPr>
          <w:rFonts w:hint="eastAsia"/>
          <w:sz w:val="24"/>
        </w:rPr>
      </w:pPr>
      <w:r>
        <w:rPr>
          <w:sz w:val="24"/>
        </w:rPr>
        <w:t>27.7.18</w:t>
      </w:r>
      <w:r>
        <w:rPr>
          <w:rFonts w:hint="eastAsia"/>
          <w:sz w:val="24"/>
        </w:rPr>
        <w:t>不同供应商的投标（响应）文件由同一电子设备编制，打印、复印、加密或者上传的；</w:t>
      </w:r>
    </w:p>
    <w:p w14:paraId="30A4DF1D">
      <w:pPr>
        <w:pStyle w:val="80"/>
        <w:tabs>
          <w:tab w:val="left" w:pos="1155"/>
        </w:tabs>
        <w:adjustRightInd w:val="0"/>
        <w:snapToGrid w:val="0"/>
        <w:spacing w:line="360" w:lineRule="auto"/>
        <w:ind w:left="440" w:leftChars="200" w:firstLine="0"/>
        <w:rPr>
          <w:rFonts w:hint="eastAsia"/>
          <w:sz w:val="24"/>
        </w:rPr>
      </w:pPr>
      <w:r>
        <w:rPr>
          <w:sz w:val="24"/>
        </w:rPr>
        <w:t>27.7.19</w:t>
      </w:r>
      <w:r>
        <w:rPr>
          <w:rFonts w:hint="eastAsia"/>
          <w:sz w:val="24"/>
        </w:rPr>
        <w:t>不同供应商的投标（响应）文件由同一人送达或者分发，或者不同供应商联系人为同一人或不同联系人的联系电话一致的；</w:t>
      </w:r>
    </w:p>
    <w:p w14:paraId="40103A2B">
      <w:pPr>
        <w:pStyle w:val="80"/>
        <w:tabs>
          <w:tab w:val="left" w:pos="1155"/>
        </w:tabs>
        <w:adjustRightInd w:val="0"/>
        <w:snapToGrid w:val="0"/>
        <w:spacing w:line="360" w:lineRule="auto"/>
        <w:ind w:left="440" w:leftChars="200" w:firstLine="0"/>
        <w:rPr>
          <w:rFonts w:hint="eastAsia"/>
          <w:sz w:val="24"/>
        </w:rPr>
      </w:pPr>
      <w:r>
        <w:rPr>
          <w:sz w:val="24"/>
        </w:rPr>
        <w:t>27.7.20</w:t>
      </w:r>
      <w:r>
        <w:rPr>
          <w:rFonts w:hint="eastAsia"/>
          <w:sz w:val="24"/>
        </w:rPr>
        <w:t>不同供应商的投标（响应）文件的内容存在两处以上细节错误一致；</w:t>
      </w:r>
    </w:p>
    <w:p w14:paraId="49946D45">
      <w:pPr>
        <w:pStyle w:val="80"/>
        <w:tabs>
          <w:tab w:val="left" w:pos="1155"/>
        </w:tabs>
        <w:adjustRightInd w:val="0"/>
        <w:snapToGrid w:val="0"/>
        <w:spacing w:line="360" w:lineRule="auto"/>
        <w:ind w:left="440" w:leftChars="200" w:firstLine="0"/>
        <w:rPr>
          <w:rFonts w:hint="eastAsia"/>
          <w:sz w:val="24"/>
        </w:rPr>
      </w:pPr>
      <w:r>
        <w:rPr>
          <w:sz w:val="24"/>
        </w:rPr>
        <w:t>27.7.21</w:t>
      </w:r>
      <w:r>
        <w:rPr>
          <w:rFonts w:hint="eastAsia"/>
          <w:sz w:val="24"/>
        </w:rPr>
        <w:t>不同供应商的法定代表人、委托代理人、项目经理、项目负责人等由同一个单位缴纳社会保险或者领取报酬的；</w:t>
      </w:r>
    </w:p>
    <w:p w14:paraId="5E30CE40">
      <w:pPr>
        <w:pStyle w:val="80"/>
        <w:tabs>
          <w:tab w:val="left" w:pos="1155"/>
        </w:tabs>
        <w:adjustRightInd w:val="0"/>
        <w:snapToGrid w:val="0"/>
        <w:spacing w:line="360" w:lineRule="auto"/>
        <w:ind w:left="440" w:leftChars="200" w:firstLine="0"/>
        <w:rPr>
          <w:rFonts w:hint="eastAsia"/>
          <w:sz w:val="24"/>
        </w:rPr>
      </w:pPr>
      <w:r>
        <w:rPr>
          <w:sz w:val="24"/>
        </w:rPr>
        <w:t>27.7.22</w:t>
      </w:r>
      <w:r>
        <w:rPr>
          <w:rFonts w:hint="eastAsia"/>
          <w:sz w:val="24"/>
        </w:rPr>
        <w:t>不同供应商投标（响应）文件中法定代表人或者负责人签字出自同一人之手。</w:t>
      </w:r>
    </w:p>
    <w:p w14:paraId="11655375">
      <w:pPr>
        <w:pStyle w:val="80"/>
        <w:tabs>
          <w:tab w:val="left" w:pos="1155"/>
        </w:tabs>
        <w:adjustRightInd w:val="0"/>
        <w:snapToGrid w:val="0"/>
        <w:spacing w:line="360" w:lineRule="auto"/>
        <w:ind w:left="440" w:leftChars="200" w:firstLine="0"/>
        <w:rPr>
          <w:rFonts w:hint="eastAsia"/>
          <w:sz w:val="24"/>
          <w:szCs w:val="24"/>
          <w:lang w:val="en-US"/>
        </w:rPr>
      </w:pPr>
      <w:r>
        <w:rPr>
          <w:rFonts w:hint="eastAsia"/>
          <w:sz w:val="24"/>
        </w:rPr>
        <w:t>27.7.23</w:t>
      </w:r>
      <w:r>
        <w:rPr>
          <w:rFonts w:hint="eastAsia"/>
          <w:kern w:val="2"/>
          <w:sz w:val="24"/>
          <w:szCs w:val="24"/>
          <w:lang w:val="en-US" w:bidi="ar-SA"/>
        </w:rPr>
        <w:t>供应商</w:t>
      </w:r>
      <w:r>
        <w:rPr>
          <w:kern w:val="2"/>
          <w:sz w:val="24"/>
          <w:szCs w:val="24"/>
          <w:lang w:val="en-US" w:bidi="ar-SA"/>
        </w:rPr>
        <w:t>提交的资料未标注“</w:t>
      </w:r>
      <w:r>
        <w:rPr>
          <w:rFonts w:hint="eastAsia"/>
          <w:kern w:val="2"/>
          <w:sz w:val="24"/>
          <w:szCs w:val="24"/>
          <w:lang w:val="en-US" w:bidi="ar-SA"/>
        </w:rPr>
        <w:t>与原件</w:t>
      </w:r>
      <w:r>
        <w:rPr>
          <w:kern w:val="2"/>
          <w:sz w:val="24"/>
          <w:szCs w:val="24"/>
          <w:lang w:val="en-US" w:bidi="ar-SA"/>
        </w:rPr>
        <w:t>一致”</w:t>
      </w:r>
      <w:r>
        <w:rPr>
          <w:rFonts w:hint="eastAsia"/>
          <w:kern w:val="2"/>
          <w:sz w:val="24"/>
          <w:szCs w:val="24"/>
          <w:lang w:val="en-US" w:bidi="ar-SA"/>
        </w:rPr>
        <w:t>字样的</w:t>
      </w:r>
      <w:r>
        <w:rPr>
          <w:kern w:val="2"/>
          <w:sz w:val="24"/>
          <w:szCs w:val="24"/>
          <w:lang w:val="en-US" w:bidi="ar-SA"/>
        </w:rPr>
        <w:t>。</w:t>
      </w:r>
    </w:p>
    <w:p w14:paraId="546098E4">
      <w:pPr>
        <w:pStyle w:val="6"/>
        <w:adjustRightInd w:val="0"/>
        <w:snapToGrid w:val="0"/>
        <w:spacing w:line="360" w:lineRule="auto"/>
        <w:ind w:left="0" w:firstLine="482" w:firstLineChars="200"/>
        <w:rPr>
          <w:rFonts w:hint="eastAsia"/>
        </w:rPr>
      </w:pPr>
      <w:r>
        <w:rPr>
          <w:rFonts w:hint="eastAsia"/>
        </w:rPr>
        <w:t>22、谈判文响应件的澄清</w:t>
      </w:r>
    </w:p>
    <w:p w14:paraId="18D648A9">
      <w:pPr>
        <w:pStyle w:val="80"/>
        <w:numPr>
          <w:ilvl w:val="1"/>
          <w:numId w:val="16"/>
        </w:numPr>
        <w:tabs>
          <w:tab w:val="left" w:pos="941"/>
        </w:tabs>
        <w:adjustRightInd w:val="0"/>
        <w:snapToGrid w:val="0"/>
        <w:spacing w:line="360" w:lineRule="auto"/>
        <w:ind w:left="0" w:firstLine="480" w:firstLineChars="200"/>
        <w:jc w:val="both"/>
        <w:rPr>
          <w:rFonts w:hint="eastAsia"/>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6FAE2919">
      <w:pPr>
        <w:pStyle w:val="80"/>
        <w:numPr>
          <w:ilvl w:val="1"/>
          <w:numId w:val="16"/>
        </w:numPr>
        <w:tabs>
          <w:tab w:val="left" w:pos="939"/>
        </w:tabs>
        <w:adjustRightInd w:val="0"/>
        <w:snapToGrid w:val="0"/>
        <w:spacing w:line="360" w:lineRule="auto"/>
        <w:ind w:left="0" w:firstLine="480" w:firstLineChars="200"/>
        <w:rPr>
          <w:rFonts w:hint="eastAsia"/>
          <w:sz w:val="24"/>
        </w:rPr>
      </w:pPr>
      <w:r>
        <w:rPr>
          <w:rFonts w:hint="eastAsia"/>
          <w:sz w:val="24"/>
        </w:rPr>
        <w:t>重要澄清的答复应是书面的，并由法定代表人或其委托代理人签字。</w:t>
      </w:r>
    </w:p>
    <w:p w14:paraId="076B9CA5">
      <w:pPr>
        <w:pStyle w:val="80"/>
        <w:numPr>
          <w:ilvl w:val="1"/>
          <w:numId w:val="16"/>
        </w:numPr>
        <w:tabs>
          <w:tab w:val="left" w:pos="941"/>
        </w:tabs>
        <w:adjustRightInd w:val="0"/>
        <w:snapToGrid w:val="0"/>
        <w:spacing w:line="360" w:lineRule="auto"/>
        <w:ind w:left="0" w:firstLine="480" w:firstLineChars="200"/>
        <w:rPr>
          <w:rFonts w:hint="eastAsia"/>
          <w:sz w:val="24"/>
        </w:rPr>
      </w:pPr>
      <w:r>
        <w:rPr>
          <w:rFonts w:hint="eastAsia"/>
          <w:sz w:val="24"/>
        </w:rPr>
        <w:t>谈判供应商的澄清文件是其谈判响应文件的组成部分，并取代谈判响应文件中被澄清的部分。</w:t>
      </w:r>
    </w:p>
    <w:p w14:paraId="46652375">
      <w:pPr>
        <w:pStyle w:val="80"/>
        <w:numPr>
          <w:ilvl w:val="1"/>
          <w:numId w:val="16"/>
        </w:numPr>
        <w:tabs>
          <w:tab w:val="left" w:pos="939"/>
        </w:tabs>
        <w:adjustRightInd w:val="0"/>
        <w:snapToGrid w:val="0"/>
        <w:spacing w:line="360" w:lineRule="auto"/>
        <w:ind w:left="0" w:firstLine="480" w:firstLineChars="200"/>
        <w:rPr>
          <w:rFonts w:hint="eastAsia"/>
          <w:sz w:val="24"/>
        </w:rPr>
      </w:pPr>
      <w:r>
        <w:rPr>
          <w:rFonts w:hint="eastAsia"/>
          <w:sz w:val="24"/>
        </w:rPr>
        <w:t>谈判响应文件的澄清不得对谈判响应内容进行实质性修改。</w:t>
      </w:r>
    </w:p>
    <w:p w14:paraId="310E1E37">
      <w:pPr>
        <w:pStyle w:val="6"/>
        <w:adjustRightInd w:val="0"/>
        <w:snapToGrid w:val="0"/>
        <w:spacing w:line="360" w:lineRule="auto"/>
        <w:ind w:left="0" w:firstLine="482" w:firstLineChars="200"/>
        <w:rPr>
          <w:rFonts w:hint="eastAsia"/>
        </w:rPr>
      </w:pPr>
      <w:r>
        <w:rPr>
          <w:rFonts w:hint="eastAsia"/>
        </w:rPr>
        <w:t>23、谈判原则和方法</w:t>
      </w:r>
    </w:p>
    <w:p w14:paraId="05A9EE3D">
      <w:pPr>
        <w:pStyle w:val="80"/>
        <w:numPr>
          <w:ilvl w:val="1"/>
          <w:numId w:val="17"/>
        </w:numPr>
        <w:tabs>
          <w:tab w:val="left" w:pos="939"/>
        </w:tabs>
        <w:adjustRightInd w:val="0"/>
        <w:snapToGrid w:val="0"/>
        <w:spacing w:line="360" w:lineRule="auto"/>
        <w:ind w:left="0" w:firstLine="480" w:firstLineChars="200"/>
        <w:rPr>
          <w:rFonts w:hint="eastAsia"/>
        </w:rPr>
      </w:pPr>
      <w:r>
        <w:rPr>
          <w:rFonts w:hint="eastAsia"/>
          <w:sz w:val="24"/>
        </w:rPr>
        <w:t>坚持公平、公正的原则。</w:t>
      </w:r>
    </w:p>
    <w:p w14:paraId="63254DDC">
      <w:pPr>
        <w:pStyle w:val="80"/>
        <w:numPr>
          <w:ilvl w:val="1"/>
          <w:numId w:val="17"/>
        </w:numPr>
        <w:tabs>
          <w:tab w:val="left" w:pos="941"/>
        </w:tabs>
        <w:adjustRightInd w:val="0"/>
        <w:snapToGrid w:val="0"/>
        <w:spacing w:line="360" w:lineRule="auto"/>
        <w:ind w:left="0" w:firstLine="480" w:firstLineChars="200"/>
        <w:rPr>
          <w:rFonts w:hint="eastAsia"/>
        </w:rPr>
      </w:pPr>
      <w:r>
        <w:rPr>
          <w:rFonts w:hint="eastAsia"/>
          <w:sz w:val="24"/>
        </w:rPr>
        <w:t>谈判工作在谈判小组内独立进行，遵照谈判原则，按照谈判程序及方法公正、平等地对待所有谈判响应人。</w:t>
      </w:r>
    </w:p>
    <w:p w14:paraId="2928D780">
      <w:pPr>
        <w:pStyle w:val="6"/>
        <w:tabs>
          <w:tab w:val="left" w:pos="944"/>
        </w:tabs>
        <w:adjustRightInd w:val="0"/>
        <w:snapToGrid w:val="0"/>
        <w:spacing w:line="360" w:lineRule="auto"/>
        <w:ind w:left="440" w:leftChars="200"/>
        <w:rPr>
          <w:rFonts w:hint="eastAsia"/>
          <w:b w:val="0"/>
          <w:bCs w:val="0"/>
        </w:rPr>
      </w:pPr>
      <w:r>
        <w:rPr>
          <w:rFonts w:hint="eastAsia"/>
          <w:b w:val="0"/>
          <w:bCs w:val="0"/>
          <w:lang w:val="en-US"/>
        </w:rPr>
        <w:t>23.3</w:t>
      </w:r>
      <w:r>
        <w:rPr>
          <w:rFonts w:hint="eastAsia"/>
          <w:b w:val="0"/>
          <w:bCs w:val="0"/>
        </w:rPr>
        <w:t>谈判方法</w:t>
      </w:r>
    </w:p>
    <w:p w14:paraId="1EE01687">
      <w:pPr>
        <w:pStyle w:val="80"/>
        <w:adjustRightInd w:val="0"/>
        <w:snapToGrid w:val="0"/>
        <w:spacing w:line="360" w:lineRule="auto"/>
        <w:ind w:left="440" w:leftChars="200" w:firstLine="0"/>
        <w:rPr>
          <w:rFonts w:hint="eastAsia"/>
          <w:sz w:val="24"/>
        </w:rPr>
      </w:pPr>
      <w:r>
        <w:rPr>
          <w:rFonts w:hint="eastAsia"/>
          <w:sz w:val="24"/>
        </w:rPr>
        <w:t>采用最低价评审法。响应文件</w:t>
      </w:r>
      <w:r>
        <w:rPr>
          <w:sz w:val="24"/>
        </w:rPr>
        <w:t>满足谈判文件全部实质性要求的且</w:t>
      </w:r>
      <w:r>
        <w:rPr>
          <w:rFonts w:hint="eastAsia"/>
          <w:sz w:val="24"/>
        </w:rPr>
        <w:t>最终</w:t>
      </w:r>
      <w:r>
        <w:rPr>
          <w:sz w:val="24"/>
        </w:rPr>
        <w:t>报价最低的谈判供应商为中标人</w:t>
      </w:r>
      <w:r>
        <w:rPr>
          <w:rFonts w:hint="eastAsia"/>
          <w:sz w:val="24"/>
        </w:rPr>
        <w:t>。</w:t>
      </w:r>
    </w:p>
    <w:p w14:paraId="15CD0865">
      <w:pPr>
        <w:pStyle w:val="80"/>
        <w:adjustRightInd w:val="0"/>
        <w:snapToGrid w:val="0"/>
        <w:spacing w:line="360" w:lineRule="auto"/>
        <w:ind w:left="0" w:firstLine="480" w:firstLineChars="200"/>
        <w:rPr>
          <w:rFonts w:hint="eastAsia"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75C7CBE0">
      <w:pPr>
        <w:pStyle w:val="18"/>
        <w:adjustRightInd w:val="0"/>
        <w:snapToGrid w:val="0"/>
        <w:spacing w:line="360" w:lineRule="auto"/>
        <w:ind w:firstLine="480" w:firstLineChars="200"/>
        <w:rPr>
          <w:rFonts w:hint="eastAsia" w:cs="仿宋_GB2312"/>
        </w:rPr>
      </w:pPr>
      <w:r>
        <w:rPr>
          <w:rFonts w:hint="eastAsia" w:cs="仿宋_GB2312"/>
        </w:rPr>
        <w:t>通过资格审查和符合性审查的供应商须在谈判小组设定的时间内使用本单位CA证书在网上进行二次（多次）报价。</w:t>
      </w:r>
    </w:p>
    <w:p w14:paraId="0CE551A1">
      <w:pPr>
        <w:pStyle w:val="18"/>
        <w:adjustRightInd w:val="0"/>
        <w:snapToGrid w:val="0"/>
        <w:spacing w:line="360" w:lineRule="auto"/>
        <w:ind w:firstLine="480" w:firstLineChars="200"/>
        <w:rPr>
          <w:rFonts w:hint="eastAsia" w:cs="仿宋_GB2312"/>
        </w:rPr>
      </w:pPr>
      <w:r>
        <w:rPr>
          <w:rFonts w:hint="eastAsia" w:cs="仿宋_GB2312"/>
        </w:rPr>
        <w:t>注：开标后请供应商在计算机前等待报价。</w:t>
      </w:r>
    </w:p>
    <w:p w14:paraId="54794DB3">
      <w:pPr>
        <w:adjustRightInd w:val="0"/>
        <w:snapToGrid w:val="0"/>
        <w:spacing w:line="360" w:lineRule="auto"/>
        <w:ind w:firstLine="482" w:firstLineChars="200"/>
        <w:rPr>
          <w:rFonts w:hint="eastAsia"/>
          <w:b/>
          <w:sz w:val="24"/>
        </w:rPr>
      </w:pPr>
      <w:r>
        <w:rPr>
          <w:rFonts w:hint="eastAsia"/>
          <w:b/>
          <w:sz w:val="24"/>
        </w:rPr>
        <w:t>24、保密及其它注意事项</w:t>
      </w:r>
    </w:p>
    <w:p w14:paraId="4CA6BF6B">
      <w:pPr>
        <w:pStyle w:val="80"/>
        <w:numPr>
          <w:ilvl w:val="1"/>
          <w:numId w:val="18"/>
        </w:numPr>
        <w:tabs>
          <w:tab w:val="left" w:pos="941"/>
        </w:tabs>
        <w:adjustRightInd w:val="0"/>
        <w:snapToGrid w:val="0"/>
        <w:spacing w:line="360" w:lineRule="auto"/>
        <w:ind w:left="0" w:firstLine="480" w:firstLineChars="200"/>
        <w:jc w:val="both"/>
        <w:rPr>
          <w:rFonts w:hint="eastAsia"/>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340A3B39">
      <w:pPr>
        <w:pStyle w:val="80"/>
        <w:numPr>
          <w:ilvl w:val="1"/>
          <w:numId w:val="18"/>
        </w:numPr>
        <w:tabs>
          <w:tab w:val="left" w:pos="941"/>
        </w:tabs>
        <w:adjustRightInd w:val="0"/>
        <w:snapToGrid w:val="0"/>
        <w:spacing w:line="360" w:lineRule="auto"/>
        <w:ind w:left="0" w:firstLine="480" w:firstLineChars="200"/>
        <w:jc w:val="both"/>
        <w:rPr>
          <w:rFonts w:hint="eastAsia"/>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078EBAE6">
      <w:pPr>
        <w:pStyle w:val="80"/>
        <w:numPr>
          <w:ilvl w:val="1"/>
          <w:numId w:val="18"/>
        </w:numPr>
        <w:tabs>
          <w:tab w:val="left" w:pos="934"/>
        </w:tabs>
        <w:adjustRightInd w:val="0"/>
        <w:snapToGrid w:val="0"/>
        <w:spacing w:line="360" w:lineRule="auto"/>
        <w:ind w:left="0" w:firstLine="480" w:firstLineChars="200"/>
        <w:rPr>
          <w:rFonts w:hint="eastAsia"/>
        </w:rPr>
      </w:pPr>
      <w:r>
        <w:rPr>
          <w:rFonts w:hint="eastAsia"/>
          <w:sz w:val="24"/>
        </w:rPr>
        <w:t>为保证谈判的公正性，谈判后直至授予成交供应商合同，谈判小组成员不得与谈判供应商私下交换意见。</w:t>
      </w:r>
    </w:p>
    <w:p w14:paraId="09A4BE15">
      <w:pPr>
        <w:pStyle w:val="80"/>
        <w:numPr>
          <w:ilvl w:val="1"/>
          <w:numId w:val="18"/>
        </w:numPr>
        <w:tabs>
          <w:tab w:val="left" w:pos="932"/>
        </w:tabs>
        <w:adjustRightInd w:val="0"/>
        <w:snapToGrid w:val="0"/>
        <w:spacing w:line="360" w:lineRule="auto"/>
        <w:ind w:left="0" w:firstLine="480" w:firstLineChars="200"/>
        <w:rPr>
          <w:rFonts w:hint="eastAsia"/>
          <w:sz w:val="24"/>
        </w:rPr>
      </w:pPr>
      <w:r>
        <w:rPr>
          <w:rFonts w:hint="eastAsia"/>
          <w:sz w:val="24"/>
        </w:rPr>
        <w:t>在谈判过程中，如有谈判供应商联合故意抬高报价或其他不正当行为，谈判组织人有权终止谈判。</w:t>
      </w:r>
    </w:p>
    <w:p w14:paraId="101CEBC5">
      <w:pPr>
        <w:pStyle w:val="80"/>
        <w:numPr>
          <w:ilvl w:val="1"/>
          <w:numId w:val="18"/>
        </w:numPr>
        <w:tabs>
          <w:tab w:val="left" w:pos="932"/>
        </w:tabs>
        <w:adjustRightInd w:val="0"/>
        <w:snapToGrid w:val="0"/>
        <w:spacing w:line="360" w:lineRule="auto"/>
        <w:ind w:left="0" w:firstLine="480" w:firstLineChars="200"/>
        <w:rPr>
          <w:rFonts w:hint="eastAsia"/>
          <w:sz w:val="24"/>
        </w:rPr>
      </w:pPr>
      <w:r>
        <w:rPr>
          <w:rFonts w:hint="eastAsia"/>
          <w:bCs/>
          <w:sz w:val="24"/>
        </w:rPr>
        <w:t>供应商不得妨碍其他供应商的公平竞争，不得损害采购人或其他供应商的合法权益，供应商不得向采购人、评委会成员行贿或者采取其他不正当手段谋取中标。对上述作出保</w:t>
      </w:r>
      <w:r>
        <w:rPr>
          <w:rFonts w:hint="eastAsia"/>
          <w:bCs/>
          <w:color w:val="FFFFFF" w:themeColor="background1"/>
          <w:sz w:val="2"/>
          <w:szCs w:val="2"/>
          <w14:textFill>
            <w14:solidFill>
              <w14:schemeClr w14:val="bg1"/>
            </w14:solidFill>
          </w14:textFill>
        </w:rPr>
        <w:t>.</w:t>
      </w:r>
      <w:r>
        <w:rPr>
          <w:rFonts w:hint="eastAsia"/>
          <w:bCs/>
          <w:sz w:val="24"/>
        </w:rPr>
        <w:t>证并附响应文件中，否则视为不响应竞争性谈判文件要求。</w:t>
      </w:r>
    </w:p>
    <w:p w14:paraId="408DAAA0">
      <w:pPr>
        <w:pStyle w:val="80"/>
        <w:tabs>
          <w:tab w:val="left" w:pos="932"/>
        </w:tabs>
        <w:adjustRightInd w:val="0"/>
        <w:snapToGrid w:val="0"/>
        <w:spacing w:line="360" w:lineRule="auto"/>
        <w:ind w:left="480" w:firstLine="0"/>
        <w:rPr>
          <w:rFonts w:hint="eastAsia"/>
          <w:sz w:val="24"/>
        </w:rPr>
      </w:pPr>
    </w:p>
    <w:p w14:paraId="15D78F99">
      <w:pPr>
        <w:pStyle w:val="5"/>
        <w:adjustRightInd w:val="0"/>
        <w:snapToGrid w:val="0"/>
        <w:spacing w:line="360" w:lineRule="auto"/>
        <w:ind w:left="0" w:firstLine="602" w:firstLineChars="200"/>
        <w:rPr>
          <w:rFonts w:hint="eastAsia"/>
        </w:rPr>
      </w:pPr>
      <w:r>
        <w:rPr>
          <w:rFonts w:hint="eastAsia"/>
        </w:rPr>
        <w:t>F、授予合同</w:t>
      </w:r>
    </w:p>
    <w:p w14:paraId="09ACA166">
      <w:pPr>
        <w:pStyle w:val="6"/>
        <w:adjustRightInd w:val="0"/>
        <w:snapToGrid w:val="0"/>
        <w:spacing w:line="360" w:lineRule="auto"/>
        <w:ind w:left="0" w:firstLine="482" w:firstLineChars="200"/>
        <w:rPr>
          <w:rFonts w:hint="eastAsia"/>
        </w:rPr>
      </w:pPr>
      <w:r>
        <w:rPr>
          <w:rFonts w:hint="eastAsia"/>
        </w:rPr>
        <w:t>25、成交原则</w:t>
      </w:r>
    </w:p>
    <w:p w14:paraId="3EB87E1A">
      <w:pPr>
        <w:pStyle w:val="80"/>
        <w:numPr>
          <w:ilvl w:val="1"/>
          <w:numId w:val="19"/>
        </w:numPr>
        <w:tabs>
          <w:tab w:val="left" w:pos="939"/>
        </w:tabs>
        <w:adjustRightInd w:val="0"/>
        <w:snapToGrid w:val="0"/>
        <w:spacing w:line="360" w:lineRule="auto"/>
        <w:ind w:left="0" w:firstLine="480" w:firstLineChars="200"/>
        <w:rPr>
          <w:rFonts w:hint="eastAsia"/>
          <w:sz w:val="24"/>
        </w:rPr>
      </w:pPr>
      <w:r>
        <w:rPr>
          <w:rFonts w:hint="eastAsia"/>
          <w:sz w:val="24"/>
        </w:rPr>
        <w:t>严格按照谈判文件的要求和条件进行谈判，择优确定成交供应商。</w:t>
      </w:r>
    </w:p>
    <w:p w14:paraId="46CA8030">
      <w:pPr>
        <w:pStyle w:val="80"/>
        <w:numPr>
          <w:ilvl w:val="1"/>
          <w:numId w:val="19"/>
        </w:numPr>
        <w:tabs>
          <w:tab w:val="left" w:pos="934"/>
        </w:tabs>
        <w:adjustRightInd w:val="0"/>
        <w:snapToGrid w:val="0"/>
        <w:spacing w:line="360" w:lineRule="auto"/>
        <w:ind w:left="0" w:firstLine="480" w:firstLineChars="200"/>
        <w:rPr>
          <w:rFonts w:hint="eastAsia"/>
          <w:sz w:val="24"/>
        </w:rPr>
      </w:pPr>
      <w:r>
        <w:rPr>
          <w:rFonts w:hint="eastAsia"/>
          <w:sz w:val="24"/>
        </w:rPr>
        <w:t>本次谈判，合同将授予符合谈判文件要求，能提供最佳服务、综合评价最优且最终报价最低的谈判供应商。</w:t>
      </w:r>
    </w:p>
    <w:p w14:paraId="61A49BFC">
      <w:pPr>
        <w:pStyle w:val="6"/>
        <w:adjustRightInd w:val="0"/>
        <w:snapToGrid w:val="0"/>
        <w:spacing w:line="360" w:lineRule="auto"/>
        <w:ind w:left="0" w:firstLine="482" w:firstLineChars="200"/>
        <w:rPr>
          <w:rFonts w:hint="eastAsia"/>
        </w:rPr>
      </w:pPr>
      <w:r>
        <w:rPr>
          <w:rFonts w:hint="eastAsia"/>
        </w:rPr>
        <w:t>26、成交通知</w:t>
      </w:r>
    </w:p>
    <w:p w14:paraId="0300F7A1">
      <w:pPr>
        <w:tabs>
          <w:tab w:val="left" w:pos="939"/>
        </w:tabs>
        <w:adjustRightInd w:val="0"/>
        <w:snapToGrid w:val="0"/>
        <w:spacing w:line="360" w:lineRule="auto"/>
        <w:rPr>
          <w:rFonts w:hint="eastAsia"/>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5728903D">
      <w:pPr>
        <w:pStyle w:val="6"/>
        <w:adjustRightInd w:val="0"/>
        <w:snapToGrid w:val="0"/>
        <w:spacing w:line="360" w:lineRule="auto"/>
        <w:ind w:left="0" w:firstLine="482" w:firstLineChars="200"/>
        <w:rPr>
          <w:rFonts w:hint="eastAsia"/>
        </w:rPr>
      </w:pPr>
      <w:r>
        <w:rPr>
          <w:rFonts w:hint="eastAsia"/>
        </w:rPr>
        <w:t>27、质疑处理</w:t>
      </w:r>
    </w:p>
    <w:p w14:paraId="4A324935">
      <w:pPr>
        <w:pStyle w:val="80"/>
        <w:numPr>
          <w:ilvl w:val="1"/>
          <w:numId w:val="20"/>
        </w:numPr>
        <w:tabs>
          <w:tab w:val="left" w:pos="941"/>
        </w:tabs>
        <w:adjustRightInd w:val="0"/>
        <w:snapToGrid w:val="0"/>
        <w:spacing w:line="360" w:lineRule="auto"/>
        <w:ind w:left="0" w:firstLine="480" w:firstLineChars="200"/>
        <w:rPr>
          <w:rFonts w:hint="eastAsia"/>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14:paraId="062F46F5">
      <w:pPr>
        <w:pStyle w:val="80"/>
        <w:numPr>
          <w:ilvl w:val="1"/>
          <w:numId w:val="20"/>
        </w:numPr>
        <w:tabs>
          <w:tab w:val="left" w:pos="941"/>
        </w:tabs>
        <w:adjustRightInd w:val="0"/>
        <w:snapToGrid w:val="0"/>
        <w:spacing w:line="360" w:lineRule="auto"/>
        <w:ind w:left="0" w:firstLine="480" w:firstLineChars="200"/>
        <w:rPr>
          <w:rFonts w:hint="eastAsia"/>
          <w:sz w:val="24"/>
        </w:rPr>
      </w:pP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EC1CA2B">
      <w:pPr>
        <w:pStyle w:val="6"/>
        <w:adjustRightInd w:val="0"/>
        <w:snapToGrid w:val="0"/>
        <w:spacing w:line="360" w:lineRule="auto"/>
        <w:ind w:left="0" w:firstLine="482" w:firstLineChars="200"/>
        <w:rPr>
          <w:rFonts w:hint="eastAsia"/>
        </w:rPr>
      </w:pPr>
      <w:r>
        <w:rPr>
          <w:rFonts w:hint="eastAsia"/>
        </w:rPr>
        <w:t>28、签订合同</w:t>
      </w:r>
    </w:p>
    <w:p w14:paraId="4B75B10E">
      <w:pPr>
        <w:pStyle w:val="80"/>
        <w:numPr>
          <w:ilvl w:val="1"/>
          <w:numId w:val="21"/>
        </w:numPr>
        <w:tabs>
          <w:tab w:val="left" w:pos="941"/>
        </w:tabs>
        <w:adjustRightInd w:val="0"/>
        <w:snapToGrid w:val="0"/>
        <w:spacing w:line="360" w:lineRule="auto"/>
        <w:ind w:left="0" w:firstLine="480" w:firstLineChars="200"/>
        <w:jc w:val="both"/>
        <w:rPr>
          <w:rFonts w:hint="eastAsia"/>
          <w:sz w:val="24"/>
        </w:rPr>
      </w:pPr>
      <w:r>
        <w:rPr>
          <w:rFonts w:hint="eastAsia"/>
          <w:sz w:val="24"/>
        </w:rPr>
        <w:t>成交供应商应按照成交通知规定的时间、地点与采购人签订成交合同，否则给采购人造成损失的，谈判供应商还应承担赔偿责任。</w:t>
      </w:r>
    </w:p>
    <w:p w14:paraId="7D165354">
      <w:pPr>
        <w:pStyle w:val="80"/>
        <w:numPr>
          <w:ilvl w:val="1"/>
          <w:numId w:val="21"/>
        </w:numPr>
        <w:tabs>
          <w:tab w:val="left" w:pos="941"/>
        </w:tabs>
        <w:adjustRightInd w:val="0"/>
        <w:snapToGrid w:val="0"/>
        <w:spacing w:line="360" w:lineRule="auto"/>
        <w:ind w:left="0" w:firstLine="480" w:firstLineChars="200"/>
        <w:rPr>
          <w:rFonts w:hint="eastAsia"/>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5C87B746">
      <w:pPr>
        <w:pStyle w:val="80"/>
        <w:numPr>
          <w:ilvl w:val="1"/>
          <w:numId w:val="21"/>
        </w:numPr>
        <w:tabs>
          <w:tab w:val="left" w:pos="941"/>
        </w:tabs>
        <w:adjustRightInd w:val="0"/>
        <w:snapToGrid w:val="0"/>
        <w:spacing w:line="360" w:lineRule="auto"/>
        <w:ind w:left="0" w:firstLine="480" w:firstLineChars="200"/>
        <w:rPr>
          <w:rFonts w:hint="eastAsia"/>
          <w:sz w:val="24"/>
          <w:lang w:val="en-US"/>
        </w:rPr>
      </w:pPr>
      <w:r>
        <w:rPr>
          <w:rFonts w:hint="eastAsia"/>
          <w:sz w:val="24"/>
        </w:rPr>
        <w:t>谈判组织人签发的成交通知书、谈判文件、成交供应商的谈判响</w:t>
      </w:r>
      <w:r>
        <w:rPr>
          <w:rFonts w:hint="eastAsia"/>
          <w:sz w:val="24"/>
          <w:lang w:val="en-US"/>
        </w:rPr>
        <w:t>应文件</w:t>
      </w:r>
      <w:bookmarkStart w:id="73" w:name="_bookmark4"/>
      <w:bookmarkEnd w:id="73"/>
      <w:r>
        <w:rPr>
          <w:rFonts w:hint="eastAsia"/>
          <w:sz w:val="24"/>
          <w:lang w:val="en-US"/>
        </w:rPr>
        <w:t>及其澄清文件等，均为签定合同的依据。</w:t>
      </w:r>
    </w:p>
    <w:p w14:paraId="5D8ED8B6">
      <w:pPr>
        <w:pStyle w:val="80"/>
        <w:numPr>
          <w:ilvl w:val="1"/>
          <w:numId w:val="21"/>
        </w:numPr>
        <w:tabs>
          <w:tab w:val="left" w:pos="941"/>
        </w:tabs>
        <w:adjustRightInd w:val="0"/>
        <w:snapToGrid w:val="0"/>
        <w:spacing w:line="360" w:lineRule="auto"/>
        <w:ind w:left="0" w:firstLine="480" w:firstLineChars="200"/>
        <w:jc w:val="both"/>
        <w:rPr>
          <w:rFonts w:hint="eastAsia"/>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r>
        <w:rPr>
          <w:rFonts w:hint="eastAsia"/>
          <w:bCs/>
          <w:sz w:val="24"/>
          <w:szCs w:val="24"/>
        </w:rPr>
        <w:t>供应商需</w:t>
      </w:r>
      <w:r>
        <w:rPr>
          <w:rFonts w:hint="eastAsia"/>
          <w:bCs/>
          <w:sz w:val="24"/>
          <w:szCs w:val="24"/>
          <w:lang w:val="en-US"/>
        </w:rPr>
        <w:t>在响应文件中</w:t>
      </w:r>
      <w:r>
        <w:rPr>
          <w:rFonts w:hint="eastAsia"/>
          <w:bCs/>
          <w:sz w:val="24"/>
          <w:szCs w:val="24"/>
        </w:rPr>
        <w:t>出具</w:t>
      </w:r>
      <w:r>
        <w:rPr>
          <w:rFonts w:hint="eastAsia"/>
          <w:bCs/>
          <w:sz w:val="24"/>
          <w:szCs w:val="24"/>
          <w:lang w:val="en-US"/>
        </w:rPr>
        <w:t>保证</w:t>
      </w:r>
      <w:r>
        <w:rPr>
          <w:rFonts w:hint="eastAsia"/>
          <w:bCs/>
          <w:sz w:val="24"/>
          <w:szCs w:val="24"/>
        </w:rPr>
        <w:t>书，保证本项目不挂靠、不转包、不违法分包，一旦发现挂靠、转包、违法分包等情形，甲方有权解除合同，且供应商承</w:t>
      </w:r>
      <w:r>
        <w:rPr>
          <w:rFonts w:hint="eastAsia"/>
          <w:bCs/>
          <w:color w:val="FFFFFF" w:themeColor="background1"/>
          <w:sz w:val="2"/>
          <w:szCs w:val="2"/>
          <w14:textFill>
            <w14:solidFill>
              <w14:schemeClr w14:val="bg1"/>
            </w14:solidFill>
          </w14:textFill>
        </w:rPr>
        <w:t>.</w:t>
      </w:r>
      <w:r>
        <w:rPr>
          <w:rFonts w:hint="eastAsia"/>
          <w:bCs/>
          <w:sz w:val="24"/>
          <w:szCs w:val="24"/>
        </w:rPr>
        <w:t>诺自愿接受甲方的经济处罚及其他处罚。</w:t>
      </w:r>
    </w:p>
    <w:p w14:paraId="4C1CA79E">
      <w:pPr>
        <w:pStyle w:val="80"/>
        <w:numPr>
          <w:ilvl w:val="1"/>
          <w:numId w:val="21"/>
        </w:numPr>
        <w:tabs>
          <w:tab w:val="left" w:pos="941"/>
        </w:tabs>
        <w:adjustRightInd w:val="0"/>
        <w:snapToGrid w:val="0"/>
        <w:spacing w:line="360" w:lineRule="auto"/>
        <w:ind w:left="0" w:firstLine="480" w:firstLineChars="200"/>
        <w:jc w:val="both"/>
        <w:rPr>
          <w:rFonts w:hint="eastAsia"/>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025728A7">
      <w:pPr>
        <w:pStyle w:val="80"/>
        <w:numPr>
          <w:ilvl w:val="1"/>
          <w:numId w:val="21"/>
        </w:numPr>
        <w:tabs>
          <w:tab w:val="left" w:pos="941"/>
        </w:tabs>
        <w:adjustRightInd w:val="0"/>
        <w:snapToGrid w:val="0"/>
        <w:spacing w:line="360" w:lineRule="auto"/>
        <w:ind w:left="0" w:firstLine="480" w:firstLineChars="200"/>
        <w:jc w:val="both"/>
        <w:rPr>
          <w:rFonts w:hint="eastAsia"/>
        </w:rPr>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64BF3062">
      <w:pPr>
        <w:pStyle w:val="80"/>
        <w:numPr>
          <w:ilvl w:val="1"/>
          <w:numId w:val="21"/>
        </w:numPr>
        <w:tabs>
          <w:tab w:val="left" w:pos="941"/>
        </w:tabs>
        <w:adjustRightInd w:val="0"/>
        <w:snapToGrid w:val="0"/>
        <w:spacing w:line="360" w:lineRule="auto"/>
        <w:ind w:left="0" w:firstLine="480" w:firstLineChars="200"/>
        <w:jc w:val="both"/>
        <w:rPr>
          <w:rFonts w:hint="eastAsia"/>
          <w:sz w:val="24"/>
        </w:rPr>
      </w:pPr>
      <w:r>
        <w:rPr>
          <w:rFonts w:hint="eastAsia"/>
          <w:sz w:val="24"/>
        </w:rPr>
        <w:t>合同未约定或者未经采购人同意，供应商需保证不得向他人转让中标项目，也不得将中标项目肢解后分别向他人转让。</w:t>
      </w:r>
    </w:p>
    <w:p w14:paraId="15B015C5">
      <w:pPr>
        <w:pStyle w:val="80"/>
        <w:tabs>
          <w:tab w:val="left" w:pos="941"/>
        </w:tabs>
        <w:adjustRightInd w:val="0"/>
        <w:snapToGrid w:val="0"/>
        <w:spacing w:line="360" w:lineRule="auto"/>
        <w:ind w:left="40" w:firstLine="0"/>
        <w:jc w:val="both"/>
        <w:rPr>
          <w:rFonts w:hint="eastAsia"/>
          <w:sz w:val="2"/>
          <w:szCs w:val="2"/>
        </w:rPr>
      </w:pPr>
    </w:p>
    <w:p w14:paraId="1F3FDBD8">
      <w:pPr>
        <w:spacing w:line="360" w:lineRule="auto"/>
        <w:ind w:firstLine="549"/>
        <w:rPr>
          <w:rFonts w:hint="eastAsia"/>
          <w:b/>
          <w:sz w:val="24"/>
        </w:rPr>
      </w:pPr>
      <w:r>
        <w:rPr>
          <w:rFonts w:hint="eastAsia"/>
          <w:b/>
          <w:sz w:val="24"/>
          <w:lang w:val="en-US"/>
        </w:rPr>
        <w:t>29</w:t>
      </w:r>
      <w:r>
        <w:rPr>
          <w:rFonts w:hint="eastAsia"/>
          <w:b/>
          <w:sz w:val="24"/>
        </w:rPr>
        <w:t>.未尽事宜</w:t>
      </w:r>
    </w:p>
    <w:p w14:paraId="6FE1A690">
      <w:pPr>
        <w:spacing w:line="360" w:lineRule="auto"/>
        <w:ind w:firstLine="549"/>
        <w:rPr>
          <w:rFonts w:hint="eastAsia"/>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3EBFCBE3">
      <w:pPr>
        <w:spacing w:line="360" w:lineRule="auto"/>
        <w:ind w:firstLine="549"/>
        <w:rPr>
          <w:rFonts w:hint="eastAsia"/>
          <w:bCs/>
          <w:sz w:val="24"/>
        </w:rPr>
      </w:pPr>
      <w:r>
        <w:rPr>
          <w:rFonts w:hint="eastAsia"/>
          <w:b/>
          <w:sz w:val="24"/>
          <w:lang w:val="en-US"/>
        </w:rPr>
        <w:t>30</w:t>
      </w:r>
      <w:r>
        <w:rPr>
          <w:rFonts w:hint="eastAsia"/>
          <w:b/>
          <w:sz w:val="24"/>
        </w:rPr>
        <w:t>.解释权</w:t>
      </w:r>
    </w:p>
    <w:p w14:paraId="5B70C187">
      <w:pPr>
        <w:pStyle w:val="2"/>
        <w:ind w:firstLine="480" w:firstLineChars="200"/>
        <w:rPr>
          <w:rFonts w:hint="eastAsia"/>
        </w:rPr>
        <w:sectPr>
          <w:pgSz w:w="11850" w:h="16790"/>
          <w:pgMar w:top="1560" w:right="1180" w:bottom="920" w:left="1580" w:header="0" w:footer="721" w:gutter="0"/>
          <w:cols w:space="720" w:num="1"/>
        </w:sectPr>
      </w:pPr>
      <w:r>
        <w:rPr>
          <w:rFonts w:hint="eastAsia"/>
          <w:bCs/>
          <w:sz w:val="24"/>
        </w:rPr>
        <w:t>本</w:t>
      </w:r>
      <w:r>
        <w:rPr>
          <w:rFonts w:hint="eastAsia"/>
          <w:bCs/>
          <w:sz w:val="24"/>
          <w:lang w:val="en-US"/>
        </w:rPr>
        <w:t>谈判</w:t>
      </w:r>
      <w:r>
        <w:rPr>
          <w:rFonts w:hint="eastAsia"/>
          <w:bCs/>
          <w:sz w:val="24"/>
        </w:rPr>
        <w:t>文件的解释权属于</w:t>
      </w:r>
      <w:r>
        <w:rPr>
          <w:rFonts w:hint="eastAsia"/>
          <w:bCs/>
          <w:sz w:val="24"/>
          <w:lang w:val="en-US"/>
        </w:rPr>
        <w:t>采购人</w:t>
      </w:r>
      <w:r>
        <w:rPr>
          <w:rFonts w:hint="eastAsia"/>
          <w:bCs/>
          <w:sz w:val="24"/>
        </w:rPr>
        <w:t>。</w:t>
      </w:r>
    </w:p>
    <w:p w14:paraId="4226CF68">
      <w:pPr>
        <w:pStyle w:val="3"/>
        <w:rPr>
          <w:rFonts w:hint="eastAsia"/>
        </w:rPr>
      </w:pPr>
      <w:bookmarkStart w:id="74" w:name="第五部分__谈判文件格式"/>
      <w:bookmarkEnd w:id="74"/>
      <w:bookmarkStart w:id="75" w:name="_Toc98933010"/>
      <w:r>
        <w:rPr>
          <w:rFonts w:hint="eastAsia"/>
        </w:rPr>
        <w:t>第五部分</w:t>
      </w:r>
      <w:r>
        <w:rPr>
          <w:rFonts w:hint="eastAsia"/>
        </w:rPr>
        <w:tab/>
      </w:r>
      <w:r>
        <w:rPr>
          <w:rFonts w:hint="eastAsia"/>
        </w:rPr>
        <w:t>谈判文件格式</w:t>
      </w:r>
      <w:bookmarkEnd w:id="75"/>
    </w:p>
    <w:p w14:paraId="65EF94D5">
      <w:pPr>
        <w:pStyle w:val="18"/>
        <w:rPr>
          <w:rFonts w:hint="eastAsia"/>
          <w:b/>
          <w:sz w:val="20"/>
        </w:rPr>
      </w:pPr>
    </w:p>
    <w:p w14:paraId="332D973B">
      <w:pPr>
        <w:pStyle w:val="18"/>
        <w:spacing w:before="7"/>
        <w:rPr>
          <w:rFonts w:hint="eastAsia"/>
          <w:b/>
          <w:sz w:val="19"/>
        </w:rPr>
      </w:pPr>
    </w:p>
    <w:p w14:paraId="22D8D06F">
      <w:pPr>
        <w:rPr>
          <w:rFonts w:hint="eastAsia"/>
          <w:sz w:val="19"/>
        </w:rPr>
        <w:sectPr>
          <w:pgSz w:w="11850" w:h="16790"/>
          <w:pgMar w:top="1400" w:right="1180" w:bottom="920" w:left="1580" w:header="0" w:footer="721" w:gutter="0"/>
          <w:cols w:space="720" w:num="1"/>
        </w:sectPr>
      </w:pPr>
    </w:p>
    <w:p w14:paraId="291AFB66">
      <w:pPr>
        <w:spacing w:before="62"/>
        <w:ind w:left="218"/>
        <w:rPr>
          <w:rFonts w:hint="eastAsia"/>
          <w:b/>
          <w:sz w:val="28"/>
        </w:rPr>
      </w:pPr>
      <w:r>
        <w:rPr>
          <w:rFonts w:hint="eastAsia"/>
          <w:b/>
          <w:sz w:val="28"/>
        </w:rPr>
        <w:t>附件一：</w:t>
      </w:r>
    </w:p>
    <w:p w14:paraId="0B2B3F9D">
      <w:pPr>
        <w:pStyle w:val="18"/>
        <w:spacing w:before="12"/>
        <w:rPr>
          <w:rFonts w:hint="eastAsia"/>
          <w:sz w:val="32"/>
        </w:rPr>
      </w:pPr>
      <w:r>
        <w:rPr>
          <w:rFonts w:hint="eastAsia"/>
        </w:rPr>
        <w:br w:type="column"/>
      </w:r>
    </w:p>
    <w:p w14:paraId="15342F6C">
      <w:pPr>
        <w:ind w:left="218"/>
        <w:rPr>
          <w:rFonts w:hint="eastAsia"/>
          <w:b/>
          <w:sz w:val="32"/>
        </w:rPr>
      </w:pPr>
      <w:r>
        <w:rPr>
          <w:rFonts w:hint="eastAsia"/>
          <w:b/>
          <w:sz w:val="32"/>
        </w:rPr>
        <w:t>谈判响应函</w:t>
      </w:r>
    </w:p>
    <w:p w14:paraId="3F82E995">
      <w:pPr>
        <w:rPr>
          <w:rFonts w:hint="eastAsia"/>
          <w:sz w:val="32"/>
        </w:rPr>
        <w:sectPr>
          <w:type w:val="continuous"/>
          <w:pgSz w:w="11850" w:h="16790"/>
          <w:pgMar w:top="1600" w:right="1180" w:bottom="920" w:left="1580" w:header="720" w:footer="720" w:gutter="0"/>
          <w:cols w:equalWidth="0" w:num="2">
            <w:col w:w="1382" w:space="1943"/>
            <w:col w:w="5765"/>
          </w:cols>
        </w:sectPr>
      </w:pPr>
    </w:p>
    <w:p w14:paraId="7D034B98">
      <w:pPr>
        <w:pStyle w:val="18"/>
        <w:spacing w:before="4"/>
        <w:rPr>
          <w:rFonts w:hint="eastAsia"/>
          <w:b/>
          <w:sz w:val="16"/>
        </w:rPr>
      </w:pPr>
    </w:p>
    <w:p w14:paraId="027807A0">
      <w:pPr>
        <w:pStyle w:val="18"/>
        <w:spacing w:before="66"/>
        <w:ind w:left="218"/>
        <w:rPr>
          <w:rFonts w:hint="eastAsia"/>
        </w:rPr>
      </w:pPr>
      <w:r>
        <w:rPr>
          <w:rFonts w:hint="eastAsia"/>
        </w:rPr>
        <w:t>致:周口市公共资源交易中心政府采购中心</w:t>
      </w:r>
    </w:p>
    <w:p w14:paraId="51C92CE9">
      <w:pPr>
        <w:pStyle w:val="18"/>
        <w:tabs>
          <w:tab w:val="left" w:pos="5174"/>
        </w:tabs>
        <w:spacing w:before="161"/>
        <w:ind w:left="743"/>
        <w:rPr>
          <w:rFonts w:hint="eastAsia"/>
        </w:rPr>
      </w:pPr>
      <w:r>
        <w:rPr>
          <w:rFonts w:hint="eastAsia"/>
          <w:spacing w:val="4"/>
        </w:rPr>
        <w:t>根据贵方</w:t>
      </w:r>
      <w:r>
        <w:rPr>
          <w:rFonts w:hint="eastAsia"/>
        </w:rPr>
        <w:t>政</w:t>
      </w:r>
      <w:r>
        <w:rPr>
          <w:rFonts w:hint="eastAsia"/>
          <w:spacing w:val="4"/>
        </w:rPr>
        <w:t>府采购编号</w:t>
      </w:r>
      <w:r>
        <w:rPr>
          <w:rFonts w:hint="eastAsia"/>
          <w:spacing w:val="7"/>
        </w:rPr>
        <w:t>为</w:t>
      </w:r>
      <w:r>
        <w:rPr>
          <w:rFonts w:hint="eastAsia"/>
          <w:spacing w:val="7"/>
          <w:u w:val="single"/>
        </w:rPr>
        <w:tab/>
      </w:r>
      <w:r>
        <w:rPr>
          <w:rFonts w:hint="eastAsia"/>
          <w:spacing w:val="4"/>
        </w:rPr>
        <w:t>的谈判邀请</w:t>
      </w:r>
      <w:r>
        <w:rPr>
          <w:rFonts w:hint="eastAsia"/>
        </w:rPr>
        <w:t>函</w:t>
      </w:r>
      <w:r>
        <w:rPr>
          <w:rFonts w:hint="eastAsia"/>
          <w:spacing w:val="4"/>
        </w:rPr>
        <w:t>,正式授权下述签</w:t>
      </w:r>
    </w:p>
    <w:p w14:paraId="2DCCD1CC">
      <w:pPr>
        <w:pStyle w:val="18"/>
        <w:spacing w:before="158"/>
        <w:ind w:left="218"/>
        <w:rPr>
          <w:rFonts w:hint="eastAsia"/>
        </w:rPr>
      </w:pPr>
      <w:r>
        <w:rPr>
          <w:rFonts w:hint="eastAsia"/>
        </w:rPr>
        <w:t>字人</w:t>
      </w:r>
      <w:r>
        <w:rPr>
          <w:rFonts w:hint="eastAsia"/>
          <w:u w:val="single"/>
        </w:rPr>
        <w:tab/>
      </w:r>
      <w:r>
        <w:rPr>
          <w:u w:val="single"/>
        </w:rPr>
        <w:t xml:space="preserve">        </w:t>
      </w:r>
      <w:r>
        <w:rPr>
          <w:rFonts w:hint="eastAsia"/>
        </w:rPr>
        <w:t>(姓名和职务</w:t>
      </w:r>
      <w:r>
        <w:rPr>
          <w:rFonts w:hint="eastAsia"/>
          <w:spacing w:val="-96"/>
        </w:rPr>
        <w:t>，</w:t>
      </w:r>
      <w:r>
        <w:rPr>
          <w:rFonts w:hint="eastAsia"/>
        </w:rPr>
        <w:t>请用印刷体)，代表谈判供应商</w:t>
      </w:r>
      <w:r>
        <w:rPr>
          <w:rFonts w:hint="eastAsia"/>
          <w:u w:val="single"/>
        </w:rPr>
        <w:tab/>
      </w:r>
      <w:r>
        <w:rPr>
          <w:u w:val="single"/>
        </w:rPr>
        <w:t xml:space="preserve">  </w:t>
      </w:r>
      <w:r>
        <w:rPr>
          <w:rFonts w:hint="eastAsia"/>
          <w:u w:val="single"/>
        </w:rPr>
        <w:t>（投</w:t>
      </w:r>
      <w:r>
        <w:rPr>
          <w:rFonts w:hint="eastAsia"/>
          <w:spacing w:val="-3"/>
          <w:u w:val="single"/>
        </w:rPr>
        <w:t>标</w:t>
      </w:r>
      <w:r>
        <w:rPr>
          <w:rFonts w:hint="eastAsia"/>
          <w:u w:val="single"/>
        </w:rPr>
        <w:t>单位的名称</w:t>
      </w:r>
      <w:r>
        <w:rPr>
          <w:rFonts w:hint="eastAsia"/>
          <w:spacing w:val="-9"/>
          <w:u w:val="single"/>
        </w:rPr>
        <w:t>)</w:t>
      </w:r>
      <w:r>
        <w:rPr>
          <w:rFonts w:hint="eastAsia"/>
          <w:spacing w:val="-9"/>
        </w:rPr>
        <w:t xml:space="preserve">, </w:t>
      </w:r>
      <w:r>
        <w:rPr>
          <w:rFonts w:hint="eastAsia"/>
        </w:rPr>
        <w:t>提交：</w:t>
      </w:r>
    </w:p>
    <w:p w14:paraId="25993FD9">
      <w:pPr>
        <w:pStyle w:val="18"/>
        <w:spacing w:before="5" w:line="364" w:lineRule="auto"/>
        <w:ind w:left="218" w:right="616" w:firstLine="719"/>
        <w:rPr>
          <w:rFonts w:hint="eastAsia"/>
        </w:rPr>
      </w:pPr>
      <w:r>
        <w:rPr>
          <w:rFonts w:hint="eastAsia"/>
        </w:rPr>
        <w:t>（一）谈判响应函(附件一)按统一格式填写，由投标单位加盖公章，并由投标单位法定代表人或其授权代表人签字。</w:t>
      </w:r>
    </w:p>
    <w:p w14:paraId="03333F47">
      <w:pPr>
        <w:pStyle w:val="18"/>
        <w:spacing w:line="306" w:lineRule="exact"/>
        <w:ind w:left="938"/>
        <w:rPr>
          <w:rFonts w:hint="eastAsia"/>
        </w:rPr>
      </w:pPr>
      <w:r>
        <w:rPr>
          <w:rFonts w:hint="eastAsia"/>
        </w:rPr>
        <w:t>（二）谈判价格一览表</w:t>
      </w:r>
    </w:p>
    <w:p w14:paraId="600F394B">
      <w:pPr>
        <w:pStyle w:val="18"/>
        <w:spacing w:before="158"/>
        <w:ind w:left="938"/>
        <w:rPr>
          <w:rFonts w:hint="eastAsia"/>
        </w:rPr>
      </w:pPr>
      <w:r>
        <w:rPr>
          <w:rFonts w:hint="eastAsia"/>
        </w:rPr>
        <w:t>（三）优惠条件及服务承诺</w:t>
      </w:r>
    </w:p>
    <w:p w14:paraId="4315DC6C">
      <w:pPr>
        <w:pStyle w:val="18"/>
        <w:spacing w:before="161"/>
        <w:ind w:left="938"/>
        <w:rPr>
          <w:rFonts w:hint="eastAsia"/>
        </w:rPr>
      </w:pPr>
      <w:r>
        <w:rPr>
          <w:rFonts w:hint="eastAsia"/>
        </w:rPr>
        <w:t>（四）施工图预算书</w:t>
      </w:r>
    </w:p>
    <w:p w14:paraId="38B5F47A">
      <w:pPr>
        <w:pStyle w:val="18"/>
        <w:spacing w:before="158"/>
        <w:ind w:left="938"/>
        <w:rPr>
          <w:rFonts w:hint="eastAsia"/>
        </w:rPr>
      </w:pPr>
      <w:r>
        <w:rPr>
          <w:rFonts w:hint="eastAsia"/>
        </w:rPr>
        <w:t>（五）施工组织设计</w:t>
      </w:r>
    </w:p>
    <w:p w14:paraId="3770AC9C">
      <w:pPr>
        <w:pStyle w:val="18"/>
        <w:spacing w:before="161"/>
        <w:ind w:left="938"/>
        <w:rPr>
          <w:rFonts w:hint="eastAsia"/>
        </w:rPr>
      </w:pPr>
      <w:r>
        <w:rPr>
          <w:rFonts w:hint="eastAsia"/>
        </w:rPr>
        <w:t>（六）项目管理机构配备情况表</w:t>
      </w:r>
    </w:p>
    <w:p w14:paraId="789AB0AA">
      <w:pPr>
        <w:pStyle w:val="18"/>
        <w:spacing w:before="158"/>
        <w:ind w:left="938"/>
        <w:rPr>
          <w:rFonts w:hint="eastAsia"/>
        </w:rPr>
      </w:pPr>
      <w:r>
        <w:rPr>
          <w:rFonts w:hint="eastAsia"/>
        </w:rPr>
        <w:t>（七）项目经理简历表</w:t>
      </w:r>
    </w:p>
    <w:p w14:paraId="61785B59">
      <w:pPr>
        <w:pStyle w:val="18"/>
        <w:spacing w:before="160"/>
        <w:ind w:left="938"/>
        <w:rPr>
          <w:rFonts w:hint="eastAsia"/>
        </w:rPr>
      </w:pPr>
      <w:r>
        <w:rPr>
          <w:rFonts w:hint="eastAsia"/>
        </w:rPr>
        <w:t>（八）项目管理机构配备情况辅助说明资料</w:t>
      </w:r>
    </w:p>
    <w:p w14:paraId="61554D42">
      <w:pPr>
        <w:pStyle w:val="18"/>
        <w:spacing w:before="159"/>
        <w:ind w:left="938"/>
        <w:rPr>
          <w:rFonts w:hint="eastAsia"/>
        </w:rPr>
      </w:pPr>
      <w:r>
        <w:rPr>
          <w:rFonts w:hint="eastAsia"/>
        </w:rPr>
        <w:t>（九）关于资格的声明函</w:t>
      </w:r>
    </w:p>
    <w:p w14:paraId="2081B458">
      <w:pPr>
        <w:pStyle w:val="18"/>
        <w:spacing w:before="160"/>
        <w:ind w:left="938"/>
        <w:rPr>
          <w:rFonts w:hint="eastAsia"/>
        </w:rPr>
      </w:pPr>
      <w:r>
        <w:rPr>
          <w:rFonts w:hint="eastAsia"/>
        </w:rPr>
        <w:t>（十）授权委托书</w:t>
      </w:r>
    </w:p>
    <w:p w14:paraId="2AF065DE">
      <w:pPr>
        <w:pStyle w:val="18"/>
        <w:spacing w:before="158"/>
        <w:ind w:left="938"/>
        <w:rPr>
          <w:rFonts w:hint="eastAsia"/>
        </w:rPr>
      </w:pPr>
      <w:r>
        <w:rPr>
          <w:rFonts w:hint="eastAsia"/>
        </w:rPr>
        <w:t>（十一）政府</w:t>
      </w:r>
      <w:r>
        <w:t>采购供应商诚信承诺书</w:t>
      </w:r>
    </w:p>
    <w:p w14:paraId="6380BD94">
      <w:pPr>
        <w:pStyle w:val="18"/>
        <w:spacing w:before="158"/>
        <w:ind w:left="938"/>
        <w:rPr>
          <w:rFonts w:hint="eastAsia"/>
        </w:rPr>
      </w:pPr>
      <w:r>
        <w:rPr>
          <w:rFonts w:hint="eastAsia"/>
        </w:rPr>
        <w:t>（十二）其它相关资料</w:t>
      </w:r>
    </w:p>
    <w:p w14:paraId="5CF5BEFD">
      <w:pPr>
        <w:pStyle w:val="18"/>
        <w:spacing w:before="161"/>
        <w:ind w:left="938"/>
        <w:rPr>
          <w:rFonts w:hint="eastAsia"/>
        </w:rPr>
      </w:pPr>
      <w:r>
        <w:rPr>
          <w:rFonts w:hint="eastAsia"/>
        </w:rPr>
        <w:t>根据此函,签字人兹宣布同意如下:</w:t>
      </w:r>
    </w:p>
    <w:p w14:paraId="5AACE326">
      <w:pPr>
        <w:pStyle w:val="80"/>
        <w:numPr>
          <w:ilvl w:val="0"/>
          <w:numId w:val="22"/>
        </w:numPr>
        <w:tabs>
          <w:tab w:val="left" w:pos="1003"/>
          <w:tab w:val="left" w:pos="7505"/>
        </w:tabs>
        <w:spacing w:before="160" w:line="362" w:lineRule="auto"/>
        <w:ind w:right="611" w:firstLine="542"/>
        <w:rPr>
          <w:rFonts w:hint="eastAsia"/>
          <w:sz w:val="24"/>
        </w:rPr>
      </w:pP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w:t>
      </w:r>
      <w:r>
        <w:rPr>
          <w:rFonts w:hint="eastAsia"/>
          <w:spacing w:val="-14"/>
          <w:sz w:val="24"/>
        </w:rPr>
        <w:t>大</w:t>
      </w:r>
      <w:r>
        <w:rPr>
          <w:rFonts w:hint="eastAsia"/>
          <w:sz w:val="24"/>
        </w:rPr>
        <w:t>写）。</w:t>
      </w:r>
    </w:p>
    <w:p w14:paraId="35931095">
      <w:pPr>
        <w:pStyle w:val="80"/>
        <w:numPr>
          <w:ilvl w:val="0"/>
          <w:numId w:val="22"/>
        </w:numPr>
        <w:tabs>
          <w:tab w:val="left" w:pos="1021"/>
        </w:tabs>
        <w:spacing w:before="5"/>
        <w:ind w:left="1020" w:hanging="242"/>
        <w:rPr>
          <w:rFonts w:hint="eastAsia"/>
          <w:sz w:val="24"/>
        </w:rPr>
      </w:pPr>
      <w:r>
        <w:rPr>
          <w:rFonts w:hint="eastAsia"/>
          <w:spacing w:val="-1"/>
          <w:sz w:val="24"/>
        </w:rPr>
        <w:t>我们完全理解贵方不一定要接受最低的报价为成交单位。</w:t>
      </w:r>
    </w:p>
    <w:p w14:paraId="677646AE">
      <w:pPr>
        <w:rPr>
          <w:rFonts w:hint="eastAsia"/>
          <w:sz w:val="24"/>
        </w:rPr>
        <w:sectPr>
          <w:type w:val="continuous"/>
          <w:pgSz w:w="11850" w:h="16790"/>
          <w:pgMar w:top="1600" w:right="1180" w:bottom="920" w:left="1580" w:header="720" w:footer="720" w:gutter="0"/>
          <w:cols w:space="720" w:num="1"/>
        </w:sectPr>
      </w:pPr>
    </w:p>
    <w:p w14:paraId="40796117">
      <w:pPr>
        <w:pStyle w:val="80"/>
        <w:numPr>
          <w:ilvl w:val="0"/>
          <w:numId w:val="22"/>
        </w:numPr>
        <w:tabs>
          <w:tab w:val="left" w:pos="1179"/>
        </w:tabs>
        <w:spacing w:before="39" w:line="364" w:lineRule="auto"/>
        <w:ind w:right="611" w:firstLine="599"/>
        <w:rPr>
          <w:rFonts w:hint="eastAsia"/>
          <w:sz w:val="24"/>
        </w:rPr>
      </w:pPr>
      <w:r>
        <w:rPr>
          <w:rFonts w:hint="eastAsia"/>
          <w:sz w:val="24"/>
        </w:rPr>
        <w:t>我们已详细审核全部采购文件及其有效补充文件,完全理解并同意贵</w:t>
      </w:r>
      <w:r>
        <w:rPr>
          <w:rFonts w:hint="eastAsia"/>
          <w:spacing w:val="-4"/>
          <w:sz w:val="24"/>
        </w:rPr>
        <w:t>方采购文件的各项要求并遵守贵方采购文件中的各项规定。</w:t>
      </w:r>
    </w:p>
    <w:p w14:paraId="0B8E768A">
      <w:pPr>
        <w:pStyle w:val="80"/>
        <w:numPr>
          <w:ilvl w:val="0"/>
          <w:numId w:val="22"/>
        </w:numPr>
        <w:tabs>
          <w:tab w:val="left" w:pos="1059"/>
        </w:tabs>
        <w:spacing w:line="306" w:lineRule="exact"/>
        <w:ind w:left="1059" w:hanging="241"/>
        <w:rPr>
          <w:rFonts w:hint="eastAsia"/>
          <w:sz w:val="24"/>
        </w:rPr>
      </w:pPr>
      <w:r>
        <w:rPr>
          <w:rFonts w:hint="eastAsia"/>
          <w:sz w:val="24"/>
        </w:rPr>
        <w:t>我方同意提供贵方可能另外要求的与谈判有关的任何证据或资料。</w:t>
      </w:r>
    </w:p>
    <w:p w14:paraId="73665509">
      <w:pPr>
        <w:pStyle w:val="80"/>
        <w:numPr>
          <w:ilvl w:val="0"/>
          <w:numId w:val="22"/>
        </w:numPr>
        <w:tabs>
          <w:tab w:val="left" w:pos="1066"/>
        </w:tabs>
        <w:spacing w:before="161"/>
        <w:ind w:left="1065" w:hanging="248"/>
        <w:rPr>
          <w:rFonts w:hint="eastAsia"/>
          <w:sz w:val="24"/>
        </w:rPr>
      </w:pPr>
      <w:r>
        <w:rPr>
          <w:rFonts w:hint="eastAsia"/>
          <w:spacing w:val="4"/>
          <w:sz w:val="24"/>
        </w:rPr>
        <w:t>一旦我方成交,我们将根据采购文件的规定,严格履行自己的责任和义</w:t>
      </w:r>
    </w:p>
    <w:p w14:paraId="37D9305B">
      <w:pPr>
        <w:pStyle w:val="18"/>
        <w:spacing w:before="158"/>
        <w:ind w:left="218"/>
        <w:rPr>
          <w:rFonts w:hint="eastAsia"/>
        </w:rPr>
      </w:pPr>
      <w:r>
        <w:rPr>
          <w:rFonts w:hint="eastAsia"/>
        </w:rPr>
        <w:t>务。</w:t>
      </w:r>
    </w:p>
    <w:p w14:paraId="2220F717">
      <w:pPr>
        <w:pStyle w:val="18"/>
        <w:tabs>
          <w:tab w:val="left" w:pos="3979"/>
        </w:tabs>
        <w:spacing w:before="164"/>
        <w:ind w:left="578"/>
        <w:rPr>
          <w:rFonts w:hint="eastAsia"/>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rPr>
        <w:t>电子</w:t>
      </w:r>
      <w:r>
        <w:rPr>
          <w:rFonts w:hint="eastAsia"/>
          <w:u w:val="single"/>
        </w:rPr>
        <w:t>公章）</w:t>
      </w:r>
    </w:p>
    <w:p w14:paraId="65B3F3A3">
      <w:pPr>
        <w:tabs>
          <w:tab w:val="left" w:pos="2601"/>
          <w:tab w:val="left" w:pos="4901"/>
          <w:tab w:val="left" w:pos="7340"/>
          <w:tab w:val="left" w:pos="7787"/>
        </w:tabs>
        <w:spacing w:before="188" w:line="367" w:lineRule="auto"/>
        <w:ind w:left="578" w:right="1299"/>
        <w:rPr>
          <w:rFonts w:hint="eastAsia"/>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14:paraId="43969C97">
      <w:pPr>
        <w:tabs>
          <w:tab w:val="left" w:pos="2601"/>
          <w:tab w:val="left" w:pos="4901"/>
          <w:tab w:val="left" w:pos="7340"/>
          <w:tab w:val="left" w:pos="7787"/>
        </w:tabs>
        <w:spacing w:before="188" w:line="367" w:lineRule="auto"/>
        <w:ind w:left="578" w:right="1299"/>
        <w:rPr>
          <w:rFonts w:hint="eastAsia"/>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14:paraId="040227AC">
      <w:pPr>
        <w:pStyle w:val="18"/>
        <w:rPr>
          <w:rFonts w:hint="eastAsia"/>
          <w:sz w:val="20"/>
        </w:rPr>
      </w:pPr>
    </w:p>
    <w:p w14:paraId="61B8AAA7">
      <w:pPr>
        <w:pStyle w:val="18"/>
        <w:rPr>
          <w:rFonts w:hint="eastAsia"/>
          <w:sz w:val="20"/>
        </w:rPr>
      </w:pPr>
    </w:p>
    <w:p w14:paraId="0477B937">
      <w:pPr>
        <w:pStyle w:val="18"/>
        <w:rPr>
          <w:rFonts w:hint="eastAsia"/>
          <w:sz w:val="20"/>
        </w:rPr>
      </w:pPr>
    </w:p>
    <w:p w14:paraId="00091FB8">
      <w:pPr>
        <w:pStyle w:val="18"/>
        <w:rPr>
          <w:rFonts w:hint="eastAsia"/>
          <w:sz w:val="20"/>
        </w:rPr>
      </w:pPr>
    </w:p>
    <w:p w14:paraId="791273D0">
      <w:pPr>
        <w:pStyle w:val="18"/>
        <w:rPr>
          <w:rFonts w:hint="eastAsia"/>
          <w:sz w:val="20"/>
        </w:rPr>
      </w:pPr>
    </w:p>
    <w:p w14:paraId="53F1E594">
      <w:pPr>
        <w:pStyle w:val="18"/>
        <w:spacing w:before="5"/>
        <w:rPr>
          <w:rFonts w:hint="eastAsia"/>
          <w:sz w:val="23"/>
        </w:rPr>
      </w:pPr>
    </w:p>
    <w:p w14:paraId="02013F5A">
      <w:pPr>
        <w:pStyle w:val="18"/>
        <w:tabs>
          <w:tab w:val="left" w:pos="5822"/>
          <w:tab w:val="left" w:pos="6622"/>
          <w:tab w:val="left" w:pos="7421"/>
        </w:tabs>
        <w:spacing w:before="67"/>
        <w:ind w:left="5261"/>
        <w:rPr>
          <w:rFonts w:hint="eastAsia"/>
        </w:rPr>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14:paraId="5A5CF888">
      <w:pPr>
        <w:rPr>
          <w:rFonts w:hint="eastAsia"/>
        </w:rPr>
        <w:sectPr>
          <w:pgSz w:w="11850" w:h="16790"/>
          <w:pgMar w:top="1400" w:right="1180" w:bottom="920" w:left="1580" w:header="0" w:footer="721" w:gutter="0"/>
          <w:cols w:space="720" w:num="1"/>
        </w:sectPr>
      </w:pPr>
    </w:p>
    <w:p w14:paraId="56FAA7BC">
      <w:pPr>
        <w:pStyle w:val="18"/>
        <w:spacing w:before="1"/>
        <w:rPr>
          <w:rFonts w:hint="eastAsia"/>
          <w:sz w:val="25"/>
        </w:rPr>
      </w:pPr>
    </w:p>
    <w:p w14:paraId="48C74DB0">
      <w:pPr>
        <w:rPr>
          <w:rFonts w:hint="eastAsia"/>
          <w:sz w:val="25"/>
        </w:rPr>
        <w:sectPr>
          <w:pgSz w:w="11850" w:h="16790"/>
          <w:pgMar w:top="1600" w:right="1180" w:bottom="920" w:left="1580" w:header="0" w:footer="721" w:gutter="0"/>
          <w:cols w:space="720" w:num="1"/>
        </w:sectPr>
      </w:pPr>
    </w:p>
    <w:p w14:paraId="01F7B5BD">
      <w:pPr>
        <w:spacing w:before="61"/>
        <w:ind w:left="218"/>
        <w:rPr>
          <w:rFonts w:hint="eastAsia"/>
          <w:b/>
          <w:sz w:val="28"/>
        </w:rPr>
      </w:pPr>
      <w:r>
        <w:rPr>
          <w:rFonts w:hint="eastAsia"/>
          <w:b/>
          <w:sz w:val="28"/>
        </w:rPr>
        <w:t>附件二：</w:t>
      </w:r>
    </w:p>
    <w:p w14:paraId="1703D154">
      <w:pPr>
        <w:pStyle w:val="18"/>
        <w:spacing w:before="4"/>
        <w:rPr>
          <w:rFonts w:hint="eastAsia"/>
          <w:b/>
          <w:sz w:val="47"/>
        </w:rPr>
      </w:pPr>
      <w:r>
        <w:rPr>
          <w:rFonts w:hint="eastAsia"/>
        </w:rPr>
        <w:br w:type="column"/>
      </w:r>
    </w:p>
    <w:p w14:paraId="088249CE">
      <w:pPr>
        <w:spacing w:before="1"/>
        <w:ind w:left="218"/>
        <w:rPr>
          <w:rFonts w:hint="eastAsia"/>
          <w:b/>
          <w:sz w:val="32"/>
        </w:rPr>
      </w:pPr>
      <w:r>
        <w:rPr>
          <w:rFonts w:hint="eastAsia"/>
          <w:b/>
          <w:sz w:val="32"/>
        </w:rPr>
        <w:t>谈判价格一览表</w:t>
      </w:r>
    </w:p>
    <w:p w14:paraId="06E194BC">
      <w:pPr>
        <w:rPr>
          <w:rFonts w:hint="eastAsia"/>
          <w:sz w:val="32"/>
        </w:rPr>
        <w:sectPr>
          <w:type w:val="continuous"/>
          <w:pgSz w:w="11850" w:h="16790"/>
          <w:pgMar w:top="1600" w:right="1180" w:bottom="920" w:left="1580" w:header="720" w:footer="720" w:gutter="0"/>
          <w:cols w:equalWidth="0" w:num="2">
            <w:col w:w="1384" w:space="1619"/>
            <w:col w:w="6087"/>
          </w:cols>
        </w:sectPr>
      </w:pPr>
    </w:p>
    <w:p w14:paraId="46A98B28">
      <w:pPr>
        <w:pStyle w:val="18"/>
        <w:rPr>
          <w:rFonts w:hint="eastAsia"/>
          <w:b/>
          <w:sz w:val="20"/>
        </w:rPr>
      </w:pPr>
    </w:p>
    <w:p w14:paraId="714C5DE3">
      <w:pPr>
        <w:pStyle w:val="18"/>
        <w:spacing w:before="6"/>
        <w:rPr>
          <w:rFonts w:hint="eastAsia"/>
          <w:b/>
        </w:rPr>
      </w:pPr>
    </w:p>
    <w:tbl>
      <w:tblPr>
        <w:tblStyle w:val="43"/>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091E77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19BABDEF">
            <w:pPr>
              <w:pStyle w:val="81"/>
              <w:spacing w:before="19"/>
              <w:ind w:left="7"/>
              <w:jc w:val="center"/>
              <w:rPr>
                <w:rFonts w:hint="eastAsia"/>
                <w:sz w:val="24"/>
              </w:rPr>
            </w:pPr>
            <w:r>
              <w:rPr>
                <w:rFonts w:hint="eastAsia"/>
                <w:sz w:val="24"/>
              </w:rPr>
              <w:t>项目名称</w:t>
            </w:r>
          </w:p>
        </w:tc>
        <w:tc>
          <w:tcPr>
            <w:tcW w:w="5860" w:type="dxa"/>
          </w:tcPr>
          <w:p w14:paraId="2C154607">
            <w:pPr>
              <w:pStyle w:val="81"/>
              <w:rPr>
                <w:rFonts w:hint="eastAsia"/>
                <w:sz w:val="24"/>
              </w:rPr>
            </w:pPr>
          </w:p>
        </w:tc>
        <w:tc>
          <w:tcPr>
            <w:tcW w:w="1409" w:type="dxa"/>
          </w:tcPr>
          <w:p w14:paraId="472C49F8">
            <w:pPr>
              <w:pStyle w:val="81"/>
              <w:spacing w:before="19"/>
              <w:ind w:left="462"/>
              <w:rPr>
                <w:rFonts w:hint="eastAsia"/>
                <w:sz w:val="24"/>
              </w:rPr>
            </w:pPr>
            <w:r>
              <w:rPr>
                <w:rFonts w:hint="eastAsia"/>
                <w:sz w:val="24"/>
              </w:rPr>
              <w:t>工期</w:t>
            </w:r>
          </w:p>
        </w:tc>
      </w:tr>
      <w:tr w14:paraId="3803E7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3A5F7F07">
            <w:pPr>
              <w:pStyle w:val="81"/>
              <w:spacing w:before="19"/>
              <w:ind w:left="7"/>
              <w:jc w:val="center"/>
              <w:rPr>
                <w:rFonts w:hint="eastAsia"/>
                <w:sz w:val="24"/>
              </w:rPr>
            </w:pPr>
            <w:r>
              <w:rPr>
                <w:rFonts w:hint="eastAsia"/>
                <w:sz w:val="24"/>
              </w:rPr>
              <w:t>包号</w:t>
            </w:r>
          </w:p>
        </w:tc>
        <w:tc>
          <w:tcPr>
            <w:tcW w:w="5860" w:type="dxa"/>
          </w:tcPr>
          <w:p w14:paraId="7C98F167">
            <w:pPr>
              <w:pStyle w:val="81"/>
              <w:rPr>
                <w:rFonts w:hint="eastAsia"/>
                <w:sz w:val="24"/>
              </w:rPr>
            </w:pPr>
          </w:p>
        </w:tc>
        <w:tc>
          <w:tcPr>
            <w:tcW w:w="1409" w:type="dxa"/>
            <w:vMerge w:val="restart"/>
          </w:tcPr>
          <w:p w14:paraId="1271EFA9">
            <w:pPr>
              <w:pStyle w:val="81"/>
              <w:spacing w:before="19"/>
              <w:ind w:left="462"/>
              <w:rPr>
                <w:rFonts w:hint="eastAsia"/>
                <w:sz w:val="24"/>
              </w:rPr>
            </w:pPr>
          </w:p>
        </w:tc>
      </w:tr>
      <w:tr w14:paraId="2CA2FA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70D1A904">
            <w:pPr>
              <w:pStyle w:val="81"/>
              <w:tabs>
                <w:tab w:val="left" w:pos="726"/>
              </w:tabs>
              <w:spacing w:before="19"/>
              <w:ind w:left="7"/>
              <w:jc w:val="center"/>
              <w:rPr>
                <w:rFonts w:hint="eastAsia"/>
                <w:sz w:val="24"/>
              </w:rPr>
            </w:pPr>
            <w:r>
              <w:rPr>
                <w:rFonts w:hint="eastAsia"/>
                <w:sz w:val="24"/>
              </w:rPr>
              <w:t>报</w:t>
            </w:r>
            <w:r>
              <w:rPr>
                <w:rFonts w:hint="eastAsia"/>
                <w:sz w:val="24"/>
              </w:rPr>
              <w:tab/>
            </w:r>
            <w:r>
              <w:rPr>
                <w:rFonts w:hint="eastAsia"/>
                <w:sz w:val="24"/>
              </w:rPr>
              <w:t>价</w:t>
            </w:r>
          </w:p>
        </w:tc>
        <w:tc>
          <w:tcPr>
            <w:tcW w:w="5860" w:type="dxa"/>
          </w:tcPr>
          <w:p w14:paraId="364DE555">
            <w:pPr>
              <w:pStyle w:val="81"/>
              <w:tabs>
                <w:tab w:val="left" w:pos="5816"/>
              </w:tabs>
              <w:spacing w:line="357" w:lineRule="exact"/>
              <w:rPr>
                <w:rFonts w:hint="eastAsia"/>
                <w:sz w:val="28"/>
              </w:rPr>
            </w:pPr>
            <w:r>
              <w:rPr>
                <w:rFonts w:hint="eastAsia"/>
                <w:sz w:val="28"/>
              </w:rPr>
              <w:t>小写</w:t>
            </w:r>
            <w:r>
              <w:rPr>
                <w:sz w:val="28"/>
              </w:rPr>
              <w:t>：</w:t>
            </w:r>
            <w:r>
              <w:rPr>
                <w:rFonts w:hint="eastAsia"/>
                <w:sz w:val="28"/>
              </w:rPr>
              <w:t xml:space="preserve">¥ </w:t>
            </w:r>
            <w:r>
              <w:rPr>
                <w:rFonts w:hint="eastAsia"/>
                <w:sz w:val="28"/>
                <w:u w:val="single"/>
              </w:rPr>
              <w:tab/>
            </w:r>
          </w:p>
          <w:p w14:paraId="6563B07D">
            <w:pPr>
              <w:pStyle w:val="81"/>
              <w:tabs>
                <w:tab w:val="left" w:pos="2071"/>
                <w:tab w:val="left" w:pos="2589"/>
                <w:tab w:val="left" w:pos="3111"/>
                <w:tab w:val="left" w:pos="3631"/>
                <w:tab w:val="left" w:pos="4150"/>
                <w:tab w:val="left" w:pos="4668"/>
                <w:tab w:val="left" w:pos="5192"/>
              </w:tabs>
              <w:spacing w:before="187"/>
              <w:rPr>
                <w:rFonts w:hint="eastAsia"/>
                <w:sz w:val="24"/>
              </w:rPr>
            </w:pPr>
            <w:r>
              <w:rPr>
                <w:rFonts w:hint="eastAsia"/>
                <w:sz w:val="28"/>
              </w:rPr>
              <w:t>大写：</w:t>
            </w:r>
            <w:r>
              <w:rPr>
                <w:rFonts w:hint="eastAsia"/>
                <w:sz w:val="24"/>
              </w:rPr>
              <w:t xml:space="preserve">  </w:t>
            </w:r>
            <w:r>
              <w:rPr>
                <w:rFonts w:hint="eastAsia"/>
                <w:sz w:val="24"/>
                <w:u w:val="single"/>
              </w:rPr>
              <w:t xml:space="preserve">                      </w:t>
            </w:r>
            <w:r>
              <w:rPr>
                <w:sz w:val="24"/>
                <w:u w:val="single"/>
              </w:rPr>
              <w:t xml:space="preserve">                </w:t>
            </w:r>
          </w:p>
        </w:tc>
        <w:tc>
          <w:tcPr>
            <w:tcW w:w="1409" w:type="dxa"/>
            <w:vMerge w:val="continue"/>
          </w:tcPr>
          <w:p w14:paraId="3C76979B">
            <w:pPr>
              <w:pStyle w:val="81"/>
              <w:rPr>
                <w:rFonts w:hint="eastAsia"/>
                <w:sz w:val="24"/>
              </w:rPr>
            </w:pPr>
          </w:p>
        </w:tc>
      </w:tr>
      <w:tr w14:paraId="7C4E59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shd w:val="clear" w:color="auto" w:fill="auto"/>
          </w:tcPr>
          <w:p w14:paraId="0366C357">
            <w:pPr>
              <w:pStyle w:val="81"/>
              <w:spacing w:before="17"/>
              <w:ind w:left="9"/>
              <w:jc w:val="center"/>
              <w:rPr>
                <w:rFonts w:hint="eastAsia"/>
                <w:sz w:val="28"/>
              </w:rPr>
            </w:pPr>
            <w:r>
              <w:rPr>
                <w:rFonts w:hint="eastAsia"/>
                <w:w w:val="200"/>
                <w:sz w:val="28"/>
              </w:rPr>
              <w:t>„</w:t>
            </w:r>
          </w:p>
        </w:tc>
        <w:tc>
          <w:tcPr>
            <w:tcW w:w="5860" w:type="dxa"/>
          </w:tcPr>
          <w:p w14:paraId="18609788">
            <w:pPr>
              <w:pStyle w:val="81"/>
              <w:spacing w:before="17"/>
              <w:ind w:left="9"/>
              <w:jc w:val="center"/>
              <w:rPr>
                <w:rFonts w:hint="eastAsia"/>
                <w:sz w:val="28"/>
              </w:rPr>
            </w:pPr>
            <w:r>
              <w:rPr>
                <w:rFonts w:hint="eastAsia"/>
                <w:w w:val="200"/>
                <w:sz w:val="28"/>
              </w:rPr>
              <w:t>„</w:t>
            </w:r>
          </w:p>
        </w:tc>
        <w:tc>
          <w:tcPr>
            <w:tcW w:w="1409" w:type="dxa"/>
          </w:tcPr>
          <w:p w14:paraId="4CA1F55A">
            <w:pPr>
              <w:pStyle w:val="81"/>
              <w:rPr>
                <w:rFonts w:hint="eastAsia"/>
                <w:sz w:val="24"/>
              </w:rPr>
            </w:pPr>
          </w:p>
        </w:tc>
      </w:tr>
      <w:tr w14:paraId="2AC2E9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64C5F156">
            <w:pPr>
              <w:pStyle w:val="81"/>
              <w:rPr>
                <w:rFonts w:hint="eastAsia"/>
                <w:sz w:val="24"/>
              </w:rPr>
            </w:pPr>
          </w:p>
        </w:tc>
        <w:tc>
          <w:tcPr>
            <w:tcW w:w="5860" w:type="dxa"/>
          </w:tcPr>
          <w:p w14:paraId="18C859F8">
            <w:pPr>
              <w:pStyle w:val="81"/>
              <w:rPr>
                <w:rFonts w:hint="eastAsia"/>
                <w:sz w:val="24"/>
              </w:rPr>
            </w:pPr>
          </w:p>
        </w:tc>
        <w:tc>
          <w:tcPr>
            <w:tcW w:w="1409" w:type="dxa"/>
          </w:tcPr>
          <w:p w14:paraId="59303DE2">
            <w:pPr>
              <w:pStyle w:val="81"/>
              <w:rPr>
                <w:rFonts w:hint="eastAsia"/>
                <w:sz w:val="24"/>
              </w:rPr>
            </w:pPr>
          </w:p>
        </w:tc>
      </w:tr>
      <w:tr w14:paraId="79AB7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2788100">
            <w:pPr>
              <w:pStyle w:val="81"/>
              <w:rPr>
                <w:rFonts w:hint="eastAsia"/>
                <w:sz w:val="24"/>
              </w:rPr>
            </w:pPr>
          </w:p>
        </w:tc>
        <w:tc>
          <w:tcPr>
            <w:tcW w:w="5860" w:type="dxa"/>
          </w:tcPr>
          <w:p w14:paraId="33F99712">
            <w:pPr>
              <w:pStyle w:val="81"/>
              <w:rPr>
                <w:rFonts w:hint="eastAsia"/>
                <w:sz w:val="24"/>
              </w:rPr>
            </w:pPr>
          </w:p>
        </w:tc>
        <w:tc>
          <w:tcPr>
            <w:tcW w:w="1409" w:type="dxa"/>
          </w:tcPr>
          <w:p w14:paraId="09255E9D">
            <w:pPr>
              <w:pStyle w:val="81"/>
              <w:rPr>
                <w:rFonts w:hint="eastAsia"/>
                <w:sz w:val="24"/>
              </w:rPr>
            </w:pPr>
          </w:p>
        </w:tc>
      </w:tr>
      <w:tr w14:paraId="1B1951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41B5EFD4">
            <w:pPr>
              <w:pStyle w:val="81"/>
              <w:rPr>
                <w:rFonts w:hint="eastAsia"/>
                <w:sz w:val="24"/>
              </w:rPr>
            </w:pPr>
          </w:p>
        </w:tc>
        <w:tc>
          <w:tcPr>
            <w:tcW w:w="5860" w:type="dxa"/>
          </w:tcPr>
          <w:p w14:paraId="7BBE60C5">
            <w:pPr>
              <w:pStyle w:val="81"/>
              <w:rPr>
                <w:rFonts w:hint="eastAsia"/>
                <w:sz w:val="24"/>
              </w:rPr>
            </w:pPr>
          </w:p>
        </w:tc>
        <w:tc>
          <w:tcPr>
            <w:tcW w:w="1409" w:type="dxa"/>
          </w:tcPr>
          <w:p w14:paraId="51934DB7">
            <w:pPr>
              <w:pStyle w:val="81"/>
              <w:rPr>
                <w:rFonts w:hint="eastAsia"/>
                <w:sz w:val="24"/>
              </w:rPr>
            </w:pPr>
          </w:p>
        </w:tc>
      </w:tr>
      <w:tr w14:paraId="177BA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3567DE64">
            <w:pPr>
              <w:pStyle w:val="81"/>
              <w:rPr>
                <w:rFonts w:hint="eastAsia"/>
                <w:sz w:val="24"/>
              </w:rPr>
            </w:pPr>
          </w:p>
        </w:tc>
        <w:tc>
          <w:tcPr>
            <w:tcW w:w="5860" w:type="dxa"/>
          </w:tcPr>
          <w:p w14:paraId="6CCB6324">
            <w:pPr>
              <w:pStyle w:val="81"/>
              <w:rPr>
                <w:rFonts w:hint="eastAsia"/>
                <w:sz w:val="24"/>
              </w:rPr>
            </w:pPr>
          </w:p>
        </w:tc>
        <w:tc>
          <w:tcPr>
            <w:tcW w:w="1409" w:type="dxa"/>
          </w:tcPr>
          <w:p w14:paraId="51A73A7D">
            <w:pPr>
              <w:pStyle w:val="81"/>
              <w:rPr>
                <w:rFonts w:hint="eastAsia"/>
                <w:sz w:val="24"/>
              </w:rPr>
            </w:pPr>
          </w:p>
        </w:tc>
      </w:tr>
      <w:tr w14:paraId="51DC44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7D089CB6">
            <w:pPr>
              <w:pStyle w:val="81"/>
              <w:rPr>
                <w:rFonts w:hint="eastAsia"/>
                <w:sz w:val="24"/>
              </w:rPr>
            </w:pPr>
          </w:p>
        </w:tc>
        <w:tc>
          <w:tcPr>
            <w:tcW w:w="5860" w:type="dxa"/>
          </w:tcPr>
          <w:p w14:paraId="4E70FD8F">
            <w:pPr>
              <w:pStyle w:val="81"/>
              <w:rPr>
                <w:rFonts w:hint="eastAsia"/>
                <w:sz w:val="24"/>
              </w:rPr>
            </w:pPr>
          </w:p>
        </w:tc>
        <w:tc>
          <w:tcPr>
            <w:tcW w:w="1409" w:type="dxa"/>
          </w:tcPr>
          <w:p w14:paraId="5FBC3223">
            <w:pPr>
              <w:pStyle w:val="81"/>
              <w:rPr>
                <w:rFonts w:hint="eastAsia"/>
                <w:sz w:val="24"/>
              </w:rPr>
            </w:pPr>
          </w:p>
        </w:tc>
      </w:tr>
    </w:tbl>
    <w:p w14:paraId="0A456F83">
      <w:pPr>
        <w:pStyle w:val="18"/>
        <w:rPr>
          <w:rFonts w:hint="eastAsia"/>
          <w:b/>
          <w:sz w:val="20"/>
        </w:rPr>
      </w:pPr>
    </w:p>
    <w:p w14:paraId="24D3A332">
      <w:pPr>
        <w:pStyle w:val="18"/>
        <w:spacing w:before="4"/>
        <w:rPr>
          <w:rFonts w:hint="eastAsia"/>
          <w:b/>
          <w:sz w:val="20"/>
        </w:rPr>
      </w:pPr>
    </w:p>
    <w:p w14:paraId="66288E40">
      <w:pPr>
        <w:pStyle w:val="18"/>
        <w:tabs>
          <w:tab w:val="left" w:pos="5198"/>
        </w:tabs>
        <w:spacing w:before="66" w:line="417" w:lineRule="auto"/>
        <w:ind w:left="698" w:right="1727" w:hanging="58"/>
        <w:rPr>
          <w:rFonts w:hint="eastAsia"/>
        </w:rPr>
      </w:pPr>
      <w:r>
        <w:rPr>
          <w:rFonts w:hint="eastAsia"/>
        </w:rPr>
        <w:t>谈判供应商全称</w:t>
      </w:r>
      <w:r>
        <w:rPr>
          <w:rFonts w:hint="eastAsia"/>
          <w:spacing w:val="-3"/>
        </w:rPr>
        <w:t>（</w:t>
      </w:r>
      <w:r>
        <w:rPr>
          <w:rFonts w:hint="eastAsia"/>
          <w:u w:val="single"/>
          <w:lang w:val="en-US"/>
        </w:rPr>
        <w:t>电子</w:t>
      </w:r>
      <w:r>
        <w:rPr>
          <w:rFonts w:hint="eastAsia"/>
          <w:u w:val="single"/>
        </w:rPr>
        <w:t>公章</w:t>
      </w:r>
      <w:r>
        <w:rPr>
          <w:rFonts w:hint="eastAsia"/>
        </w:rPr>
        <w:t>）：</w:t>
      </w:r>
      <w:r>
        <w:rPr>
          <w:rFonts w:hint="eastAsia"/>
        </w:rPr>
        <w:tab/>
      </w:r>
      <w:r>
        <w:rPr>
          <w:rFonts w:hint="eastAsia"/>
        </w:rPr>
        <w:t>全权代表（签字</w:t>
      </w:r>
      <w:r>
        <w:rPr>
          <w:rFonts w:hint="eastAsia"/>
          <w:spacing w:val="-9"/>
        </w:rPr>
        <w:t>）：</w:t>
      </w:r>
      <w:r>
        <w:rPr>
          <w:rFonts w:hint="eastAsia"/>
        </w:rPr>
        <w:t>1、报价总计包括本项目交付使用前的全部费用；</w:t>
      </w:r>
    </w:p>
    <w:p w14:paraId="3CE62C54">
      <w:pPr>
        <w:pStyle w:val="18"/>
        <w:spacing w:line="305" w:lineRule="exact"/>
        <w:ind w:left="779"/>
        <w:rPr>
          <w:rFonts w:hint="eastAsia"/>
        </w:rPr>
      </w:pPr>
      <w:r>
        <w:rPr>
          <w:rFonts w:hint="eastAsia"/>
        </w:rPr>
        <w:t>2、</w:t>
      </w:r>
      <w:r>
        <w:rPr>
          <w:rFonts w:hint="eastAsia"/>
          <w:u w:val="single"/>
        </w:rPr>
        <w:t>谈判价格一览表格式不得自行改动</w:t>
      </w:r>
      <w:r>
        <w:rPr>
          <w:rFonts w:hint="eastAsia"/>
        </w:rPr>
        <w:t>；</w:t>
      </w:r>
    </w:p>
    <w:p w14:paraId="653F6EC0">
      <w:pPr>
        <w:pStyle w:val="18"/>
        <w:spacing w:line="305" w:lineRule="exact"/>
        <w:ind w:left="779"/>
        <w:rPr>
          <w:rFonts w:hint="eastAsia"/>
        </w:rPr>
      </w:pPr>
    </w:p>
    <w:p w14:paraId="6031A414">
      <w:pPr>
        <w:spacing w:line="305" w:lineRule="exact"/>
        <w:rPr>
          <w:rFonts w:hint="eastAsia"/>
        </w:rPr>
        <w:sectPr>
          <w:type w:val="continuous"/>
          <w:pgSz w:w="11850" w:h="16790"/>
          <w:pgMar w:top="1600" w:right="1180" w:bottom="920" w:left="1580" w:header="720" w:footer="720" w:gutter="0"/>
          <w:cols w:space="720" w:num="1"/>
        </w:sectPr>
      </w:pPr>
    </w:p>
    <w:p w14:paraId="0F520BD4">
      <w:pPr>
        <w:spacing w:before="38"/>
        <w:ind w:left="218"/>
        <w:rPr>
          <w:rFonts w:hint="eastAsia"/>
          <w:b/>
          <w:sz w:val="28"/>
        </w:rPr>
      </w:pPr>
      <w:r>
        <w:rPr>
          <w:rFonts w:hint="eastAsia"/>
          <w:b/>
          <w:sz w:val="28"/>
        </w:rPr>
        <w:t>附件三：</w:t>
      </w:r>
    </w:p>
    <w:p w14:paraId="599C77DD">
      <w:pPr>
        <w:pStyle w:val="18"/>
        <w:rPr>
          <w:rFonts w:hint="eastAsia"/>
          <w:b/>
          <w:sz w:val="20"/>
        </w:rPr>
      </w:pPr>
    </w:p>
    <w:p w14:paraId="62AF4DCC">
      <w:pPr>
        <w:pStyle w:val="18"/>
        <w:rPr>
          <w:rFonts w:hint="eastAsia"/>
          <w:b/>
          <w:sz w:val="20"/>
        </w:rPr>
      </w:pPr>
    </w:p>
    <w:p w14:paraId="7A487641">
      <w:pPr>
        <w:pStyle w:val="18"/>
        <w:spacing w:before="8"/>
        <w:rPr>
          <w:rFonts w:hint="eastAsia"/>
          <w:b/>
          <w:sz w:val="15"/>
        </w:rPr>
      </w:pPr>
    </w:p>
    <w:p w14:paraId="48ED9213">
      <w:pPr>
        <w:pStyle w:val="18"/>
        <w:rPr>
          <w:rFonts w:hint="eastAsia"/>
          <w:b/>
          <w:sz w:val="20"/>
        </w:rPr>
      </w:pPr>
    </w:p>
    <w:p w14:paraId="5D09C37C">
      <w:pPr>
        <w:pStyle w:val="18"/>
        <w:rPr>
          <w:rFonts w:hint="eastAsia"/>
          <w:b/>
          <w:sz w:val="20"/>
        </w:rPr>
      </w:pPr>
    </w:p>
    <w:p w14:paraId="5A9D4B0E">
      <w:pPr>
        <w:pStyle w:val="18"/>
        <w:rPr>
          <w:rFonts w:hint="eastAsia"/>
          <w:b/>
          <w:sz w:val="20"/>
        </w:rPr>
      </w:pPr>
    </w:p>
    <w:p w14:paraId="5F553E36">
      <w:pPr>
        <w:pStyle w:val="18"/>
        <w:rPr>
          <w:rFonts w:hint="eastAsia"/>
          <w:b/>
          <w:sz w:val="20"/>
        </w:rPr>
      </w:pPr>
    </w:p>
    <w:p w14:paraId="64408D8F">
      <w:pPr>
        <w:pStyle w:val="18"/>
        <w:rPr>
          <w:rFonts w:hint="eastAsia"/>
          <w:b/>
          <w:sz w:val="20"/>
        </w:rPr>
      </w:pPr>
    </w:p>
    <w:p w14:paraId="1B838F07">
      <w:pPr>
        <w:pStyle w:val="18"/>
        <w:rPr>
          <w:rFonts w:hint="eastAsia"/>
          <w:b/>
          <w:sz w:val="20"/>
        </w:rPr>
      </w:pPr>
    </w:p>
    <w:p w14:paraId="2112BE7C">
      <w:pPr>
        <w:pStyle w:val="18"/>
        <w:rPr>
          <w:rFonts w:hint="eastAsia"/>
          <w:b/>
          <w:sz w:val="20"/>
        </w:rPr>
      </w:pPr>
    </w:p>
    <w:p w14:paraId="672264B3">
      <w:pPr>
        <w:pStyle w:val="18"/>
        <w:rPr>
          <w:rFonts w:hint="eastAsia"/>
          <w:b/>
          <w:sz w:val="20"/>
        </w:rPr>
      </w:pPr>
    </w:p>
    <w:p w14:paraId="2D7E1613">
      <w:pPr>
        <w:pStyle w:val="18"/>
        <w:rPr>
          <w:rFonts w:hint="eastAsia"/>
          <w:b/>
          <w:sz w:val="20"/>
        </w:rPr>
      </w:pPr>
    </w:p>
    <w:p w14:paraId="592191B8">
      <w:pPr>
        <w:pStyle w:val="18"/>
        <w:rPr>
          <w:rFonts w:hint="eastAsia"/>
          <w:b/>
          <w:sz w:val="20"/>
        </w:rPr>
      </w:pPr>
    </w:p>
    <w:p w14:paraId="77E0303C">
      <w:pPr>
        <w:pStyle w:val="18"/>
        <w:rPr>
          <w:rFonts w:hint="eastAsia"/>
          <w:b/>
          <w:sz w:val="20"/>
        </w:rPr>
      </w:pPr>
    </w:p>
    <w:p w14:paraId="6EA75951">
      <w:pPr>
        <w:spacing w:before="172"/>
        <w:ind w:left="592" w:right="985"/>
        <w:jc w:val="center"/>
        <w:rPr>
          <w:rFonts w:hint="eastAsia"/>
          <w:b/>
          <w:sz w:val="44"/>
        </w:rPr>
      </w:pPr>
      <w:r>
        <w:rPr>
          <w:rFonts w:hint="eastAsia"/>
          <w:b/>
          <w:sz w:val="44"/>
        </w:rPr>
        <w:t>优惠条件及服务承诺</w:t>
      </w:r>
    </w:p>
    <w:p w14:paraId="18BAD8EF">
      <w:pPr>
        <w:jc w:val="center"/>
        <w:rPr>
          <w:rFonts w:hint="eastAsia"/>
          <w:sz w:val="44"/>
        </w:rPr>
        <w:sectPr>
          <w:pgSz w:w="11850" w:h="16790"/>
          <w:pgMar w:top="1400" w:right="1180" w:bottom="920" w:left="1580" w:header="0" w:footer="721" w:gutter="0"/>
          <w:cols w:space="720" w:num="1"/>
        </w:sectPr>
      </w:pPr>
    </w:p>
    <w:p w14:paraId="0198A100">
      <w:pPr>
        <w:pStyle w:val="18"/>
        <w:rPr>
          <w:rFonts w:hint="eastAsia"/>
          <w:b/>
          <w:sz w:val="20"/>
        </w:rPr>
      </w:pPr>
    </w:p>
    <w:p w14:paraId="57653366">
      <w:pPr>
        <w:pStyle w:val="18"/>
        <w:spacing w:before="12"/>
        <w:rPr>
          <w:rFonts w:hint="eastAsia"/>
          <w:b/>
        </w:rPr>
      </w:pPr>
    </w:p>
    <w:p w14:paraId="6071A4F3">
      <w:pPr>
        <w:spacing w:before="61"/>
        <w:ind w:left="218"/>
        <w:rPr>
          <w:rFonts w:hint="eastAsia"/>
          <w:b/>
          <w:sz w:val="28"/>
        </w:rPr>
      </w:pPr>
      <w:r>
        <w:rPr>
          <w:rFonts w:hint="eastAsia"/>
          <w:b/>
          <w:sz w:val="28"/>
        </w:rPr>
        <w:t>附件四：</w:t>
      </w:r>
    </w:p>
    <w:p w14:paraId="02D1DBDE">
      <w:pPr>
        <w:pStyle w:val="18"/>
        <w:rPr>
          <w:rFonts w:hint="eastAsia"/>
          <w:b/>
          <w:sz w:val="20"/>
        </w:rPr>
      </w:pPr>
    </w:p>
    <w:p w14:paraId="47EC821B">
      <w:pPr>
        <w:pStyle w:val="18"/>
        <w:rPr>
          <w:rFonts w:hint="eastAsia"/>
          <w:b/>
          <w:sz w:val="20"/>
        </w:rPr>
      </w:pPr>
    </w:p>
    <w:p w14:paraId="574810F7">
      <w:pPr>
        <w:pStyle w:val="18"/>
        <w:rPr>
          <w:rFonts w:hint="eastAsia"/>
          <w:b/>
          <w:sz w:val="20"/>
        </w:rPr>
      </w:pPr>
    </w:p>
    <w:p w14:paraId="02BFA555">
      <w:pPr>
        <w:pStyle w:val="18"/>
        <w:rPr>
          <w:rFonts w:hint="eastAsia"/>
          <w:b/>
          <w:sz w:val="20"/>
        </w:rPr>
      </w:pPr>
    </w:p>
    <w:p w14:paraId="0D3659F1">
      <w:pPr>
        <w:pStyle w:val="18"/>
        <w:rPr>
          <w:rFonts w:hint="eastAsia"/>
          <w:b/>
          <w:sz w:val="20"/>
        </w:rPr>
      </w:pPr>
    </w:p>
    <w:p w14:paraId="79251E88">
      <w:pPr>
        <w:pStyle w:val="18"/>
        <w:rPr>
          <w:rFonts w:hint="eastAsia"/>
          <w:b/>
          <w:sz w:val="20"/>
        </w:rPr>
      </w:pPr>
    </w:p>
    <w:p w14:paraId="20115025">
      <w:pPr>
        <w:pStyle w:val="18"/>
        <w:rPr>
          <w:rFonts w:hint="eastAsia"/>
          <w:b/>
          <w:sz w:val="20"/>
        </w:rPr>
      </w:pPr>
    </w:p>
    <w:p w14:paraId="533C52AA">
      <w:pPr>
        <w:pStyle w:val="18"/>
        <w:rPr>
          <w:rFonts w:hint="eastAsia"/>
          <w:b/>
          <w:sz w:val="20"/>
        </w:rPr>
      </w:pPr>
    </w:p>
    <w:p w14:paraId="4C3C1894">
      <w:pPr>
        <w:pStyle w:val="18"/>
        <w:rPr>
          <w:rFonts w:hint="eastAsia"/>
          <w:b/>
          <w:sz w:val="20"/>
        </w:rPr>
      </w:pPr>
    </w:p>
    <w:p w14:paraId="3887B0EB">
      <w:pPr>
        <w:spacing w:before="185"/>
        <w:ind w:left="592" w:right="985"/>
        <w:jc w:val="center"/>
        <w:rPr>
          <w:rFonts w:hint="eastAsia"/>
          <w:b/>
          <w:sz w:val="44"/>
        </w:rPr>
      </w:pPr>
      <w:r>
        <w:rPr>
          <w:rFonts w:hint="eastAsia"/>
          <w:b/>
          <w:sz w:val="44"/>
        </w:rPr>
        <w:t>施工图预算书</w:t>
      </w:r>
    </w:p>
    <w:p w14:paraId="489B0854">
      <w:pPr>
        <w:pStyle w:val="18"/>
        <w:spacing w:before="4"/>
        <w:rPr>
          <w:rFonts w:hint="eastAsia"/>
          <w:b/>
          <w:sz w:val="47"/>
        </w:rPr>
      </w:pPr>
    </w:p>
    <w:p w14:paraId="7E9B5A00">
      <w:pPr>
        <w:ind w:left="592" w:right="987"/>
        <w:jc w:val="center"/>
        <w:rPr>
          <w:rFonts w:hint="eastAsia"/>
          <w:b/>
          <w:sz w:val="30"/>
        </w:rPr>
      </w:pPr>
      <w:r>
        <w:rPr>
          <w:rFonts w:hint="eastAsia"/>
          <w:b/>
          <w:sz w:val="30"/>
        </w:rPr>
        <w:t>（其格式按定额管理部门的规定）</w:t>
      </w:r>
    </w:p>
    <w:p w14:paraId="4E43C0A7">
      <w:pPr>
        <w:jc w:val="center"/>
        <w:rPr>
          <w:rFonts w:hint="eastAsia"/>
          <w:sz w:val="30"/>
        </w:rPr>
        <w:sectPr>
          <w:pgSz w:w="11850" w:h="16790"/>
          <w:pgMar w:top="1600" w:right="1180" w:bottom="920" w:left="1580" w:header="0" w:footer="721" w:gutter="0"/>
          <w:cols w:space="720" w:num="1"/>
        </w:sectPr>
      </w:pPr>
    </w:p>
    <w:p w14:paraId="1AFA34EC">
      <w:pPr>
        <w:spacing w:before="38"/>
        <w:ind w:left="218"/>
        <w:rPr>
          <w:rFonts w:hint="eastAsia"/>
          <w:b/>
          <w:sz w:val="28"/>
        </w:rPr>
      </w:pPr>
      <w:r>
        <w:rPr>
          <w:rFonts w:hint="eastAsia"/>
          <w:b/>
          <w:sz w:val="28"/>
        </w:rPr>
        <w:t>附件五：</w:t>
      </w:r>
    </w:p>
    <w:p w14:paraId="0BCCF1D8">
      <w:pPr>
        <w:pStyle w:val="18"/>
        <w:rPr>
          <w:rFonts w:hint="eastAsia"/>
          <w:b/>
          <w:sz w:val="20"/>
        </w:rPr>
      </w:pPr>
    </w:p>
    <w:p w14:paraId="5066901C">
      <w:pPr>
        <w:pStyle w:val="18"/>
        <w:rPr>
          <w:rFonts w:hint="eastAsia"/>
          <w:b/>
          <w:sz w:val="20"/>
        </w:rPr>
      </w:pPr>
    </w:p>
    <w:p w14:paraId="09B35532">
      <w:pPr>
        <w:pStyle w:val="18"/>
        <w:spacing w:before="8"/>
        <w:rPr>
          <w:rFonts w:hint="eastAsia"/>
          <w:b/>
          <w:sz w:val="15"/>
        </w:rPr>
      </w:pPr>
    </w:p>
    <w:p w14:paraId="3FD81C88">
      <w:pPr>
        <w:spacing w:before="55"/>
        <w:ind w:left="592" w:right="985"/>
        <w:jc w:val="center"/>
        <w:rPr>
          <w:rFonts w:hint="eastAsia"/>
          <w:b/>
          <w:sz w:val="32"/>
        </w:rPr>
      </w:pPr>
      <w:r>
        <w:rPr>
          <w:rFonts w:hint="eastAsia"/>
          <w:b/>
          <w:sz w:val="32"/>
        </w:rPr>
        <w:t>施工组织设计</w:t>
      </w:r>
    </w:p>
    <w:p w14:paraId="60CB5E2D">
      <w:pPr>
        <w:pStyle w:val="18"/>
        <w:spacing w:before="3"/>
        <w:rPr>
          <w:rFonts w:hint="eastAsia"/>
          <w:b/>
          <w:sz w:val="41"/>
        </w:rPr>
      </w:pPr>
    </w:p>
    <w:p w14:paraId="74E8DD34">
      <w:pPr>
        <w:pStyle w:val="18"/>
        <w:spacing w:before="1" w:line="364" w:lineRule="auto"/>
        <w:ind w:left="218" w:right="612" w:firstLine="479"/>
        <w:jc w:val="both"/>
        <w:rPr>
          <w:rFonts w:hint="eastAsia"/>
        </w:rPr>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247B1392">
      <w:pPr>
        <w:pStyle w:val="18"/>
        <w:spacing w:before="16"/>
        <w:ind w:left="698"/>
        <w:rPr>
          <w:rFonts w:hint="eastAsia"/>
        </w:rPr>
      </w:pPr>
      <w:r>
        <w:rPr>
          <w:rFonts w:hint="eastAsia"/>
        </w:rPr>
        <w:t>2、施工组织设计除采用文字表达外应附下列图表，图表及格式要求附后。</w:t>
      </w:r>
    </w:p>
    <w:p w14:paraId="20AA8F4C">
      <w:pPr>
        <w:pStyle w:val="80"/>
        <w:tabs>
          <w:tab w:val="left" w:pos="1299"/>
        </w:tabs>
        <w:spacing w:before="179"/>
        <w:ind w:left="1299" w:firstLine="0"/>
        <w:rPr>
          <w:rFonts w:hint="eastAsia"/>
          <w:sz w:val="24"/>
        </w:rPr>
      </w:pPr>
      <w:r>
        <w:rPr>
          <w:rFonts w:hint="eastAsia"/>
          <w:sz w:val="24"/>
        </w:rPr>
        <w:t>附表一</w:t>
      </w:r>
      <w:r>
        <w:rPr>
          <w:sz w:val="24"/>
        </w:rPr>
        <w:t>：拟投入本</w:t>
      </w:r>
      <w:r>
        <w:rPr>
          <w:rFonts w:hint="eastAsia"/>
          <w:sz w:val="24"/>
        </w:rPr>
        <w:t>项目</w:t>
      </w:r>
      <w:r>
        <w:rPr>
          <w:sz w:val="24"/>
        </w:rPr>
        <w:t>的主要施工设备表</w:t>
      </w:r>
    </w:p>
    <w:p w14:paraId="4A48267C">
      <w:pPr>
        <w:pStyle w:val="80"/>
        <w:tabs>
          <w:tab w:val="left" w:pos="1299"/>
        </w:tabs>
        <w:spacing w:before="178"/>
        <w:ind w:left="1299" w:firstLine="0"/>
        <w:rPr>
          <w:rFonts w:hint="eastAsia"/>
          <w:sz w:val="24"/>
        </w:rPr>
      </w:pPr>
      <w:r>
        <w:rPr>
          <w:rFonts w:hint="eastAsia"/>
          <w:sz w:val="24"/>
        </w:rPr>
        <w:t>附表二</w:t>
      </w:r>
      <w:r>
        <w:rPr>
          <w:sz w:val="24"/>
        </w:rPr>
        <w:t>：</w:t>
      </w:r>
      <w:r>
        <w:rPr>
          <w:rFonts w:hint="eastAsia"/>
          <w:sz w:val="24"/>
        </w:rPr>
        <w:t>拟配备本项目的试验和检测仪器设备表</w:t>
      </w:r>
    </w:p>
    <w:p w14:paraId="4CF92EA6">
      <w:pPr>
        <w:pStyle w:val="80"/>
        <w:tabs>
          <w:tab w:val="left" w:pos="1299"/>
        </w:tabs>
        <w:spacing w:before="178"/>
        <w:ind w:left="1299" w:firstLine="0"/>
        <w:rPr>
          <w:rFonts w:hint="eastAsia"/>
          <w:sz w:val="24"/>
        </w:rPr>
      </w:pPr>
      <w:r>
        <w:rPr>
          <w:rFonts w:hint="eastAsia"/>
          <w:sz w:val="24"/>
        </w:rPr>
        <w:t>附表三</w:t>
      </w:r>
      <w:r>
        <w:rPr>
          <w:sz w:val="24"/>
        </w:rPr>
        <w:t>：</w:t>
      </w:r>
      <w:r>
        <w:rPr>
          <w:rFonts w:hint="eastAsia"/>
          <w:sz w:val="24"/>
        </w:rPr>
        <w:t>劳动力计划表</w:t>
      </w:r>
    </w:p>
    <w:p w14:paraId="0E7F7AB6">
      <w:pPr>
        <w:pStyle w:val="80"/>
        <w:tabs>
          <w:tab w:val="left" w:pos="1299"/>
        </w:tabs>
        <w:spacing w:before="178"/>
        <w:ind w:left="1299" w:firstLine="0"/>
        <w:rPr>
          <w:rFonts w:hint="eastAsia"/>
          <w:sz w:val="24"/>
        </w:rPr>
      </w:pPr>
      <w:r>
        <w:rPr>
          <w:rFonts w:hint="eastAsia"/>
          <w:sz w:val="24"/>
        </w:rPr>
        <w:t>附表</w:t>
      </w:r>
      <w:r>
        <w:rPr>
          <w:sz w:val="24"/>
        </w:rPr>
        <w:t>四：</w:t>
      </w:r>
      <w:r>
        <w:rPr>
          <w:rFonts w:hint="eastAsia"/>
          <w:sz w:val="24"/>
        </w:rPr>
        <w:t>计划开、竣工日期和施工进度网络图</w:t>
      </w:r>
    </w:p>
    <w:p w14:paraId="4B935AE1">
      <w:pPr>
        <w:pStyle w:val="80"/>
        <w:tabs>
          <w:tab w:val="left" w:pos="1299"/>
        </w:tabs>
        <w:spacing w:before="178"/>
        <w:ind w:left="1299" w:firstLine="0"/>
        <w:rPr>
          <w:rFonts w:hint="eastAsia"/>
          <w:sz w:val="24"/>
        </w:rPr>
      </w:pPr>
      <w:r>
        <w:rPr>
          <w:rFonts w:hint="eastAsia"/>
          <w:sz w:val="24"/>
        </w:rPr>
        <w:t>附表</w:t>
      </w:r>
      <w:r>
        <w:rPr>
          <w:sz w:val="24"/>
        </w:rPr>
        <w:t>五：施工总平面图</w:t>
      </w:r>
    </w:p>
    <w:p w14:paraId="6F123D81">
      <w:pPr>
        <w:pStyle w:val="80"/>
        <w:tabs>
          <w:tab w:val="left" w:pos="1299"/>
        </w:tabs>
        <w:spacing w:before="178"/>
        <w:ind w:left="1299" w:firstLine="0"/>
        <w:rPr>
          <w:rFonts w:hint="eastAsia"/>
          <w:sz w:val="24"/>
        </w:rPr>
      </w:pPr>
    </w:p>
    <w:p w14:paraId="29CE80EA">
      <w:pPr>
        <w:tabs>
          <w:tab w:val="left" w:pos="1299"/>
        </w:tabs>
        <w:spacing w:before="178"/>
        <w:rPr>
          <w:rFonts w:hint="eastAsia"/>
          <w:sz w:val="24"/>
        </w:rPr>
      </w:pPr>
    </w:p>
    <w:p w14:paraId="72345F01">
      <w:pPr>
        <w:pStyle w:val="2"/>
        <w:rPr>
          <w:rFonts w:hint="eastAsia"/>
        </w:rPr>
      </w:pPr>
    </w:p>
    <w:p w14:paraId="5E2DACF0">
      <w:pPr>
        <w:pStyle w:val="2"/>
        <w:rPr>
          <w:rFonts w:hint="eastAsia"/>
        </w:rPr>
      </w:pPr>
    </w:p>
    <w:p w14:paraId="19504B88">
      <w:pPr>
        <w:pStyle w:val="2"/>
        <w:rPr>
          <w:rFonts w:hint="eastAsia"/>
        </w:rPr>
      </w:pPr>
    </w:p>
    <w:p w14:paraId="386E59CD">
      <w:pPr>
        <w:pStyle w:val="2"/>
        <w:rPr>
          <w:rFonts w:hint="eastAsia"/>
        </w:rPr>
      </w:pPr>
    </w:p>
    <w:p w14:paraId="7C77EC8E">
      <w:pPr>
        <w:pStyle w:val="2"/>
        <w:rPr>
          <w:rFonts w:hint="eastAsia"/>
        </w:rPr>
      </w:pPr>
    </w:p>
    <w:p w14:paraId="1FBAF0AF">
      <w:pPr>
        <w:pStyle w:val="2"/>
        <w:rPr>
          <w:rFonts w:hint="eastAsia"/>
        </w:rPr>
      </w:pPr>
    </w:p>
    <w:p w14:paraId="61B02F08">
      <w:pPr>
        <w:pStyle w:val="2"/>
        <w:rPr>
          <w:rFonts w:hint="eastAsia"/>
        </w:rPr>
      </w:pPr>
    </w:p>
    <w:p w14:paraId="3F092E5B">
      <w:pPr>
        <w:pStyle w:val="2"/>
        <w:rPr>
          <w:rFonts w:hint="eastAsia"/>
        </w:rPr>
      </w:pPr>
    </w:p>
    <w:p w14:paraId="5E443AD7">
      <w:pPr>
        <w:pStyle w:val="2"/>
        <w:rPr>
          <w:rFonts w:hint="eastAsia"/>
        </w:rPr>
      </w:pPr>
    </w:p>
    <w:p w14:paraId="7A922584">
      <w:pPr>
        <w:pStyle w:val="2"/>
        <w:rPr>
          <w:rFonts w:hint="eastAsia"/>
        </w:rPr>
      </w:pPr>
    </w:p>
    <w:p w14:paraId="53B629DF">
      <w:pPr>
        <w:pStyle w:val="2"/>
        <w:rPr>
          <w:rFonts w:hint="eastAsia"/>
        </w:rPr>
      </w:pPr>
    </w:p>
    <w:p w14:paraId="0E711FAA">
      <w:pPr>
        <w:pStyle w:val="2"/>
        <w:rPr>
          <w:rFonts w:hint="eastAsia"/>
        </w:rPr>
      </w:pPr>
    </w:p>
    <w:p w14:paraId="24D87375">
      <w:pPr>
        <w:pStyle w:val="2"/>
        <w:rPr>
          <w:rFonts w:hint="eastAsia"/>
        </w:rPr>
      </w:pPr>
    </w:p>
    <w:p w14:paraId="1ED219E9">
      <w:pPr>
        <w:pStyle w:val="2"/>
        <w:rPr>
          <w:rFonts w:hint="eastAsia"/>
        </w:rPr>
      </w:pPr>
    </w:p>
    <w:p w14:paraId="7D38C147">
      <w:pPr>
        <w:pStyle w:val="2"/>
        <w:rPr>
          <w:rFonts w:hint="eastAsia"/>
        </w:rPr>
      </w:pPr>
    </w:p>
    <w:p w14:paraId="055BC57F">
      <w:pPr>
        <w:pStyle w:val="2"/>
        <w:rPr>
          <w:rFonts w:hint="eastAsia"/>
        </w:rPr>
      </w:pPr>
    </w:p>
    <w:p w14:paraId="2CB440A0">
      <w:pPr>
        <w:pStyle w:val="2"/>
        <w:rPr>
          <w:rFonts w:hint="eastAsia"/>
        </w:rPr>
      </w:pPr>
    </w:p>
    <w:p w14:paraId="1A200967">
      <w:pPr>
        <w:pStyle w:val="2"/>
        <w:rPr>
          <w:rFonts w:hint="eastAsia"/>
        </w:rPr>
      </w:pPr>
    </w:p>
    <w:p w14:paraId="5A156EA3">
      <w:pPr>
        <w:pStyle w:val="2"/>
        <w:rPr>
          <w:rFonts w:hint="eastAsia"/>
        </w:rPr>
      </w:pPr>
    </w:p>
    <w:p w14:paraId="0342423A">
      <w:pPr>
        <w:pStyle w:val="2"/>
        <w:rPr>
          <w:rFonts w:hint="eastAsia"/>
        </w:rPr>
      </w:pPr>
    </w:p>
    <w:p w14:paraId="1FF36AD6">
      <w:pPr>
        <w:pStyle w:val="2"/>
        <w:rPr>
          <w:rFonts w:hint="eastAsia"/>
        </w:rPr>
      </w:pPr>
    </w:p>
    <w:p w14:paraId="58565D53">
      <w:pPr>
        <w:pStyle w:val="2"/>
        <w:rPr>
          <w:rFonts w:hint="eastAsia"/>
        </w:rPr>
      </w:pPr>
    </w:p>
    <w:p w14:paraId="044711DF">
      <w:pPr>
        <w:pStyle w:val="2"/>
        <w:rPr>
          <w:rFonts w:hint="eastAsia"/>
        </w:rPr>
      </w:pPr>
    </w:p>
    <w:p w14:paraId="35854DE3">
      <w:pPr>
        <w:jc w:val="center"/>
        <w:rPr>
          <w:rFonts w:hint="eastAsia"/>
          <w:b/>
          <w:sz w:val="24"/>
          <w:szCs w:val="24"/>
        </w:rPr>
      </w:pPr>
      <w:bookmarkStart w:id="76" w:name="_Toc276229577"/>
      <w:bookmarkStart w:id="77" w:name="_Toc389748599"/>
      <w:bookmarkStart w:id="78" w:name="_Toc276230935"/>
      <w:bookmarkStart w:id="79" w:name="_Toc88746644"/>
      <w:bookmarkStart w:id="80" w:name="_Toc317669270"/>
      <w:r>
        <w:rPr>
          <w:rFonts w:hint="eastAsia"/>
          <w:b/>
          <w:sz w:val="24"/>
          <w:szCs w:val="24"/>
        </w:rPr>
        <w:t>附表一：拟投入本项目的主要施工设备表</w:t>
      </w:r>
      <w:bookmarkEnd w:id="76"/>
      <w:bookmarkEnd w:id="77"/>
      <w:bookmarkEnd w:id="78"/>
      <w:bookmarkEnd w:id="79"/>
      <w:bookmarkEnd w:id="80"/>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430"/>
        <w:gridCol w:w="846"/>
        <w:gridCol w:w="846"/>
        <w:gridCol w:w="846"/>
        <w:gridCol w:w="846"/>
        <w:gridCol w:w="1084"/>
        <w:gridCol w:w="1324"/>
        <w:gridCol w:w="996"/>
        <w:gridCol w:w="783"/>
      </w:tblGrid>
      <w:tr w14:paraId="36180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outset" w:color="auto" w:sz="6" w:space="0"/>
              <w:left w:val="outset" w:color="auto" w:sz="6" w:space="0"/>
              <w:bottom w:val="outset" w:color="auto" w:sz="6" w:space="0"/>
              <w:right w:val="outset" w:color="auto" w:sz="6" w:space="0"/>
            </w:tcBorders>
            <w:vAlign w:val="center"/>
          </w:tcPr>
          <w:p w14:paraId="5609C7F1">
            <w:pPr>
              <w:jc w:val="center"/>
              <w:rPr>
                <w:rFonts w:hint="eastAsia"/>
                <w:b/>
                <w:sz w:val="24"/>
              </w:rPr>
            </w:pPr>
            <w:r>
              <w:rPr>
                <w:rFonts w:hint="eastAsia"/>
                <w:b/>
                <w:sz w:val="24"/>
              </w:rPr>
              <w:t>序号</w:t>
            </w:r>
          </w:p>
        </w:tc>
        <w:tc>
          <w:tcPr>
            <w:tcW w:w="1430" w:type="dxa"/>
            <w:tcBorders>
              <w:top w:val="outset" w:color="auto" w:sz="6" w:space="0"/>
              <w:left w:val="outset" w:color="auto" w:sz="6" w:space="0"/>
              <w:bottom w:val="outset" w:color="auto" w:sz="6" w:space="0"/>
              <w:right w:val="outset" w:color="auto" w:sz="6" w:space="0"/>
            </w:tcBorders>
            <w:vAlign w:val="center"/>
          </w:tcPr>
          <w:p w14:paraId="50485785">
            <w:pPr>
              <w:jc w:val="center"/>
              <w:rPr>
                <w:rFonts w:hint="eastAsia"/>
                <w:b/>
                <w:sz w:val="24"/>
              </w:rPr>
            </w:pPr>
            <w:r>
              <w:rPr>
                <w:rFonts w:hint="eastAsia"/>
                <w:b/>
                <w:sz w:val="24"/>
              </w:rPr>
              <w:t>设备名称</w:t>
            </w:r>
          </w:p>
        </w:tc>
        <w:tc>
          <w:tcPr>
            <w:tcW w:w="846" w:type="dxa"/>
            <w:tcBorders>
              <w:top w:val="outset" w:color="auto" w:sz="6" w:space="0"/>
              <w:left w:val="outset" w:color="auto" w:sz="6" w:space="0"/>
              <w:bottom w:val="outset" w:color="auto" w:sz="6" w:space="0"/>
              <w:right w:val="outset" w:color="auto" w:sz="6" w:space="0"/>
            </w:tcBorders>
            <w:vAlign w:val="center"/>
          </w:tcPr>
          <w:p w14:paraId="02526389">
            <w:pPr>
              <w:jc w:val="center"/>
              <w:rPr>
                <w:rFonts w:hint="eastAsia"/>
                <w:b/>
                <w:sz w:val="24"/>
              </w:rPr>
            </w:pPr>
            <w:r>
              <w:rPr>
                <w:rFonts w:hint="eastAsia"/>
                <w:b/>
                <w:sz w:val="24"/>
              </w:rPr>
              <w:t>型号</w:t>
            </w:r>
          </w:p>
          <w:p w14:paraId="2DC1268F">
            <w:pPr>
              <w:jc w:val="center"/>
              <w:rPr>
                <w:rFonts w:hint="eastAsia"/>
                <w:b/>
                <w:sz w:val="24"/>
              </w:rPr>
            </w:pPr>
            <w:r>
              <w:rPr>
                <w:rFonts w:hint="eastAsia"/>
                <w:b/>
                <w:sz w:val="24"/>
              </w:rPr>
              <w:t>规格</w:t>
            </w:r>
          </w:p>
        </w:tc>
        <w:tc>
          <w:tcPr>
            <w:tcW w:w="846" w:type="dxa"/>
            <w:tcBorders>
              <w:top w:val="outset" w:color="auto" w:sz="6" w:space="0"/>
              <w:left w:val="outset" w:color="auto" w:sz="6" w:space="0"/>
              <w:bottom w:val="outset" w:color="auto" w:sz="6" w:space="0"/>
              <w:right w:val="outset" w:color="auto" w:sz="6" w:space="0"/>
            </w:tcBorders>
            <w:vAlign w:val="center"/>
          </w:tcPr>
          <w:p w14:paraId="65F100BC">
            <w:pPr>
              <w:jc w:val="center"/>
              <w:rPr>
                <w:rFonts w:hint="eastAsia"/>
                <w:b/>
                <w:sz w:val="24"/>
              </w:rPr>
            </w:pPr>
            <w:r>
              <w:rPr>
                <w:rFonts w:hint="eastAsia"/>
                <w:b/>
                <w:sz w:val="24"/>
              </w:rPr>
              <w:t>数量</w:t>
            </w:r>
          </w:p>
        </w:tc>
        <w:tc>
          <w:tcPr>
            <w:tcW w:w="846" w:type="dxa"/>
            <w:tcBorders>
              <w:top w:val="outset" w:color="auto" w:sz="6" w:space="0"/>
              <w:left w:val="outset" w:color="auto" w:sz="6" w:space="0"/>
              <w:bottom w:val="outset" w:color="auto" w:sz="6" w:space="0"/>
              <w:right w:val="outset" w:color="auto" w:sz="6" w:space="0"/>
            </w:tcBorders>
            <w:vAlign w:val="center"/>
          </w:tcPr>
          <w:p w14:paraId="69B61365">
            <w:pPr>
              <w:jc w:val="center"/>
              <w:rPr>
                <w:rFonts w:hint="eastAsia"/>
                <w:b/>
                <w:sz w:val="24"/>
              </w:rPr>
            </w:pPr>
            <w:r>
              <w:rPr>
                <w:rFonts w:hint="eastAsia"/>
                <w:b/>
                <w:sz w:val="24"/>
              </w:rPr>
              <w:t>国别</w:t>
            </w:r>
          </w:p>
          <w:p w14:paraId="09130780">
            <w:pPr>
              <w:jc w:val="center"/>
              <w:rPr>
                <w:rFonts w:hint="eastAsia"/>
                <w:b/>
                <w:sz w:val="24"/>
              </w:rPr>
            </w:pPr>
            <w:r>
              <w:rPr>
                <w:rFonts w:hint="eastAsia"/>
                <w:b/>
                <w:sz w:val="24"/>
              </w:rPr>
              <w:t>产地</w:t>
            </w:r>
          </w:p>
        </w:tc>
        <w:tc>
          <w:tcPr>
            <w:tcW w:w="846" w:type="dxa"/>
            <w:tcBorders>
              <w:top w:val="outset" w:color="auto" w:sz="6" w:space="0"/>
              <w:left w:val="outset" w:color="auto" w:sz="6" w:space="0"/>
              <w:bottom w:val="outset" w:color="auto" w:sz="6" w:space="0"/>
              <w:right w:val="outset" w:color="auto" w:sz="6" w:space="0"/>
            </w:tcBorders>
            <w:vAlign w:val="center"/>
          </w:tcPr>
          <w:p w14:paraId="3A136C01">
            <w:pPr>
              <w:jc w:val="center"/>
              <w:rPr>
                <w:rFonts w:hint="eastAsia"/>
                <w:b/>
                <w:sz w:val="24"/>
              </w:rPr>
            </w:pPr>
            <w:r>
              <w:rPr>
                <w:rFonts w:hint="eastAsia"/>
                <w:b/>
                <w:sz w:val="24"/>
              </w:rPr>
              <w:t>制造</w:t>
            </w:r>
          </w:p>
          <w:p w14:paraId="1623262D">
            <w:pPr>
              <w:jc w:val="center"/>
              <w:rPr>
                <w:rFonts w:hint="eastAsia"/>
                <w:b/>
                <w:sz w:val="24"/>
              </w:rPr>
            </w:pPr>
            <w:r>
              <w:rPr>
                <w:rFonts w:hint="eastAsia"/>
                <w:b/>
                <w:sz w:val="24"/>
              </w:rPr>
              <w:t>年份</w:t>
            </w:r>
          </w:p>
        </w:tc>
        <w:tc>
          <w:tcPr>
            <w:tcW w:w="1084" w:type="dxa"/>
            <w:tcBorders>
              <w:top w:val="outset" w:color="auto" w:sz="6" w:space="0"/>
              <w:left w:val="outset" w:color="auto" w:sz="6" w:space="0"/>
              <w:bottom w:val="outset" w:color="auto" w:sz="6" w:space="0"/>
              <w:right w:val="single" w:color="auto" w:sz="4" w:space="0"/>
            </w:tcBorders>
            <w:vAlign w:val="center"/>
          </w:tcPr>
          <w:p w14:paraId="5D7C4E95">
            <w:pPr>
              <w:jc w:val="center"/>
              <w:rPr>
                <w:rFonts w:hint="eastAsia"/>
                <w:b/>
                <w:sz w:val="24"/>
              </w:rPr>
            </w:pPr>
            <w:r>
              <w:rPr>
                <w:rFonts w:hint="eastAsia"/>
                <w:b/>
                <w:sz w:val="24"/>
              </w:rPr>
              <w:t>额定功率（KW）</w:t>
            </w:r>
          </w:p>
        </w:tc>
        <w:tc>
          <w:tcPr>
            <w:tcW w:w="1324" w:type="dxa"/>
            <w:tcBorders>
              <w:top w:val="outset" w:color="auto" w:sz="6" w:space="0"/>
              <w:left w:val="single" w:color="auto" w:sz="4" w:space="0"/>
              <w:bottom w:val="outset" w:color="auto" w:sz="6" w:space="0"/>
              <w:right w:val="outset" w:color="auto" w:sz="6" w:space="0"/>
            </w:tcBorders>
            <w:vAlign w:val="center"/>
          </w:tcPr>
          <w:p w14:paraId="04DF99DA">
            <w:pPr>
              <w:jc w:val="center"/>
              <w:rPr>
                <w:rFonts w:hint="eastAsia"/>
                <w:b/>
                <w:sz w:val="24"/>
              </w:rPr>
            </w:pPr>
            <w:r>
              <w:rPr>
                <w:rFonts w:hint="eastAsia"/>
                <w:b/>
                <w:sz w:val="24"/>
              </w:rPr>
              <w:t>生产能力</w:t>
            </w:r>
          </w:p>
        </w:tc>
        <w:tc>
          <w:tcPr>
            <w:tcW w:w="996" w:type="dxa"/>
            <w:tcBorders>
              <w:top w:val="outset" w:color="auto" w:sz="6" w:space="0"/>
              <w:left w:val="outset" w:color="auto" w:sz="6" w:space="0"/>
              <w:bottom w:val="outset" w:color="auto" w:sz="6" w:space="0"/>
              <w:right w:val="outset" w:color="auto" w:sz="6" w:space="0"/>
            </w:tcBorders>
            <w:vAlign w:val="center"/>
          </w:tcPr>
          <w:p w14:paraId="111DED01">
            <w:pPr>
              <w:jc w:val="center"/>
              <w:rPr>
                <w:rFonts w:hint="eastAsia"/>
                <w:b/>
                <w:sz w:val="24"/>
              </w:rPr>
            </w:pPr>
            <w:r>
              <w:rPr>
                <w:rFonts w:hint="eastAsia"/>
                <w:b/>
                <w:sz w:val="24"/>
              </w:rPr>
              <w:t>用于施工部位</w:t>
            </w:r>
          </w:p>
        </w:tc>
        <w:tc>
          <w:tcPr>
            <w:tcW w:w="783" w:type="dxa"/>
            <w:tcBorders>
              <w:top w:val="outset" w:color="auto" w:sz="6" w:space="0"/>
              <w:left w:val="outset" w:color="auto" w:sz="6" w:space="0"/>
              <w:bottom w:val="outset" w:color="auto" w:sz="6" w:space="0"/>
              <w:right w:val="outset" w:color="auto" w:sz="6" w:space="0"/>
            </w:tcBorders>
            <w:vAlign w:val="center"/>
          </w:tcPr>
          <w:p w14:paraId="441A0AAB">
            <w:pPr>
              <w:jc w:val="center"/>
              <w:rPr>
                <w:rFonts w:hint="eastAsia"/>
                <w:b/>
                <w:sz w:val="24"/>
              </w:rPr>
            </w:pPr>
            <w:r>
              <w:rPr>
                <w:rFonts w:hint="eastAsia"/>
                <w:b/>
                <w:sz w:val="24"/>
              </w:rPr>
              <w:t>备注</w:t>
            </w:r>
          </w:p>
        </w:tc>
      </w:tr>
      <w:tr w14:paraId="4268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7" w:type="dxa"/>
            <w:tcBorders>
              <w:top w:val="outset" w:color="auto" w:sz="6" w:space="0"/>
              <w:left w:val="outset" w:color="auto" w:sz="6" w:space="0"/>
              <w:bottom w:val="outset" w:color="auto" w:sz="6" w:space="0"/>
              <w:right w:val="outset" w:color="auto" w:sz="6" w:space="0"/>
            </w:tcBorders>
            <w:vAlign w:val="center"/>
          </w:tcPr>
          <w:p w14:paraId="535D7BEA">
            <w:pPr>
              <w:spacing w:line="360" w:lineRule="auto"/>
              <w:rPr>
                <w:rFonts w:hint="eastAsia"/>
                <w:sz w:val="24"/>
              </w:rPr>
            </w:pPr>
          </w:p>
        </w:tc>
        <w:tc>
          <w:tcPr>
            <w:tcW w:w="1430" w:type="dxa"/>
            <w:tcBorders>
              <w:top w:val="outset" w:color="auto" w:sz="6" w:space="0"/>
              <w:left w:val="outset" w:color="auto" w:sz="6" w:space="0"/>
              <w:bottom w:val="outset" w:color="auto" w:sz="6" w:space="0"/>
              <w:right w:val="outset" w:color="auto" w:sz="6" w:space="0"/>
            </w:tcBorders>
            <w:vAlign w:val="center"/>
          </w:tcPr>
          <w:p w14:paraId="44679247">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54639891">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0BE0C64D">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4924205C">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09FA3F98">
            <w:pPr>
              <w:spacing w:line="360" w:lineRule="auto"/>
              <w:ind w:firstLine="480" w:firstLineChars="200"/>
              <w:rPr>
                <w:rFonts w:hint="eastAsia"/>
                <w:sz w:val="24"/>
              </w:rPr>
            </w:pPr>
          </w:p>
        </w:tc>
        <w:tc>
          <w:tcPr>
            <w:tcW w:w="1084" w:type="dxa"/>
            <w:tcBorders>
              <w:top w:val="outset" w:color="auto" w:sz="6" w:space="0"/>
              <w:left w:val="outset" w:color="auto" w:sz="6" w:space="0"/>
              <w:bottom w:val="outset" w:color="auto" w:sz="6" w:space="0"/>
              <w:right w:val="single" w:color="auto" w:sz="4" w:space="0"/>
            </w:tcBorders>
            <w:vAlign w:val="center"/>
          </w:tcPr>
          <w:p w14:paraId="60665959">
            <w:pPr>
              <w:spacing w:line="360" w:lineRule="auto"/>
              <w:ind w:firstLine="480" w:firstLineChars="200"/>
              <w:rPr>
                <w:rFonts w:hint="eastAsia"/>
                <w:sz w:val="24"/>
              </w:rPr>
            </w:pPr>
          </w:p>
        </w:tc>
        <w:tc>
          <w:tcPr>
            <w:tcW w:w="1324" w:type="dxa"/>
            <w:tcBorders>
              <w:top w:val="outset" w:color="auto" w:sz="6" w:space="0"/>
              <w:left w:val="single" w:color="auto" w:sz="4" w:space="0"/>
              <w:bottom w:val="outset" w:color="auto" w:sz="6" w:space="0"/>
              <w:right w:val="outset" w:color="auto" w:sz="6" w:space="0"/>
            </w:tcBorders>
            <w:vAlign w:val="center"/>
          </w:tcPr>
          <w:p w14:paraId="517E8ED6">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7F3A89F8">
            <w:pPr>
              <w:spacing w:line="360" w:lineRule="auto"/>
              <w:ind w:firstLine="480" w:firstLineChars="200"/>
              <w:rPr>
                <w:rFonts w:hint="eastAsia"/>
                <w:sz w:val="24"/>
              </w:rPr>
            </w:pPr>
          </w:p>
        </w:tc>
        <w:tc>
          <w:tcPr>
            <w:tcW w:w="783" w:type="dxa"/>
            <w:tcBorders>
              <w:top w:val="outset" w:color="auto" w:sz="6" w:space="0"/>
              <w:left w:val="outset" w:color="auto" w:sz="6" w:space="0"/>
              <w:bottom w:val="outset" w:color="auto" w:sz="6" w:space="0"/>
              <w:right w:val="outset" w:color="auto" w:sz="6" w:space="0"/>
            </w:tcBorders>
            <w:vAlign w:val="center"/>
          </w:tcPr>
          <w:p w14:paraId="03CBF452">
            <w:pPr>
              <w:spacing w:line="360" w:lineRule="auto"/>
              <w:ind w:firstLine="480" w:firstLineChars="200"/>
              <w:rPr>
                <w:rFonts w:hint="eastAsia"/>
                <w:sz w:val="24"/>
              </w:rPr>
            </w:pPr>
          </w:p>
        </w:tc>
      </w:tr>
      <w:tr w14:paraId="4A769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7" w:type="dxa"/>
            <w:tcBorders>
              <w:top w:val="outset" w:color="auto" w:sz="6" w:space="0"/>
              <w:left w:val="outset" w:color="auto" w:sz="6" w:space="0"/>
              <w:bottom w:val="outset" w:color="auto" w:sz="6" w:space="0"/>
              <w:right w:val="outset" w:color="auto" w:sz="6" w:space="0"/>
            </w:tcBorders>
            <w:vAlign w:val="center"/>
          </w:tcPr>
          <w:p w14:paraId="42C601F6">
            <w:pPr>
              <w:spacing w:line="360" w:lineRule="auto"/>
              <w:rPr>
                <w:rFonts w:hint="eastAsia"/>
                <w:sz w:val="24"/>
              </w:rPr>
            </w:pPr>
          </w:p>
        </w:tc>
        <w:tc>
          <w:tcPr>
            <w:tcW w:w="1430" w:type="dxa"/>
            <w:tcBorders>
              <w:top w:val="outset" w:color="auto" w:sz="6" w:space="0"/>
              <w:left w:val="outset" w:color="auto" w:sz="6" w:space="0"/>
              <w:bottom w:val="outset" w:color="auto" w:sz="6" w:space="0"/>
              <w:right w:val="outset" w:color="auto" w:sz="6" w:space="0"/>
            </w:tcBorders>
            <w:vAlign w:val="center"/>
          </w:tcPr>
          <w:p w14:paraId="41461974">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394B3DE0">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16917FD6">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66E1F6D4">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05C704CD">
            <w:pPr>
              <w:spacing w:line="360" w:lineRule="auto"/>
              <w:ind w:firstLine="480" w:firstLineChars="200"/>
              <w:rPr>
                <w:rFonts w:hint="eastAsia"/>
                <w:sz w:val="24"/>
              </w:rPr>
            </w:pPr>
          </w:p>
        </w:tc>
        <w:tc>
          <w:tcPr>
            <w:tcW w:w="1084" w:type="dxa"/>
            <w:tcBorders>
              <w:top w:val="outset" w:color="auto" w:sz="6" w:space="0"/>
              <w:left w:val="outset" w:color="auto" w:sz="6" w:space="0"/>
              <w:bottom w:val="outset" w:color="auto" w:sz="6" w:space="0"/>
              <w:right w:val="single" w:color="auto" w:sz="4" w:space="0"/>
            </w:tcBorders>
            <w:vAlign w:val="center"/>
          </w:tcPr>
          <w:p w14:paraId="3F0FE186">
            <w:pPr>
              <w:spacing w:line="360" w:lineRule="auto"/>
              <w:ind w:firstLine="480" w:firstLineChars="200"/>
              <w:rPr>
                <w:rFonts w:hint="eastAsia"/>
                <w:sz w:val="24"/>
              </w:rPr>
            </w:pPr>
          </w:p>
        </w:tc>
        <w:tc>
          <w:tcPr>
            <w:tcW w:w="1324" w:type="dxa"/>
            <w:tcBorders>
              <w:top w:val="outset" w:color="auto" w:sz="6" w:space="0"/>
              <w:left w:val="single" w:color="auto" w:sz="4" w:space="0"/>
              <w:bottom w:val="outset" w:color="auto" w:sz="6" w:space="0"/>
              <w:right w:val="outset" w:color="auto" w:sz="6" w:space="0"/>
            </w:tcBorders>
            <w:vAlign w:val="center"/>
          </w:tcPr>
          <w:p w14:paraId="5F4B9C3B">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72B5795E">
            <w:pPr>
              <w:spacing w:line="360" w:lineRule="auto"/>
              <w:ind w:firstLine="480" w:firstLineChars="200"/>
              <w:rPr>
                <w:rFonts w:hint="eastAsia"/>
                <w:sz w:val="24"/>
              </w:rPr>
            </w:pPr>
          </w:p>
        </w:tc>
        <w:tc>
          <w:tcPr>
            <w:tcW w:w="783" w:type="dxa"/>
            <w:tcBorders>
              <w:top w:val="outset" w:color="auto" w:sz="6" w:space="0"/>
              <w:left w:val="outset" w:color="auto" w:sz="6" w:space="0"/>
              <w:bottom w:val="outset" w:color="auto" w:sz="6" w:space="0"/>
              <w:right w:val="outset" w:color="auto" w:sz="6" w:space="0"/>
            </w:tcBorders>
            <w:vAlign w:val="center"/>
          </w:tcPr>
          <w:p w14:paraId="36FE079B">
            <w:pPr>
              <w:spacing w:line="360" w:lineRule="auto"/>
              <w:ind w:firstLine="480" w:firstLineChars="200"/>
              <w:rPr>
                <w:rFonts w:hint="eastAsia"/>
                <w:sz w:val="24"/>
              </w:rPr>
            </w:pPr>
          </w:p>
        </w:tc>
      </w:tr>
      <w:tr w14:paraId="042AE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7" w:type="dxa"/>
            <w:tcBorders>
              <w:top w:val="outset" w:color="auto" w:sz="6" w:space="0"/>
              <w:left w:val="outset" w:color="auto" w:sz="6" w:space="0"/>
              <w:bottom w:val="outset" w:color="auto" w:sz="6" w:space="0"/>
              <w:right w:val="outset" w:color="auto" w:sz="6" w:space="0"/>
            </w:tcBorders>
            <w:vAlign w:val="center"/>
          </w:tcPr>
          <w:p w14:paraId="421519E0">
            <w:pPr>
              <w:spacing w:line="360" w:lineRule="auto"/>
              <w:rPr>
                <w:rFonts w:hint="eastAsia"/>
                <w:sz w:val="24"/>
              </w:rPr>
            </w:pPr>
          </w:p>
        </w:tc>
        <w:tc>
          <w:tcPr>
            <w:tcW w:w="1430" w:type="dxa"/>
            <w:tcBorders>
              <w:top w:val="outset" w:color="auto" w:sz="6" w:space="0"/>
              <w:left w:val="outset" w:color="auto" w:sz="6" w:space="0"/>
              <w:bottom w:val="outset" w:color="auto" w:sz="6" w:space="0"/>
              <w:right w:val="outset" w:color="auto" w:sz="6" w:space="0"/>
            </w:tcBorders>
            <w:vAlign w:val="center"/>
          </w:tcPr>
          <w:p w14:paraId="3E8E841C">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7C6F08ED">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4AB6555F">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4FF5FF4B">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2B4FBBA9">
            <w:pPr>
              <w:spacing w:line="360" w:lineRule="auto"/>
              <w:ind w:firstLine="480" w:firstLineChars="200"/>
              <w:rPr>
                <w:rFonts w:hint="eastAsia"/>
                <w:sz w:val="24"/>
              </w:rPr>
            </w:pPr>
          </w:p>
        </w:tc>
        <w:tc>
          <w:tcPr>
            <w:tcW w:w="1084" w:type="dxa"/>
            <w:tcBorders>
              <w:top w:val="outset" w:color="auto" w:sz="6" w:space="0"/>
              <w:left w:val="outset" w:color="auto" w:sz="6" w:space="0"/>
              <w:bottom w:val="outset" w:color="auto" w:sz="6" w:space="0"/>
              <w:right w:val="single" w:color="auto" w:sz="4" w:space="0"/>
            </w:tcBorders>
            <w:vAlign w:val="center"/>
          </w:tcPr>
          <w:p w14:paraId="2CDF0CF3">
            <w:pPr>
              <w:spacing w:line="360" w:lineRule="auto"/>
              <w:ind w:firstLine="480" w:firstLineChars="200"/>
              <w:rPr>
                <w:rFonts w:hint="eastAsia"/>
                <w:sz w:val="24"/>
              </w:rPr>
            </w:pPr>
          </w:p>
        </w:tc>
        <w:tc>
          <w:tcPr>
            <w:tcW w:w="1324" w:type="dxa"/>
            <w:tcBorders>
              <w:top w:val="outset" w:color="auto" w:sz="6" w:space="0"/>
              <w:left w:val="single" w:color="auto" w:sz="4" w:space="0"/>
              <w:bottom w:val="outset" w:color="auto" w:sz="6" w:space="0"/>
              <w:right w:val="outset" w:color="auto" w:sz="6" w:space="0"/>
            </w:tcBorders>
            <w:vAlign w:val="center"/>
          </w:tcPr>
          <w:p w14:paraId="040095DB">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2581A24A">
            <w:pPr>
              <w:spacing w:line="360" w:lineRule="auto"/>
              <w:ind w:firstLine="480" w:firstLineChars="200"/>
              <w:rPr>
                <w:rFonts w:hint="eastAsia"/>
                <w:sz w:val="24"/>
              </w:rPr>
            </w:pPr>
          </w:p>
        </w:tc>
        <w:tc>
          <w:tcPr>
            <w:tcW w:w="783" w:type="dxa"/>
            <w:tcBorders>
              <w:top w:val="outset" w:color="auto" w:sz="6" w:space="0"/>
              <w:left w:val="outset" w:color="auto" w:sz="6" w:space="0"/>
              <w:bottom w:val="outset" w:color="auto" w:sz="6" w:space="0"/>
              <w:right w:val="outset" w:color="auto" w:sz="6" w:space="0"/>
            </w:tcBorders>
            <w:vAlign w:val="center"/>
          </w:tcPr>
          <w:p w14:paraId="793BBF68">
            <w:pPr>
              <w:spacing w:line="360" w:lineRule="auto"/>
              <w:ind w:firstLine="480" w:firstLineChars="200"/>
              <w:rPr>
                <w:rFonts w:hint="eastAsia"/>
                <w:sz w:val="24"/>
              </w:rPr>
            </w:pPr>
          </w:p>
        </w:tc>
      </w:tr>
      <w:tr w14:paraId="7DDEB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7" w:type="dxa"/>
            <w:tcBorders>
              <w:top w:val="outset" w:color="auto" w:sz="6" w:space="0"/>
              <w:left w:val="outset" w:color="auto" w:sz="6" w:space="0"/>
              <w:bottom w:val="outset" w:color="auto" w:sz="6" w:space="0"/>
              <w:right w:val="outset" w:color="auto" w:sz="6" w:space="0"/>
            </w:tcBorders>
            <w:vAlign w:val="center"/>
          </w:tcPr>
          <w:p w14:paraId="7BEFD7B6">
            <w:pPr>
              <w:spacing w:line="360" w:lineRule="auto"/>
              <w:rPr>
                <w:rFonts w:hint="eastAsia"/>
                <w:sz w:val="24"/>
              </w:rPr>
            </w:pPr>
          </w:p>
        </w:tc>
        <w:tc>
          <w:tcPr>
            <w:tcW w:w="1430" w:type="dxa"/>
            <w:tcBorders>
              <w:top w:val="outset" w:color="auto" w:sz="6" w:space="0"/>
              <w:left w:val="outset" w:color="auto" w:sz="6" w:space="0"/>
              <w:bottom w:val="outset" w:color="auto" w:sz="6" w:space="0"/>
              <w:right w:val="outset" w:color="auto" w:sz="6" w:space="0"/>
            </w:tcBorders>
            <w:vAlign w:val="center"/>
          </w:tcPr>
          <w:p w14:paraId="3B334A78">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39BCA00E">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14551759">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1F6D7824">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45A6C981">
            <w:pPr>
              <w:spacing w:line="360" w:lineRule="auto"/>
              <w:ind w:firstLine="480" w:firstLineChars="200"/>
              <w:rPr>
                <w:rFonts w:hint="eastAsia"/>
                <w:sz w:val="24"/>
              </w:rPr>
            </w:pPr>
          </w:p>
        </w:tc>
        <w:tc>
          <w:tcPr>
            <w:tcW w:w="1084" w:type="dxa"/>
            <w:tcBorders>
              <w:top w:val="outset" w:color="auto" w:sz="6" w:space="0"/>
              <w:left w:val="outset" w:color="auto" w:sz="6" w:space="0"/>
              <w:bottom w:val="outset" w:color="auto" w:sz="6" w:space="0"/>
              <w:right w:val="single" w:color="auto" w:sz="4" w:space="0"/>
            </w:tcBorders>
            <w:vAlign w:val="center"/>
          </w:tcPr>
          <w:p w14:paraId="2A8D3E32">
            <w:pPr>
              <w:spacing w:line="360" w:lineRule="auto"/>
              <w:ind w:firstLine="480" w:firstLineChars="200"/>
              <w:rPr>
                <w:rFonts w:hint="eastAsia"/>
                <w:sz w:val="24"/>
              </w:rPr>
            </w:pPr>
          </w:p>
        </w:tc>
        <w:tc>
          <w:tcPr>
            <w:tcW w:w="1324" w:type="dxa"/>
            <w:tcBorders>
              <w:top w:val="outset" w:color="auto" w:sz="6" w:space="0"/>
              <w:left w:val="single" w:color="auto" w:sz="4" w:space="0"/>
              <w:bottom w:val="outset" w:color="auto" w:sz="6" w:space="0"/>
              <w:right w:val="outset" w:color="auto" w:sz="6" w:space="0"/>
            </w:tcBorders>
            <w:vAlign w:val="center"/>
          </w:tcPr>
          <w:p w14:paraId="0797BFF6">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63ABF1E5">
            <w:pPr>
              <w:spacing w:line="360" w:lineRule="auto"/>
              <w:ind w:firstLine="480" w:firstLineChars="200"/>
              <w:rPr>
                <w:rFonts w:hint="eastAsia"/>
                <w:sz w:val="24"/>
              </w:rPr>
            </w:pPr>
          </w:p>
        </w:tc>
        <w:tc>
          <w:tcPr>
            <w:tcW w:w="783" w:type="dxa"/>
            <w:tcBorders>
              <w:top w:val="outset" w:color="auto" w:sz="6" w:space="0"/>
              <w:left w:val="outset" w:color="auto" w:sz="6" w:space="0"/>
              <w:bottom w:val="outset" w:color="auto" w:sz="6" w:space="0"/>
              <w:right w:val="outset" w:color="auto" w:sz="6" w:space="0"/>
            </w:tcBorders>
            <w:vAlign w:val="center"/>
          </w:tcPr>
          <w:p w14:paraId="566BBA81">
            <w:pPr>
              <w:spacing w:line="360" w:lineRule="auto"/>
              <w:ind w:firstLine="480" w:firstLineChars="200"/>
              <w:rPr>
                <w:rFonts w:hint="eastAsia"/>
                <w:sz w:val="24"/>
              </w:rPr>
            </w:pPr>
          </w:p>
        </w:tc>
      </w:tr>
      <w:tr w14:paraId="1D62F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7" w:type="dxa"/>
            <w:tcBorders>
              <w:top w:val="outset" w:color="auto" w:sz="6" w:space="0"/>
              <w:left w:val="outset" w:color="auto" w:sz="6" w:space="0"/>
              <w:bottom w:val="outset" w:color="auto" w:sz="6" w:space="0"/>
              <w:right w:val="outset" w:color="auto" w:sz="6" w:space="0"/>
            </w:tcBorders>
            <w:vAlign w:val="center"/>
          </w:tcPr>
          <w:p w14:paraId="6451998C">
            <w:pPr>
              <w:spacing w:line="360" w:lineRule="auto"/>
              <w:rPr>
                <w:rFonts w:hint="eastAsia"/>
                <w:sz w:val="24"/>
              </w:rPr>
            </w:pPr>
          </w:p>
        </w:tc>
        <w:tc>
          <w:tcPr>
            <w:tcW w:w="1430" w:type="dxa"/>
            <w:tcBorders>
              <w:top w:val="outset" w:color="auto" w:sz="6" w:space="0"/>
              <w:left w:val="outset" w:color="auto" w:sz="6" w:space="0"/>
              <w:bottom w:val="outset" w:color="auto" w:sz="6" w:space="0"/>
              <w:right w:val="outset" w:color="auto" w:sz="6" w:space="0"/>
            </w:tcBorders>
            <w:vAlign w:val="center"/>
          </w:tcPr>
          <w:p w14:paraId="297C6A99">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25124826">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4966A81B">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024BE689">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34D7B743">
            <w:pPr>
              <w:spacing w:line="360" w:lineRule="auto"/>
              <w:ind w:firstLine="480" w:firstLineChars="200"/>
              <w:rPr>
                <w:rFonts w:hint="eastAsia"/>
                <w:sz w:val="24"/>
              </w:rPr>
            </w:pPr>
          </w:p>
        </w:tc>
        <w:tc>
          <w:tcPr>
            <w:tcW w:w="1084" w:type="dxa"/>
            <w:tcBorders>
              <w:top w:val="outset" w:color="auto" w:sz="6" w:space="0"/>
              <w:left w:val="outset" w:color="auto" w:sz="6" w:space="0"/>
              <w:bottom w:val="outset" w:color="auto" w:sz="6" w:space="0"/>
              <w:right w:val="single" w:color="auto" w:sz="4" w:space="0"/>
            </w:tcBorders>
            <w:vAlign w:val="center"/>
          </w:tcPr>
          <w:p w14:paraId="529E6699">
            <w:pPr>
              <w:spacing w:line="360" w:lineRule="auto"/>
              <w:ind w:firstLine="480" w:firstLineChars="200"/>
              <w:rPr>
                <w:rFonts w:hint="eastAsia"/>
                <w:sz w:val="24"/>
              </w:rPr>
            </w:pPr>
          </w:p>
        </w:tc>
        <w:tc>
          <w:tcPr>
            <w:tcW w:w="1324" w:type="dxa"/>
            <w:tcBorders>
              <w:top w:val="outset" w:color="auto" w:sz="6" w:space="0"/>
              <w:left w:val="single" w:color="auto" w:sz="4" w:space="0"/>
              <w:bottom w:val="outset" w:color="auto" w:sz="6" w:space="0"/>
              <w:right w:val="outset" w:color="auto" w:sz="6" w:space="0"/>
            </w:tcBorders>
            <w:vAlign w:val="center"/>
          </w:tcPr>
          <w:p w14:paraId="21D2E396">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3271A977">
            <w:pPr>
              <w:spacing w:line="360" w:lineRule="auto"/>
              <w:ind w:firstLine="480" w:firstLineChars="200"/>
              <w:rPr>
                <w:rFonts w:hint="eastAsia"/>
                <w:sz w:val="24"/>
              </w:rPr>
            </w:pPr>
          </w:p>
        </w:tc>
        <w:tc>
          <w:tcPr>
            <w:tcW w:w="783" w:type="dxa"/>
            <w:tcBorders>
              <w:top w:val="outset" w:color="auto" w:sz="6" w:space="0"/>
              <w:left w:val="outset" w:color="auto" w:sz="6" w:space="0"/>
              <w:bottom w:val="outset" w:color="auto" w:sz="6" w:space="0"/>
              <w:right w:val="outset" w:color="auto" w:sz="6" w:space="0"/>
            </w:tcBorders>
            <w:vAlign w:val="center"/>
          </w:tcPr>
          <w:p w14:paraId="4D7F0801">
            <w:pPr>
              <w:spacing w:line="360" w:lineRule="auto"/>
              <w:ind w:firstLine="480" w:firstLineChars="200"/>
              <w:rPr>
                <w:rFonts w:hint="eastAsia"/>
                <w:sz w:val="24"/>
              </w:rPr>
            </w:pPr>
          </w:p>
        </w:tc>
      </w:tr>
      <w:tr w14:paraId="4FAF5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7" w:type="dxa"/>
            <w:tcBorders>
              <w:top w:val="outset" w:color="auto" w:sz="6" w:space="0"/>
              <w:left w:val="outset" w:color="auto" w:sz="6" w:space="0"/>
              <w:bottom w:val="outset" w:color="auto" w:sz="6" w:space="0"/>
              <w:right w:val="outset" w:color="auto" w:sz="6" w:space="0"/>
            </w:tcBorders>
            <w:vAlign w:val="center"/>
          </w:tcPr>
          <w:p w14:paraId="7992009B">
            <w:pPr>
              <w:spacing w:line="360" w:lineRule="auto"/>
              <w:rPr>
                <w:rFonts w:hint="eastAsia"/>
                <w:sz w:val="24"/>
              </w:rPr>
            </w:pPr>
          </w:p>
        </w:tc>
        <w:tc>
          <w:tcPr>
            <w:tcW w:w="1430" w:type="dxa"/>
            <w:tcBorders>
              <w:top w:val="outset" w:color="auto" w:sz="6" w:space="0"/>
              <w:left w:val="outset" w:color="auto" w:sz="6" w:space="0"/>
              <w:bottom w:val="outset" w:color="auto" w:sz="6" w:space="0"/>
              <w:right w:val="outset" w:color="auto" w:sz="6" w:space="0"/>
            </w:tcBorders>
            <w:vAlign w:val="center"/>
          </w:tcPr>
          <w:p w14:paraId="712E3F4E">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163F7D10">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1CAD8DAE">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49210EE6">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14455A5C">
            <w:pPr>
              <w:spacing w:line="360" w:lineRule="auto"/>
              <w:ind w:firstLine="480" w:firstLineChars="200"/>
              <w:rPr>
                <w:rFonts w:hint="eastAsia"/>
                <w:sz w:val="24"/>
              </w:rPr>
            </w:pPr>
          </w:p>
        </w:tc>
        <w:tc>
          <w:tcPr>
            <w:tcW w:w="1084" w:type="dxa"/>
            <w:tcBorders>
              <w:top w:val="outset" w:color="auto" w:sz="6" w:space="0"/>
              <w:left w:val="outset" w:color="auto" w:sz="6" w:space="0"/>
              <w:bottom w:val="outset" w:color="auto" w:sz="6" w:space="0"/>
              <w:right w:val="single" w:color="auto" w:sz="4" w:space="0"/>
            </w:tcBorders>
            <w:vAlign w:val="center"/>
          </w:tcPr>
          <w:p w14:paraId="43A835DE">
            <w:pPr>
              <w:spacing w:line="360" w:lineRule="auto"/>
              <w:ind w:firstLine="480" w:firstLineChars="200"/>
              <w:rPr>
                <w:rFonts w:hint="eastAsia"/>
                <w:sz w:val="24"/>
              </w:rPr>
            </w:pPr>
          </w:p>
        </w:tc>
        <w:tc>
          <w:tcPr>
            <w:tcW w:w="1324" w:type="dxa"/>
            <w:tcBorders>
              <w:top w:val="outset" w:color="auto" w:sz="6" w:space="0"/>
              <w:left w:val="single" w:color="auto" w:sz="4" w:space="0"/>
              <w:bottom w:val="outset" w:color="auto" w:sz="6" w:space="0"/>
              <w:right w:val="outset" w:color="auto" w:sz="6" w:space="0"/>
            </w:tcBorders>
            <w:vAlign w:val="center"/>
          </w:tcPr>
          <w:p w14:paraId="27275333">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2AAFA54B">
            <w:pPr>
              <w:spacing w:line="360" w:lineRule="auto"/>
              <w:ind w:firstLine="480" w:firstLineChars="200"/>
              <w:rPr>
                <w:rFonts w:hint="eastAsia"/>
                <w:sz w:val="24"/>
              </w:rPr>
            </w:pPr>
          </w:p>
        </w:tc>
        <w:tc>
          <w:tcPr>
            <w:tcW w:w="783" w:type="dxa"/>
            <w:tcBorders>
              <w:top w:val="outset" w:color="auto" w:sz="6" w:space="0"/>
              <w:left w:val="outset" w:color="auto" w:sz="6" w:space="0"/>
              <w:bottom w:val="outset" w:color="auto" w:sz="6" w:space="0"/>
              <w:right w:val="outset" w:color="auto" w:sz="6" w:space="0"/>
            </w:tcBorders>
            <w:vAlign w:val="center"/>
          </w:tcPr>
          <w:p w14:paraId="2F64F8F3">
            <w:pPr>
              <w:spacing w:line="360" w:lineRule="auto"/>
              <w:ind w:firstLine="480" w:firstLineChars="200"/>
              <w:rPr>
                <w:rFonts w:hint="eastAsia"/>
                <w:sz w:val="24"/>
              </w:rPr>
            </w:pPr>
          </w:p>
        </w:tc>
      </w:tr>
      <w:tr w14:paraId="52687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7" w:type="dxa"/>
            <w:tcBorders>
              <w:top w:val="outset" w:color="auto" w:sz="6" w:space="0"/>
              <w:left w:val="outset" w:color="auto" w:sz="6" w:space="0"/>
              <w:bottom w:val="outset" w:color="auto" w:sz="6" w:space="0"/>
              <w:right w:val="outset" w:color="auto" w:sz="6" w:space="0"/>
            </w:tcBorders>
            <w:vAlign w:val="center"/>
          </w:tcPr>
          <w:p w14:paraId="15FA963C">
            <w:pPr>
              <w:spacing w:line="360" w:lineRule="auto"/>
              <w:rPr>
                <w:rFonts w:hint="eastAsia"/>
                <w:sz w:val="24"/>
              </w:rPr>
            </w:pPr>
          </w:p>
        </w:tc>
        <w:tc>
          <w:tcPr>
            <w:tcW w:w="1430" w:type="dxa"/>
            <w:tcBorders>
              <w:top w:val="outset" w:color="auto" w:sz="6" w:space="0"/>
              <w:left w:val="outset" w:color="auto" w:sz="6" w:space="0"/>
              <w:bottom w:val="outset" w:color="auto" w:sz="6" w:space="0"/>
              <w:right w:val="outset" w:color="auto" w:sz="6" w:space="0"/>
            </w:tcBorders>
            <w:vAlign w:val="center"/>
          </w:tcPr>
          <w:p w14:paraId="49624B12">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5AE6D21F">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6417CE45">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00511333">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415A2EBE">
            <w:pPr>
              <w:spacing w:line="360" w:lineRule="auto"/>
              <w:ind w:firstLine="480" w:firstLineChars="200"/>
              <w:rPr>
                <w:rFonts w:hint="eastAsia"/>
                <w:sz w:val="24"/>
              </w:rPr>
            </w:pPr>
          </w:p>
        </w:tc>
        <w:tc>
          <w:tcPr>
            <w:tcW w:w="1084" w:type="dxa"/>
            <w:tcBorders>
              <w:top w:val="outset" w:color="auto" w:sz="6" w:space="0"/>
              <w:left w:val="outset" w:color="auto" w:sz="6" w:space="0"/>
              <w:bottom w:val="outset" w:color="auto" w:sz="6" w:space="0"/>
              <w:right w:val="single" w:color="auto" w:sz="4" w:space="0"/>
            </w:tcBorders>
            <w:vAlign w:val="center"/>
          </w:tcPr>
          <w:p w14:paraId="3BC0171A">
            <w:pPr>
              <w:spacing w:line="360" w:lineRule="auto"/>
              <w:ind w:firstLine="480" w:firstLineChars="200"/>
              <w:rPr>
                <w:rFonts w:hint="eastAsia"/>
                <w:sz w:val="24"/>
              </w:rPr>
            </w:pPr>
          </w:p>
        </w:tc>
        <w:tc>
          <w:tcPr>
            <w:tcW w:w="1324" w:type="dxa"/>
            <w:tcBorders>
              <w:top w:val="outset" w:color="auto" w:sz="6" w:space="0"/>
              <w:left w:val="single" w:color="auto" w:sz="4" w:space="0"/>
              <w:bottom w:val="outset" w:color="auto" w:sz="6" w:space="0"/>
              <w:right w:val="outset" w:color="auto" w:sz="6" w:space="0"/>
            </w:tcBorders>
            <w:vAlign w:val="center"/>
          </w:tcPr>
          <w:p w14:paraId="53430DC5">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4E7429CA">
            <w:pPr>
              <w:spacing w:line="360" w:lineRule="auto"/>
              <w:ind w:firstLine="480" w:firstLineChars="200"/>
              <w:rPr>
                <w:rFonts w:hint="eastAsia"/>
                <w:sz w:val="24"/>
              </w:rPr>
            </w:pPr>
          </w:p>
        </w:tc>
        <w:tc>
          <w:tcPr>
            <w:tcW w:w="783" w:type="dxa"/>
            <w:tcBorders>
              <w:top w:val="outset" w:color="auto" w:sz="6" w:space="0"/>
              <w:left w:val="outset" w:color="auto" w:sz="6" w:space="0"/>
              <w:bottom w:val="outset" w:color="auto" w:sz="6" w:space="0"/>
              <w:right w:val="outset" w:color="auto" w:sz="6" w:space="0"/>
            </w:tcBorders>
            <w:vAlign w:val="center"/>
          </w:tcPr>
          <w:p w14:paraId="59740173">
            <w:pPr>
              <w:spacing w:line="360" w:lineRule="auto"/>
              <w:ind w:firstLine="480" w:firstLineChars="200"/>
              <w:rPr>
                <w:rFonts w:hint="eastAsia"/>
                <w:sz w:val="24"/>
              </w:rPr>
            </w:pPr>
          </w:p>
        </w:tc>
      </w:tr>
      <w:tr w14:paraId="00623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7" w:type="dxa"/>
            <w:tcBorders>
              <w:top w:val="outset" w:color="auto" w:sz="6" w:space="0"/>
              <w:left w:val="outset" w:color="auto" w:sz="6" w:space="0"/>
              <w:bottom w:val="outset" w:color="auto" w:sz="6" w:space="0"/>
              <w:right w:val="outset" w:color="auto" w:sz="6" w:space="0"/>
            </w:tcBorders>
            <w:vAlign w:val="center"/>
          </w:tcPr>
          <w:p w14:paraId="0C63A4AD">
            <w:pPr>
              <w:spacing w:line="360" w:lineRule="auto"/>
              <w:rPr>
                <w:rFonts w:hint="eastAsia"/>
                <w:sz w:val="24"/>
              </w:rPr>
            </w:pPr>
          </w:p>
        </w:tc>
        <w:tc>
          <w:tcPr>
            <w:tcW w:w="1430" w:type="dxa"/>
            <w:tcBorders>
              <w:top w:val="outset" w:color="auto" w:sz="6" w:space="0"/>
              <w:left w:val="outset" w:color="auto" w:sz="6" w:space="0"/>
              <w:bottom w:val="outset" w:color="auto" w:sz="6" w:space="0"/>
              <w:right w:val="outset" w:color="auto" w:sz="6" w:space="0"/>
            </w:tcBorders>
            <w:vAlign w:val="center"/>
          </w:tcPr>
          <w:p w14:paraId="65B14136">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5C1F8F94">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41D40E3C">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7F32FC18">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61FE1EED">
            <w:pPr>
              <w:spacing w:line="360" w:lineRule="auto"/>
              <w:ind w:firstLine="480" w:firstLineChars="200"/>
              <w:rPr>
                <w:rFonts w:hint="eastAsia"/>
                <w:sz w:val="24"/>
              </w:rPr>
            </w:pPr>
          </w:p>
        </w:tc>
        <w:tc>
          <w:tcPr>
            <w:tcW w:w="1084" w:type="dxa"/>
            <w:tcBorders>
              <w:top w:val="outset" w:color="auto" w:sz="6" w:space="0"/>
              <w:left w:val="outset" w:color="auto" w:sz="6" w:space="0"/>
              <w:bottom w:val="outset" w:color="auto" w:sz="6" w:space="0"/>
              <w:right w:val="single" w:color="auto" w:sz="4" w:space="0"/>
            </w:tcBorders>
            <w:vAlign w:val="center"/>
          </w:tcPr>
          <w:p w14:paraId="6CF54DD3">
            <w:pPr>
              <w:spacing w:line="360" w:lineRule="auto"/>
              <w:ind w:firstLine="480" w:firstLineChars="200"/>
              <w:rPr>
                <w:rFonts w:hint="eastAsia"/>
                <w:sz w:val="24"/>
              </w:rPr>
            </w:pPr>
          </w:p>
        </w:tc>
        <w:tc>
          <w:tcPr>
            <w:tcW w:w="1324" w:type="dxa"/>
            <w:tcBorders>
              <w:top w:val="outset" w:color="auto" w:sz="6" w:space="0"/>
              <w:left w:val="single" w:color="auto" w:sz="4" w:space="0"/>
              <w:bottom w:val="outset" w:color="auto" w:sz="6" w:space="0"/>
              <w:right w:val="outset" w:color="auto" w:sz="6" w:space="0"/>
            </w:tcBorders>
            <w:vAlign w:val="center"/>
          </w:tcPr>
          <w:p w14:paraId="19B78ECA">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31EDAE08">
            <w:pPr>
              <w:spacing w:line="360" w:lineRule="auto"/>
              <w:ind w:firstLine="480" w:firstLineChars="200"/>
              <w:rPr>
                <w:rFonts w:hint="eastAsia"/>
                <w:sz w:val="24"/>
              </w:rPr>
            </w:pPr>
          </w:p>
        </w:tc>
        <w:tc>
          <w:tcPr>
            <w:tcW w:w="783" w:type="dxa"/>
            <w:tcBorders>
              <w:top w:val="outset" w:color="auto" w:sz="6" w:space="0"/>
              <w:left w:val="outset" w:color="auto" w:sz="6" w:space="0"/>
              <w:bottom w:val="outset" w:color="auto" w:sz="6" w:space="0"/>
              <w:right w:val="outset" w:color="auto" w:sz="6" w:space="0"/>
            </w:tcBorders>
            <w:vAlign w:val="center"/>
          </w:tcPr>
          <w:p w14:paraId="063A29CC">
            <w:pPr>
              <w:spacing w:line="360" w:lineRule="auto"/>
              <w:ind w:firstLine="480" w:firstLineChars="200"/>
              <w:rPr>
                <w:rFonts w:hint="eastAsia"/>
                <w:sz w:val="24"/>
              </w:rPr>
            </w:pPr>
          </w:p>
        </w:tc>
      </w:tr>
      <w:tr w14:paraId="376C8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7" w:type="dxa"/>
            <w:tcBorders>
              <w:top w:val="outset" w:color="auto" w:sz="6" w:space="0"/>
              <w:left w:val="outset" w:color="auto" w:sz="6" w:space="0"/>
              <w:bottom w:val="outset" w:color="auto" w:sz="6" w:space="0"/>
              <w:right w:val="outset" w:color="auto" w:sz="6" w:space="0"/>
            </w:tcBorders>
            <w:vAlign w:val="center"/>
          </w:tcPr>
          <w:p w14:paraId="52C33A3F">
            <w:pPr>
              <w:spacing w:line="360" w:lineRule="auto"/>
              <w:rPr>
                <w:rFonts w:hint="eastAsia"/>
                <w:sz w:val="24"/>
              </w:rPr>
            </w:pPr>
          </w:p>
        </w:tc>
        <w:tc>
          <w:tcPr>
            <w:tcW w:w="1430" w:type="dxa"/>
            <w:tcBorders>
              <w:top w:val="outset" w:color="auto" w:sz="6" w:space="0"/>
              <w:left w:val="outset" w:color="auto" w:sz="6" w:space="0"/>
              <w:bottom w:val="outset" w:color="auto" w:sz="6" w:space="0"/>
              <w:right w:val="outset" w:color="auto" w:sz="6" w:space="0"/>
            </w:tcBorders>
            <w:vAlign w:val="center"/>
          </w:tcPr>
          <w:p w14:paraId="269E6DD0">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26E78E25">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1C44E328">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19CB3479">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23A8CF9D">
            <w:pPr>
              <w:spacing w:line="360" w:lineRule="auto"/>
              <w:ind w:firstLine="480" w:firstLineChars="200"/>
              <w:rPr>
                <w:rFonts w:hint="eastAsia"/>
                <w:sz w:val="24"/>
              </w:rPr>
            </w:pPr>
          </w:p>
        </w:tc>
        <w:tc>
          <w:tcPr>
            <w:tcW w:w="1084" w:type="dxa"/>
            <w:tcBorders>
              <w:top w:val="outset" w:color="auto" w:sz="6" w:space="0"/>
              <w:left w:val="outset" w:color="auto" w:sz="6" w:space="0"/>
              <w:bottom w:val="outset" w:color="auto" w:sz="6" w:space="0"/>
              <w:right w:val="single" w:color="auto" w:sz="4" w:space="0"/>
            </w:tcBorders>
            <w:vAlign w:val="center"/>
          </w:tcPr>
          <w:p w14:paraId="1E3182B8">
            <w:pPr>
              <w:spacing w:line="360" w:lineRule="auto"/>
              <w:ind w:firstLine="480" w:firstLineChars="200"/>
              <w:rPr>
                <w:rFonts w:hint="eastAsia"/>
                <w:sz w:val="24"/>
              </w:rPr>
            </w:pPr>
          </w:p>
        </w:tc>
        <w:tc>
          <w:tcPr>
            <w:tcW w:w="1324" w:type="dxa"/>
            <w:tcBorders>
              <w:top w:val="outset" w:color="auto" w:sz="6" w:space="0"/>
              <w:left w:val="single" w:color="auto" w:sz="4" w:space="0"/>
              <w:bottom w:val="outset" w:color="auto" w:sz="6" w:space="0"/>
              <w:right w:val="outset" w:color="auto" w:sz="6" w:space="0"/>
            </w:tcBorders>
            <w:vAlign w:val="center"/>
          </w:tcPr>
          <w:p w14:paraId="6C7087A9">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34114ECA">
            <w:pPr>
              <w:spacing w:line="360" w:lineRule="auto"/>
              <w:ind w:firstLine="480" w:firstLineChars="200"/>
              <w:rPr>
                <w:rFonts w:hint="eastAsia"/>
                <w:sz w:val="24"/>
              </w:rPr>
            </w:pPr>
          </w:p>
        </w:tc>
        <w:tc>
          <w:tcPr>
            <w:tcW w:w="783" w:type="dxa"/>
            <w:tcBorders>
              <w:top w:val="outset" w:color="auto" w:sz="6" w:space="0"/>
              <w:left w:val="outset" w:color="auto" w:sz="6" w:space="0"/>
              <w:bottom w:val="outset" w:color="auto" w:sz="6" w:space="0"/>
              <w:right w:val="outset" w:color="auto" w:sz="6" w:space="0"/>
            </w:tcBorders>
            <w:vAlign w:val="center"/>
          </w:tcPr>
          <w:p w14:paraId="1708608B">
            <w:pPr>
              <w:spacing w:line="360" w:lineRule="auto"/>
              <w:ind w:firstLine="480" w:firstLineChars="200"/>
              <w:rPr>
                <w:rFonts w:hint="eastAsia"/>
                <w:sz w:val="24"/>
              </w:rPr>
            </w:pPr>
          </w:p>
        </w:tc>
      </w:tr>
      <w:tr w14:paraId="1D780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7" w:type="dxa"/>
            <w:tcBorders>
              <w:top w:val="outset" w:color="auto" w:sz="6" w:space="0"/>
              <w:left w:val="outset" w:color="auto" w:sz="6" w:space="0"/>
              <w:bottom w:val="outset" w:color="auto" w:sz="6" w:space="0"/>
              <w:right w:val="outset" w:color="auto" w:sz="6" w:space="0"/>
            </w:tcBorders>
            <w:vAlign w:val="center"/>
          </w:tcPr>
          <w:p w14:paraId="58A081CE">
            <w:pPr>
              <w:spacing w:line="360" w:lineRule="auto"/>
              <w:rPr>
                <w:rFonts w:hint="eastAsia"/>
                <w:sz w:val="24"/>
              </w:rPr>
            </w:pPr>
          </w:p>
        </w:tc>
        <w:tc>
          <w:tcPr>
            <w:tcW w:w="1430" w:type="dxa"/>
            <w:tcBorders>
              <w:top w:val="outset" w:color="auto" w:sz="6" w:space="0"/>
              <w:left w:val="outset" w:color="auto" w:sz="6" w:space="0"/>
              <w:bottom w:val="outset" w:color="auto" w:sz="6" w:space="0"/>
              <w:right w:val="outset" w:color="auto" w:sz="6" w:space="0"/>
            </w:tcBorders>
            <w:vAlign w:val="center"/>
          </w:tcPr>
          <w:p w14:paraId="20A095C1">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4B9DBF64">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7DC43498">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6B22A02E">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2A67F362">
            <w:pPr>
              <w:spacing w:line="360" w:lineRule="auto"/>
              <w:ind w:firstLine="480" w:firstLineChars="200"/>
              <w:rPr>
                <w:rFonts w:hint="eastAsia"/>
                <w:sz w:val="24"/>
              </w:rPr>
            </w:pPr>
          </w:p>
        </w:tc>
        <w:tc>
          <w:tcPr>
            <w:tcW w:w="1084" w:type="dxa"/>
            <w:tcBorders>
              <w:top w:val="outset" w:color="auto" w:sz="6" w:space="0"/>
              <w:left w:val="outset" w:color="auto" w:sz="6" w:space="0"/>
              <w:bottom w:val="outset" w:color="auto" w:sz="6" w:space="0"/>
              <w:right w:val="single" w:color="auto" w:sz="4" w:space="0"/>
            </w:tcBorders>
            <w:vAlign w:val="center"/>
          </w:tcPr>
          <w:p w14:paraId="70F0B504">
            <w:pPr>
              <w:spacing w:line="360" w:lineRule="auto"/>
              <w:ind w:firstLine="480" w:firstLineChars="200"/>
              <w:rPr>
                <w:rFonts w:hint="eastAsia"/>
                <w:sz w:val="24"/>
              </w:rPr>
            </w:pPr>
          </w:p>
        </w:tc>
        <w:tc>
          <w:tcPr>
            <w:tcW w:w="1324" w:type="dxa"/>
            <w:tcBorders>
              <w:top w:val="outset" w:color="auto" w:sz="6" w:space="0"/>
              <w:left w:val="single" w:color="auto" w:sz="4" w:space="0"/>
              <w:bottom w:val="outset" w:color="auto" w:sz="6" w:space="0"/>
              <w:right w:val="outset" w:color="auto" w:sz="6" w:space="0"/>
            </w:tcBorders>
            <w:vAlign w:val="center"/>
          </w:tcPr>
          <w:p w14:paraId="5D5D400E">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5D6F3E9D">
            <w:pPr>
              <w:spacing w:line="360" w:lineRule="auto"/>
              <w:ind w:firstLine="480" w:firstLineChars="200"/>
              <w:rPr>
                <w:rFonts w:hint="eastAsia"/>
                <w:sz w:val="24"/>
              </w:rPr>
            </w:pPr>
          </w:p>
        </w:tc>
        <w:tc>
          <w:tcPr>
            <w:tcW w:w="783" w:type="dxa"/>
            <w:tcBorders>
              <w:top w:val="outset" w:color="auto" w:sz="6" w:space="0"/>
              <w:left w:val="outset" w:color="auto" w:sz="6" w:space="0"/>
              <w:bottom w:val="outset" w:color="auto" w:sz="6" w:space="0"/>
              <w:right w:val="outset" w:color="auto" w:sz="6" w:space="0"/>
            </w:tcBorders>
            <w:vAlign w:val="center"/>
          </w:tcPr>
          <w:p w14:paraId="0FC1EB99">
            <w:pPr>
              <w:spacing w:line="360" w:lineRule="auto"/>
              <w:ind w:firstLine="480" w:firstLineChars="200"/>
              <w:rPr>
                <w:rFonts w:hint="eastAsia"/>
                <w:sz w:val="24"/>
              </w:rPr>
            </w:pPr>
          </w:p>
        </w:tc>
      </w:tr>
      <w:tr w14:paraId="467DD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7" w:type="dxa"/>
            <w:tcBorders>
              <w:top w:val="outset" w:color="auto" w:sz="6" w:space="0"/>
              <w:left w:val="outset" w:color="auto" w:sz="6" w:space="0"/>
              <w:bottom w:val="outset" w:color="auto" w:sz="6" w:space="0"/>
              <w:right w:val="outset" w:color="auto" w:sz="6" w:space="0"/>
            </w:tcBorders>
            <w:vAlign w:val="center"/>
          </w:tcPr>
          <w:p w14:paraId="20FA41DD">
            <w:pPr>
              <w:spacing w:line="360" w:lineRule="auto"/>
              <w:rPr>
                <w:rFonts w:hint="eastAsia"/>
                <w:sz w:val="24"/>
              </w:rPr>
            </w:pPr>
          </w:p>
        </w:tc>
        <w:tc>
          <w:tcPr>
            <w:tcW w:w="1430" w:type="dxa"/>
            <w:tcBorders>
              <w:top w:val="outset" w:color="auto" w:sz="6" w:space="0"/>
              <w:left w:val="outset" w:color="auto" w:sz="6" w:space="0"/>
              <w:bottom w:val="outset" w:color="auto" w:sz="6" w:space="0"/>
              <w:right w:val="outset" w:color="auto" w:sz="6" w:space="0"/>
            </w:tcBorders>
            <w:vAlign w:val="center"/>
          </w:tcPr>
          <w:p w14:paraId="3BBD7AC0">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6F1AEBD1">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76D5A97B">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7DD3DDEC">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43F5ABE2">
            <w:pPr>
              <w:spacing w:line="360" w:lineRule="auto"/>
              <w:ind w:firstLine="480" w:firstLineChars="200"/>
              <w:rPr>
                <w:rFonts w:hint="eastAsia"/>
                <w:sz w:val="24"/>
              </w:rPr>
            </w:pPr>
          </w:p>
        </w:tc>
        <w:tc>
          <w:tcPr>
            <w:tcW w:w="1084" w:type="dxa"/>
            <w:tcBorders>
              <w:top w:val="outset" w:color="auto" w:sz="6" w:space="0"/>
              <w:left w:val="outset" w:color="auto" w:sz="6" w:space="0"/>
              <w:bottom w:val="outset" w:color="auto" w:sz="6" w:space="0"/>
              <w:right w:val="single" w:color="auto" w:sz="4" w:space="0"/>
            </w:tcBorders>
            <w:vAlign w:val="center"/>
          </w:tcPr>
          <w:p w14:paraId="42CFCE66">
            <w:pPr>
              <w:spacing w:line="360" w:lineRule="auto"/>
              <w:ind w:firstLine="480" w:firstLineChars="200"/>
              <w:rPr>
                <w:rFonts w:hint="eastAsia"/>
                <w:sz w:val="24"/>
              </w:rPr>
            </w:pPr>
          </w:p>
        </w:tc>
        <w:tc>
          <w:tcPr>
            <w:tcW w:w="1324" w:type="dxa"/>
            <w:tcBorders>
              <w:top w:val="outset" w:color="auto" w:sz="6" w:space="0"/>
              <w:left w:val="single" w:color="auto" w:sz="4" w:space="0"/>
              <w:bottom w:val="outset" w:color="auto" w:sz="6" w:space="0"/>
              <w:right w:val="outset" w:color="auto" w:sz="6" w:space="0"/>
            </w:tcBorders>
            <w:vAlign w:val="center"/>
          </w:tcPr>
          <w:p w14:paraId="392DFBF7">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34281590">
            <w:pPr>
              <w:spacing w:line="360" w:lineRule="auto"/>
              <w:ind w:firstLine="480" w:firstLineChars="200"/>
              <w:rPr>
                <w:rFonts w:hint="eastAsia"/>
                <w:sz w:val="24"/>
              </w:rPr>
            </w:pPr>
          </w:p>
        </w:tc>
        <w:tc>
          <w:tcPr>
            <w:tcW w:w="783" w:type="dxa"/>
            <w:tcBorders>
              <w:top w:val="outset" w:color="auto" w:sz="6" w:space="0"/>
              <w:left w:val="outset" w:color="auto" w:sz="6" w:space="0"/>
              <w:bottom w:val="outset" w:color="auto" w:sz="6" w:space="0"/>
              <w:right w:val="outset" w:color="auto" w:sz="6" w:space="0"/>
            </w:tcBorders>
            <w:vAlign w:val="center"/>
          </w:tcPr>
          <w:p w14:paraId="00CFFF32">
            <w:pPr>
              <w:spacing w:line="360" w:lineRule="auto"/>
              <w:ind w:firstLine="480" w:firstLineChars="200"/>
              <w:rPr>
                <w:rFonts w:hint="eastAsia"/>
                <w:sz w:val="24"/>
              </w:rPr>
            </w:pPr>
          </w:p>
        </w:tc>
      </w:tr>
      <w:tr w14:paraId="262A2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7" w:type="dxa"/>
            <w:tcBorders>
              <w:top w:val="outset" w:color="auto" w:sz="6" w:space="0"/>
              <w:left w:val="outset" w:color="auto" w:sz="6" w:space="0"/>
              <w:bottom w:val="outset" w:color="auto" w:sz="6" w:space="0"/>
              <w:right w:val="outset" w:color="auto" w:sz="6" w:space="0"/>
            </w:tcBorders>
            <w:vAlign w:val="center"/>
          </w:tcPr>
          <w:p w14:paraId="64E322C8">
            <w:pPr>
              <w:spacing w:line="360" w:lineRule="auto"/>
              <w:rPr>
                <w:rFonts w:hint="eastAsia"/>
                <w:sz w:val="24"/>
              </w:rPr>
            </w:pPr>
          </w:p>
        </w:tc>
        <w:tc>
          <w:tcPr>
            <w:tcW w:w="1430" w:type="dxa"/>
            <w:tcBorders>
              <w:top w:val="outset" w:color="auto" w:sz="6" w:space="0"/>
              <w:left w:val="outset" w:color="auto" w:sz="6" w:space="0"/>
              <w:bottom w:val="outset" w:color="auto" w:sz="6" w:space="0"/>
              <w:right w:val="outset" w:color="auto" w:sz="6" w:space="0"/>
            </w:tcBorders>
            <w:vAlign w:val="center"/>
          </w:tcPr>
          <w:p w14:paraId="78BA4FA2">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1E8DF928">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479C3E62">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5012210C">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628AB554">
            <w:pPr>
              <w:spacing w:line="360" w:lineRule="auto"/>
              <w:ind w:firstLine="480" w:firstLineChars="200"/>
              <w:rPr>
                <w:rFonts w:hint="eastAsia"/>
                <w:sz w:val="24"/>
              </w:rPr>
            </w:pPr>
          </w:p>
        </w:tc>
        <w:tc>
          <w:tcPr>
            <w:tcW w:w="1084" w:type="dxa"/>
            <w:tcBorders>
              <w:top w:val="outset" w:color="auto" w:sz="6" w:space="0"/>
              <w:left w:val="outset" w:color="auto" w:sz="6" w:space="0"/>
              <w:bottom w:val="outset" w:color="auto" w:sz="6" w:space="0"/>
              <w:right w:val="single" w:color="auto" w:sz="4" w:space="0"/>
            </w:tcBorders>
            <w:vAlign w:val="center"/>
          </w:tcPr>
          <w:p w14:paraId="7E5B4DE6">
            <w:pPr>
              <w:spacing w:line="360" w:lineRule="auto"/>
              <w:ind w:firstLine="480" w:firstLineChars="200"/>
              <w:rPr>
                <w:rFonts w:hint="eastAsia"/>
                <w:sz w:val="24"/>
              </w:rPr>
            </w:pPr>
          </w:p>
        </w:tc>
        <w:tc>
          <w:tcPr>
            <w:tcW w:w="1324" w:type="dxa"/>
            <w:tcBorders>
              <w:top w:val="outset" w:color="auto" w:sz="6" w:space="0"/>
              <w:left w:val="single" w:color="auto" w:sz="4" w:space="0"/>
              <w:bottom w:val="outset" w:color="auto" w:sz="6" w:space="0"/>
              <w:right w:val="outset" w:color="auto" w:sz="6" w:space="0"/>
            </w:tcBorders>
            <w:vAlign w:val="center"/>
          </w:tcPr>
          <w:p w14:paraId="0FC87076">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178F14BE">
            <w:pPr>
              <w:spacing w:line="360" w:lineRule="auto"/>
              <w:ind w:firstLine="480" w:firstLineChars="200"/>
              <w:rPr>
                <w:rFonts w:hint="eastAsia"/>
                <w:sz w:val="24"/>
              </w:rPr>
            </w:pPr>
          </w:p>
        </w:tc>
        <w:tc>
          <w:tcPr>
            <w:tcW w:w="783" w:type="dxa"/>
            <w:tcBorders>
              <w:top w:val="outset" w:color="auto" w:sz="6" w:space="0"/>
              <w:left w:val="outset" w:color="auto" w:sz="6" w:space="0"/>
              <w:bottom w:val="outset" w:color="auto" w:sz="6" w:space="0"/>
              <w:right w:val="outset" w:color="auto" w:sz="6" w:space="0"/>
            </w:tcBorders>
            <w:vAlign w:val="center"/>
          </w:tcPr>
          <w:p w14:paraId="671B8780">
            <w:pPr>
              <w:spacing w:line="360" w:lineRule="auto"/>
              <w:ind w:firstLine="480" w:firstLineChars="200"/>
              <w:rPr>
                <w:rFonts w:hint="eastAsia"/>
                <w:sz w:val="24"/>
              </w:rPr>
            </w:pPr>
          </w:p>
        </w:tc>
      </w:tr>
      <w:tr w14:paraId="00791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7" w:type="dxa"/>
            <w:tcBorders>
              <w:top w:val="outset" w:color="auto" w:sz="6" w:space="0"/>
              <w:left w:val="outset" w:color="auto" w:sz="6" w:space="0"/>
              <w:bottom w:val="outset" w:color="auto" w:sz="6" w:space="0"/>
              <w:right w:val="outset" w:color="auto" w:sz="6" w:space="0"/>
            </w:tcBorders>
            <w:vAlign w:val="center"/>
          </w:tcPr>
          <w:p w14:paraId="3A5F5DCF">
            <w:pPr>
              <w:spacing w:line="360" w:lineRule="auto"/>
              <w:rPr>
                <w:rFonts w:hint="eastAsia"/>
                <w:sz w:val="24"/>
              </w:rPr>
            </w:pPr>
          </w:p>
        </w:tc>
        <w:tc>
          <w:tcPr>
            <w:tcW w:w="1430" w:type="dxa"/>
            <w:tcBorders>
              <w:top w:val="outset" w:color="auto" w:sz="6" w:space="0"/>
              <w:left w:val="outset" w:color="auto" w:sz="6" w:space="0"/>
              <w:bottom w:val="outset" w:color="auto" w:sz="6" w:space="0"/>
              <w:right w:val="outset" w:color="auto" w:sz="6" w:space="0"/>
            </w:tcBorders>
            <w:vAlign w:val="center"/>
          </w:tcPr>
          <w:p w14:paraId="779E9C59">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1AE0ED7B">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420357EF">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155133E8">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67411B14">
            <w:pPr>
              <w:spacing w:line="360" w:lineRule="auto"/>
              <w:ind w:firstLine="480" w:firstLineChars="200"/>
              <w:rPr>
                <w:rFonts w:hint="eastAsia"/>
                <w:sz w:val="24"/>
              </w:rPr>
            </w:pPr>
          </w:p>
        </w:tc>
        <w:tc>
          <w:tcPr>
            <w:tcW w:w="1084" w:type="dxa"/>
            <w:tcBorders>
              <w:top w:val="outset" w:color="auto" w:sz="6" w:space="0"/>
              <w:left w:val="outset" w:color="auto" w:sz="6" w:space="0"/>
              <w:bottom w:val="outset" w:color="auto" w:sz="6" w:space="0"/>
              <w:right w:val="single" w:color="auto" w:sz="4" w:space="0"/>
            </w:tcBorders>
            <w:vAlign w:val="center"/>
          </w:tcPr>
          <w:p w14:paraId="47B8B943">
            <w:pPr>
              <w:spacing w:line="360" w:lineRule="auto"/>
              <w:ind w:firstLine="480" w:firstLineChars="200"/>
              <w:rPr>
                <w:rFonts w:hint="eastAsia"/>
                <w:sz w:val="24"/>
              </w:rPr>
            </w:pPr>
          </w:p>
        </w:tc>
        <w:tc>
          <w:tcPr>
            <w:tcW w:w="1324" w:type="dxa"/>
            <w:tcBorders>
              <w:top w:val="outset" w:color="auto" w:sz="6" w:space="0"/>
              <w:left w:val="single" w:color="auto" w:sz="4" w:space="0"/>
              <w:bottom w:val="outset" w:color="auto" w:sz="6" w:space="0"/>
              <w:right w:val="outset" w:color="auto" w:sz="6" w:space="0"/>
            </w:tcBorders>
            <w:vAlign w:val="center"/>
          </w:tcPr>
          <w:p w14:paraId="14A827DE">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120E320A">
            <w:pPr>
              <w:spacing w:line="360" w:lineRule="auto"/>
              <w:ind w:firstLine="480" w:firstLineChars="200"/>
              <w:rPr>
                <w:rFonts w:hint="eastAsia"/>
                <w:sz w:val="24"/>
              </w:rPr>
            </w:pPr>
          </w:p>
        </w:tc>
        <w:tc>
          <w:tcPr>
            <w:tcW w:w="783" w:type="dxa"/>
            <w:tcBorders>
              <w:top w:val="outset" w:color="auto" w:sz="6" w:space="0"/>
              <w:left w:val="outset" w:color="auto" w:sz="6" w:space="0"/>
              <w:bottom w:val="outset" w:color="auto" w:sz="6" w:space="0"/>
              <w:right w:val="outset" w:color="auto" w:sz="6" w:space="0"/>
            </w:tcBorders>
            <w:vAlign w:val="center"/>
          </w:tcPr>
          <w:p w14:paraId="45A25A90">
            <w:pPr>
              <w:spacing w:line="360" w:lineRule="auto"/>
              <w:ind w:firstLine="480" w:firstLineChars="200"/>
              <w:rPr>
                <w:rFonts w:hint="eastAsia"/>
                <w:sz w:val="24"/>
              </w:rPr>
            </w:pPr>
          </w:p>
        </w:tc>
      </w:tr>
      <w:tr w14:paraId="40C44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7" w:type="dxa"/>
            <w:tcBorders>
              <w:top w:val="outset" w:color="auto" w:sz="6" w:space="0"/>
              <w:left w:val="outset" w:color="auto" w:sz="6" w:space="0"/>
              <w:bottom w:val="outset" w:color="auto" w:sz="6" w:space="0"/>
              <w:right w:val="outset" w:color="auto" w:sz="6" w:space="0"/>
            </w:tcBorders>
            <w:vAlign w:val="center"/>
          </w:tcPr>
          <w:p w14:paraId="3F974393">
            <w:pPr>
              <w:spacing w:line="360" w:lineRule="auto"/>
              <w:rPr>
                <w:rFonts w:hint="eastAsia"/>
                <w:sz w:val="24"/>
              </w:rPr>
            </w:pPr>
          </w:p>
        </w:tc>
        <w:tc>
          <w:tcPr>
            <w:tcW w:w="1430" w:type="dxa"/>
            <w:tcBorders>
              <w:top w:val="outset" w:color="auto" w:sz="6" w:space="0"/>
              <w:left w:val="outset" w:color="auto" w:sz="6" w:space="0"/>
              <w:bottom w:val="outset" w:color="auto" w:sz="6" w:space="0"/>
              <w:right w:val="outset" w:color="auto" w:sz="6" w:space="0"/>
            </w:tcBorders>
            <w:vAlign w:val="center"/>
          </w:tcPr>
          <w:p w14:paraId="29084641">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3D7C077A">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5A37A152">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2334A400">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35846C57">
            <w:pPr>
              <w:spacing w:line="360" w:lineRule="auto"/>
              <w:ind w:firstLine="480" w:firstLineChars="200"/>
              <w:rPr>
                <w:rFonts w:hint="eastAsia"/>
                <w:sz w:val="24"/>
              </w:rPr>
            </w:pPr>
          </w:p>
        </w:tc>
        <w:tc>
          <w:tcPr>
            <w:tcW w:w="1084" w:type="dxa"/>
            <w:tcBorders>
              <w:top w:val="outset" w:color="auto" w:sz="6" w:space="0"/>
              <w:left w:val="outset" w:color="auto" w:sz="6" w:space="0"/>
              <w:bottom w:val="outset" w:color="auto" w:sz="6" w:space="0"/>
              <w:right w:val="single" w:color="auto" w:sz="4" w:space="0"/>
            </w:tcBorders>
            <w:vAlign w:val="center"/>
          </w:tcPr>
          <w:p w14:paraId="343D255D">
            <w:pPr>
              <w:spacing w:line="360" w:lineRule="auto"/>
              <w:ind w:firstLine="480" w:firstLineChars="200"/>
              <w:rPr>
                <w:rFonts w:hint="eastAsia"/>
                <w:sz w:val="24"/>
              </w:rPr>
            </w:pPr>
          </w:p>
        </w:tc>
        <w:tc>
          <w:tcPr>
            <w:tcW w:w="1324" w:type="dxa"/>
            <w:tcBorders>
              <w:top w:val="outset" w:color="auto" w:sz="6" w:space="0"/>
              <w:left w:val="single" w:color="auto" w:sz="4" w:space="0"/>
              <w:bottom w:val="outset" w:color="auto" w:sz="6" w:space="0"/>
              <w:right w:val="outset" w:color="auto" w:sz="6" w:space="0"/>
            </w:tcBorders>
            <w:vAlign w:val="center"/>
          </w:tcPr>
          <w:p w14:paraId="28CF3FDF">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31D214BF">
            <w:pPr>
              <w:spacing w:line="360" w:lineRule="auto"/>
              <w:ind w:firstLine="480" w:firstLineChars="200"/>
              <w:rPr>
                <w:rFonts w:hint="eastAsia"/>
                <w:sz w:val="24"/>
              </w:rPr>
            </w:pPr>
          </w:p>
        </w:tc>
        <w:tc>
          <w:tcPr>
            <w:tcW w:w="783" w:type="dxa"/>
            <w:tcBorders>
              <w:top w:val="outset" w:color="auto" w:sz="6" w:space="0"/>
              <w:left w:val="outset" w:color="auto" w:sz="6" w:space="0"/>
              <w:bottom w:val="outset" w:color="auto" w:sz="6" w:space="0"/>
              <w:right w:val="outset" w:color="auto" w:sz="6" w:space="0"/>
            </w:tcBorders>
            <w:vAlign w:val="center"/>
          </w:tcPr>
          <w:p w14:paraId="6372A8D8">
            <w:pPr>
              <w:spacing w:line="360" w:lineRule="auto"/>
              <w:ind w:firstLine="480" w:firstLineChars="200"/>
              <w:rPr>
                <w:rFonts w:hint="eastAsia"/>
                <w:sz w:val="24"/>
              </w:rPr>
            </w:pPr>
          </w:p>
        </w:tc>
      </w:tr>
      <w:tr w14:paraId="164CB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7" w:type="dxa"/>
            <w:tcBorders>
              <w:top w:val="outset" w:color="auto" w:sz="6" w:space="0"/>
              <w:left w:val="outset" w:color="auto" w:sz="6" w:space="0"/>
              <w:bottom w:val="outset" w:color="auto" w:sz="6" w:space="0"/>
              <w:right w:val="outset" w:color="auto" w:sz="6" w:space="0"/>
            </w:tcBorders>
            <w:vAlign w:val="center"/>
          </w:tcPr>
          <w:p w14:paraId="46146F27">
            <w:pPr>
              <w:spacing w:line="360" w:lineRule="auto"/>
              <w:rPr>
                <w:rFonts w:hint="eastAsia"/>
                <w:sz w:val="24"/>
              </w:rPr>
            </w:pPr>
          </w:p>
        </w:tc>
        <w:tc>
          <w:tcPr>
            <w:tcW w:w="1430" w:type="dxa"/>
            <w:tcBorders>
              <w:top w:val="outset" w:color="auto" w:sz="6" w:space="0"/>
              <w:left w:val="outset" w:color="auto" w:sz="6" w:space="0"/>
              <w:bottom w:val="outset" w:color="auto" w:sz="6" w:space="0"/>
              <w:right w:val="outset" w:color="auto" w:sz="6" w:space="0"/>
            </w:tcBorders>
            <w:vAlign w:val="center"/>
          </w:tcPr>
          <w:p w14:paraId="18F90695">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247E4CAF">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1C50A527">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5CDC78E5">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1116DE15">
            <w:pPr>
              <w:spacing w:line="360" w:lineRule="auto"/>
              <w:ind w:firstLine="480" w:firstLineChars="200"/>
              <w:rPr>
                <w:rFonts w:hint="eastAsia"/>
                <w:sz w:val="24"/>
              </w:rPr>
            </w:pPr>
          </w:p>
        </w:tc>
        <w:tc>
          <w:tcPr>
            <w:tcW w:w="1084" w:type="dxa"/>
            <w:tcBorders>
              <w:top w:val="outset" w:color="auto" w:sz="6" w:space="0"/>
              <w:left w:val="outset" w:color="auto" w:sz="6" w:space="0"/>
              <w:bottom w:val="outset" w:color="auto" w:sz="6" w:space="0"/>
              <w:right w:val="single" w:color="auto" w:sz="4" w:space="0"/>
            </w:tcBorders>
            <w:vAlign w:val="center"/>
          </w:tcPr>
          <w:p w14:paraId="35528CE4">
            <w:pPr>
              <w:spacing w:line="360" w:lineRule="auto"/>
              <w:ind w:firstLine="480" w:firstLineChars="200"/>
              <w:rPr>
                <w:rFonts w:hint="eastAsia"/>
                <w:sz w:val="24"/>
              </w:rPr>
            </w:pPr>
          </w:p>
        </w:tc>
        <w:tc>
          <w:tcPr>
            <w:tcW w:w="1324" w:type="dxa"/>
            <w:tcBorders>
              <w:top w:val="outset" w:color="auto" w:sz="6" w:space="0"/>
              <w:left w:val="single" w:color="auto" w:sz="4" w:space="0"/>
              <w:bottom w:val="outset" w:color="auto" w:sz="6" w:space="0"/>
              <w:right w:val="outset" w:color="auto" w:sz="6" w:space="0"/>
            </w:tcBorders>
            <w:vAlign w:val="center"/>
          </w:tcPr>
          <w:p w14:paraId="3AF3E8AF">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3A3263F5">
            <w:pPr>
              <w:spacing w:line="360" w:lineRule="auto"/>
              <w:ind w:firstLine="480" w:firstLineChars="200"/>
              <w:rPr>
                <w:rFonts w:hint="eastAsia"/>
                <w:sz w:val="24"/>
              </w:rPr>
            </w:pPr>
          </w:p>
        </w:tc>
        <w:tc>
          <w:tcPr>
            <w:tcW w:w="783" w:type="dxa"/>
            <w:tcBorders>
              <w:top w:val="outset" w:color="auto" w:sz="6" w:space="0"/>
              <w:left w:val="outset" w:color="auto" w:sz="6" w:space="0"/>
              <w:bottom w:val="outset" w:color="auto" w:sz="6" w:space="0"/>
              <w:right w:val="outset" w:color="auto" w:sz="6" w:space="0"/>
            </w:tcBorders>
            <w:vAlign w:val="center"/>
          </w:tcPr>
          <w:p w14:paraId="3A317470">
            <w:pPr>
              <w:spacing w:line="360" w:lineRule="auto"/>
              <w:ind w:firstLine="480" w:firstLineChars="200"/>
              <w:rPr>
                <w:rFonts w:hint="eastAsia"/>
                <w:sz w:val="24"/>
              </w:rPr>
            </w:pPr>
          </w:p>
        </w:tc>
      </w:tr>
      <w:tr w14:paraId="1AEB9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7" w:type="dxa"/>
            <w:tcBorders>
              <w:top w:val="outset" w:color="auto" w:sz="6" w:space="0"/>
              <w:left w:val="outset" w:color="auto" w:sz="6" w:space="0"/>
              <w:bottom w:val="outset" w:color="auto" w:sz="6" w:space="0"/>
              <w:right w:val="outset" w:color="auto" w:sz="6" w:space="0"/>
            </w:tcBorders>
            <w:vAlign w:val="center"/>
          </w:tcPr>
          <w:p w14:paraId="18ED8BCA">
            <w:pPr>
              <w:spacing w:line="360" w:lineRule="auto"/>
              <w:rPr>
                <w:rFonts w:hint="eastAsia"/>
                <w:sz w:val="24"/>
              </w:rPr>
            </w:pPr>
          </w:p>
        </w:tc>
        <w:tc>
          <w:tcPr>
            <w:tcW w:w="1430" w:type="dxa"/>
            <w:tcBorders>
              <w:top w:val="outset" w:color="auto" w:sz="6" w:space="0"/>
              <w:left w:val="outset" w:color="auto" w:sz="6" w:space="0"/>
              <w:bottom w:val="outset" w:color="auto" w:sz="6" w:space="0"/>
              <w:right w:val="outset" w:color="auto" w:sz="6" w:space="0"/>
            </w:tcBorders>
            <w:vAlign w:val="center"/>
          </w:tcPr>
          <w:p w14:paraId="6C187E4D">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02B2397A">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0A53A735">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46426456">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7C101E08">
            <w:pPr>
              <w:spacing w:line="360" w:lineRule="auto"/>
              <w:ind w:firstLine="480" w:firstLineChars="200"/>
              <w:rPr>
                <w:rFonts w:hint="eastAsia"/>
                <w:sz w:val="24"/>
              </w:rPr>
            </w:pPr>
          </w:p>
        </w:tc>
        <w:tc>
          <w:tcPr>
            <w:tcW w:w="1084" w:type="dxa"/>
            <w:tcBorders>
              <w:top w:val="outset" w:color="auto" w:sz="6" w:space="0"/>
              <w:left w:val="outset" w:color="auto" w:sz="6" w:space="0"/>
              <w:bottom w:val="outset" w:color="auto" w:sz="6" w:space="0"/>
              <w:right w:val="single" w:color="auto" w:sz="4" w:space="0"/>
            </w:tcBorders>
            <w:vAlign w:val="center"/>
          </w:tcPr>
          <w:p w14:paraId="115D11EB">
            <w:pPr>
              <w:spacing w:line="360" w:lineRule="auto"/>
              <w:ind w:firstLine="480" w:firstLineChars="200"/>
              <w:rPr>
                <w:rFonts w:hint="eastAsia"/>
                <w:sz w:val="24"/>
              </w:rPr>
            </w:pPr>
          </w:p>
        </w:tc>
        <w:tc>
          <w:tcPr>
            <w:tcW w:w="1324" w:type="dxa"/>
            <w:tcBorders>
              <w:top w:val="outset" w:color="auto" w:sz="6" w:space="0"/>
              <w:left w:val="single" w:color="auto" w:sz="4" w:space="0"/>
              <w:bottom w:val="outset" w:color="auto" w:sz="6" w:space="0"/>
              <w:right w:val="outset" w:color="auto" w:sz="6" w:space="0"/>
            </w:tcBorders>
            <w:vAlign w:val="center"/>
          </w:tcPr>
          <w:p w14:paraId="3A852556">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20F61A3A">
            <w:pPr>
              <w:spacing w:line="360" w:lineRule="auto"/>
              <w:ind w:firstLine="480" w:firstLineChars="200"/>
              <w:rPr>
                <w:rFonts w:hint="eastAsia"/>
                <w:sz w:val="24"/>
              </w:rPr>
            </w:pPr>
          </w:p>
        </w:tc>
        <w:tc>
          <w:tcPr>
            <w:tcW w:w="783" w:type="dxa"/>
            <w:tcBorders>
              <w:top w:val="outset" w:color="auto" w:sz="6" w:space="0"/>
              <w:left w:val="outset" w:color="auto" w:sz="6" w:space="0"/>
              <w:bottom w:val="outset" w:color="auto" w:sz="6" w:space="0"/>
              <w:right w:val="outset" w:color="auto" w:sz="6" w:space="0"/>
            </w:tcBorders>
            <w:vAlign w:val="center"/>
          </w:tcPr>
          <w:p w14:paraId="1C58EF93">
            <w:pPr>
              <w:spacing w:line="360" w:lineRule="auto"/>
              <w:ind w:firstLine="480" w:firstLineChars="200"/>
              <w:rPr>
                <w:rFonts w:hint="eastAsia"/>
                <w:sz w:val="24"/>
              </w:rPr>
            </w:pPr>
          </w:p>
        </w:tc>
      </w:tr>
      <w:tr w14:paraId="435AE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7" w:type="dxa"/>
            <w:tcBorders>
              <w:top w:val="outset" w:color="auto" w:sz="6" w:space="0"/>
              <w:left w:val="outset" w:color="auto" w:sz="6" w:space="0"/>
              <w:bottom w:val="outset" w:color="auto" w:sz="6" w:space="0"/>
              <w:right w:val="outset" w:color="auto" w:sz="6" w:space="0"/>
            </w:tcBorders>
            <w:vAlign w:val="center"/>
          </w:tcPr>
          <w:p w14:paraId="5C4C8447">
            <w:pPr>
              <w:spacing w:line="360" w:lineRule="auto"/>
              <w:rPr>
                <w:rFonts w:hint="eastAsia"/>
                <w:sz w:val="24"/>
              </w:rPr>
            </w:pPr>
          </w:p>
        </w:tc>
        <w:tc>
          <w:tcPr>
            <w:tcW w:w="1430" w:type="dxa"/>
            <w:tcBorders>
              <w:top w:val="outset" w:color="auto" w:sz="6" w:space="0"/>
              <w:left w:val="outset" w:color="auto" w:sz="6" w:space="0"/>
              <w:bottom w:val="outset" w:color="auto" w:sz="6" w:space="0"/>
              <w:right w:val="outset" w:color="auto" w:sz="6" w:space="0"/>
            </w:tcBorders>
            <w:vAlign w:val="center"/>
          </w:tcPr>
          <w:p w14:paraId="7E7B700E">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6086C83D">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2DBCAF71">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3AA34F61">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26290119">
            <w:pPr>
              <w:spacing w:line="360" w:lineRule="auto"/>
              <w:ind w:firstLine="480" w:firstLineChars="200"/>
              <w:rPr>
                <w:rFonts w:hint="eastAsia"/>
                <w:sz w:val="24"/>
              </w:rPr>
            </w:pPr>
          </w:p>
        </w:tc>
        <w:tc>
          <w:tcPr>
            <w:tcW w:w="1084" w:type="dxa"/>
            <w:tcBorders>
              <w:top w:val="outset" w:color="auto" w:sz="6" w:space="0"/>
              <w:left w:val="outset" w:color="auto" w:sz="6" w:space="0"/>
              <w:bottom w:val="outset" w:color="auto" w:sz="6" w:space="0"/>
              <w:right w:val="single" w:color="auto" w:sz="4" w:space="0"/>
            </w:tcBorders>
            <w:vAlign w:val="center"/>
          </w:tcPr>
          <w:p w14:paraId="0E1BF327">
            <w:pPr>
              <w:spacing w:line="360" w:lineRule="auto"/>
              <w:ind w:firstLine="480" w:firstLineChars="200"/>
              <w:rPr>
                <w:rFonts w:hint="eastAsia"/>
                <w:sz w:val="24"/>
              </w:rPr>
            </w:pPr>
          </w:p>
        </w:tc>
        <w:tc>
          <w:tcPr>
            <w:tcW w:w="1324" w:type="dxa"/>
            <w:tcBorders>
              <w:top w:val="outset" w:color="auto" w:sz="6" w:space="0"/>
              <w:left w:val="single" w:color="auto" w:sz="4" w:space="0"/>
              <w:bottom w:val="outset" w:color="auto" w:sz="6" w:space="0"/>
              <w:right w:val="outset" w:color="auto" w:sz="6" w:space="0"/>
            </w:tcBorders>
            <w:vAlign w:val="center"/>
          </w:tcPr>
          <w:p w14:paraId="614BD531">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353E9138">
            <w:pPr>
              <w:spacing w:line="360" w:lineRule="auto"/>
              <w:ind w:firstLine="480" w:firstLineChars="200"/>
              <w:rPr>
                <w:rFonts w:hint="eastAsia"/>
                <w:sz w:val="24"/>
              </w:rPr>
            </w:pPr>
          </w:p>
        </w:tc>
        <w:tc>
          <w:tcPr>
            <w:tcW w:w="783" w:type="dxa"/>
            <w:tcBorders>
              <w:top w:val="outset" w:color="auto" w:sz="6" w:space="0"/>
              <w:left w:val="outset" w:color="auto" w:sz="6" w:space="0"/>
              <w:bottom w:val="outset" w:color="auto" w:sz="6" w:space="0"/>
              <w:right w:val="outset" w:color="auto" w:sz="6" w:space="0"/>
            </w:tcBorders>
            <w:vAlign w:val="center"/>
          </w:tcPr>
          <w:p w14:paraId="3C55D1B5">
            <w:pPr>
              <w:spacing w:line="360" w:lineRule="auto"/>
              <w:ind w:firstLine="480" w:firstLineChars="200"/>
              <w:rPr>
                <w:rFonts w:hint="eastAsia"/>
                <w:sz w:val="24"/>
              </w:rPr>
            </w:pPr>
          </w:p>
        </w:tc>
      </w:tr>
      <w:tr w14:paraId="59ACF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7" w:type="dxa"/>
            <w:tcBorders>
              <w:top w:val="outset" w:color="auto" w:sz="6" w:space="0"/>
              <w:left w:val="outset" w:color="auto" w:sz="6" w:space="0"/>
              <w:bottom w:val="single" w:color="auto" w:sz="4" w:space="0"/>
              <w:right w:val="outset" w:color="auto" w:sz="6" w:space="0"/>
            </w:tcBorders>
            <w:vAlign w:val="center"/>
          </w:tcPr>
          <w:p w14:paraId="117844F4">
            <w:pPr>
              <w:spacing w:line="360" w:lineRule="auto"/>
              <w:rPr>
                <w:rFonts w:hint="eastAsia"/>
                <w:sz w:val="24"/>
              </w:rPr>
            </w:pPr>
          </w:p>
        </w:tc>
        <w:tc>
          <w:tcPr>
            <w:tcW w:w="1430" w:type="dxa"/>
            <w:tcBorders>
              <w:top w:val="outset" w:color="auto" w:sz="6" w:space="0"/>
              <w:left w:val="outset" w:color="auto" w:sz="6" w:space="0"/>
              <w:bottom w:val="outset" w:color="auto" w:sz="6" w:space="0"/>
              <w:right w:val="outset" w:color="auto" w:sz="6" w:space="0"/>
            </w:tcBorders>
            <w:vAlign w:val="center"/>
          </w:tcPr>
          <w:p w14:paraId="4DFA0694">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0BDB2F9D">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72BE5753">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0B28FB53">
            <w:pPr>
              <w:spacing w:line="360" w:lineRule="auto"/>
              <w:ind w:firstLine="480" w:firstLineChars="200"/>
              <w:rPr>
                <w:rFonts w:hint="eastAsia"/>
                <w:sz w:val="24"/>
              </w:rPr>
            </w:pPr>
          </w:p>
        </w:tc>
        <w:tc>
          <w:tcPr>
            <w:tcW w:w="846" w:type="dxa"/>
            <w:tcBorders>
              <w:top w:val="outset" w:color="auto" w:sz="6" w:space="0"/>
              <w:left w:val="outset" w:color="auto" w:sz="6" w:space="0"/>
              <w:bottom w:val="outset" w:color="auto" w:sz="6" w:space="0"/>
              <w:right w:val="outset" w:color="auto" w:sz="6" w:space="0"/>
            </w:tcBorders>
            <w:vAlign w:val="center"/>
          </w:tcPr>
          <w:p w14:paraId="3E3E4F7B">
            <w:pPr>
              <w:spacing w:line="360" w:lineRule="auto"/>
              <w:ind w:firstLine="480" w:firstLineChars="200"/>
              <w:rPr>
                <w:rFonts w:hint="eastAsia"/>
                <w:sz w:val="24"/>
              </w:rPr>
            </w:pPr>
          </w:p>
        </w:tc>
        <w:tc>
          <w:tcPr>
            <w:tcW w:w="1084" w:type="dxa"/>
            <w:tcBorders>
              <w:top w:val="outset" w:color="auto" w:sz="6" w:space="0"/>
              <w:left w:val="outset" w:color="auto" w:sz="6" w:space="0"/>
              <w:bottom w:val="outset" w:color="auto" w:sz="6" w:space="0"/>
              <w:right w:val="single" w:color="auto" w:sz="4" w:space="0"/>
            </w:tcBorders>
            <w:vAlign w:val="center"/>
          </w:tcPr>
          <w:p w14:paraId="777C0197">
            <w:pPr>
              <w:spacing w:line="360" w:lineRule="auto"/>
              <w:ind w:firstLine="480" w:firstLineChars="200"/>
              <w:rPr>
                <w:rFonts w:hint="eastAsia"/>
                <w:sz w:val="24"/>
              </w:rPr>
            </w:pPr>
          </w:p>
        </w:tc>
        <w:tc>
          <w:tcPr>
            <w:tcW w:w="1324" w:type="dxa"/>
            <w:tcBorders>
              <w:top w:val="outset" w:color="auto" w:sz="6" w:space="0"/>
              <w:left w:val="single" w:color="auto" w:sz="4" w:space="0"/>
              <w:bottom w:val="outset" w:color="auto" w:sz="6" w:space="0"/>
              <w:right w:val="outset" w:color="auto" w:sz="6" w:space="0"/>
            </w:tcBorders>
            <w:vAlign w:val="center"/>
          </w:tcPr>
          <w:p w14:paraId="6B55EAE0">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5A20784D">
            <w:pPr>
              <w:spacing w:line="360" w:lineRule="auto"/>
              <w:ind w:firstLine="480" w:firstLineChars="200"/>
              <w:rPr>
                <w:rFonts w:hint="eastAsia"/>
                <w:sz w:val="24"/>
              </w:rPr>
            </w:pPr>
          </w:p>
        </w:tc>
        <w:tc>
          <w:tcPr>
            <w:tcW w:w="783" w:type="dxa"/>
            <w:tcBorders>
              <w:top w:val="outset" w:color="auto" w:sz="6" w:space="0"/>
              <w:left w:val="outset" w:color="auto" w:sz="6" w:space="0"/>
              <w:bottom w:val="outset" w:color="auto" w:sz="6" w:space="0"/>
              <w:right w:val="outset" w:color="auto" w:sz="6" w:space="0"/>
            </w:tcBorders>
            <w:vAlign w:val="center"/>
          </w:tcPr>
          <w:p w14:paraId="2AB41597">
            <w:pPr>
              <w:spacing w:line="360" w:lineRule="auto"/>
              <w:ind w:firstLine="480" w:firstLineChars="200"/>
              <w:rPr>
                <w:rFonts w:hint="eastAsia"/>
                <w:sz w:val="24"/>
              </w:rPr>
            </w:pPr>
          </w:p>
        </w:tc>
      </w:tr>
    </w:tbl>
    <w:p w14:paraId="5CDC1D93">
      <w:pPr>
        <w:rPr>
          <w:rFonts w:hint="eastAsia"/>
        </w:rPr>
      </w:pPr>
      <w:bookmarkStart w:id="81" w:name="_Toc276229578"/>
      <w:bookmarkStart w:id="82" w:name="_Toc276230936"/>
    </w:p>
    <w:p w14:paraId="03676C6B">
      <w:pPr>
        <w:rPr>
          <w:rFonts w:hint="eastAsia"/>
        </w:rPr>
      </w:pPr>
    </w:p>
    <w:p w14:paraId="31B6FA72">
      <w:pPr>
        <w:pStyle w:val="2"/>
        <w:rPr>
          <w:rFonts w:hint="eastAsia"/>
        </w:rPr>
      </w:pPr>
    </w:p>
    <w:p w14:paraId="53B2BC62">
      <w:pPr>
        <w:pStyle w:val="2"/>
        <w:rPr>
          <w:rFonts w:hint="eastAsia"/>
        </w:rPr>
      </w:pPr>
    </w:p>
    <w:p w14:paraId="0AF1D4B2">
      <w:pPr>
        <w:pStyle w:val="2"/>
        <w:rPr>
          <w:rFonts w:hint="eastAsia"/>
        </w:rPr>
      </w:pPr>
    </w:p>
    <w:p w14:paraId="7A796303">
      <w:pPr>
        <w:pStyle w:val="2"/>
        <w:rPr>
          <w:rFonts w:hint="eastAsia"/>
        </w:rPr>
      </w:pPr>
    </w:p>
    <w:p w14:paraId="1DD86CB1">
      <w:pPr>
        <w:pStyle w:val="2"/>
        <w:rPr>
          <w:rFonts w:hint="eastAsia"/>
        </w:rPr>
      </w:pPr>
    </w:p>
    <w:p w14:paraId="12CE8CDC">
      <w:pPr>
        <w:pStyle w:val="2"/>
        <w:rPr>
          <w:rFonts w:hint="eastAsia"/>
        </w:rPr>
      </w:pPr>
    </w:p>
    <w:p w14:paraId="18FE7D23">
      <w:pPr>
        <w:pStyle w:val="2"/>
        <w:rPr>
          <w:rFonts w:hint="eastAsia"/>
        </w:rPr>
      </w:pPr>
    </w:p>
    <w:p w14:paraId="76135771">
      <w:pPr>
        <w:pStyle w:val="2"/>
        <w:rPr>
          <w:rFonts w:hint="eastAsia"/>
        </w:rPr>
      </w:pPr>
    </w:p>
    <w:p w14:paraId="5F0E7EF0">
      <w:pPr>
        <w:jc w:val="center"/>
        <w:rPr>
          <w:rFonts w:hint="eastAsia"/>
          <w:b/>
          <w:sz w:val="24"/>
          <w:szCs w:val="24"/>
        </w:rPr>
      </w:pPr>
      <w:bookmarkStart w:id="83" w:name="_Toc389748600"/>
      <w:bookmarkStart w:id="84" w:name="_Toc317669271"/>
      <w:bookmarkStart w:id="85" w:name="_Toc88746645"/>
      <w:r>
        <w:rPr>
          <w:rFonts w:hint="eastAsia"/>
          <w:b/>
          <w:sz w:val="24"/>
          <w:szCs w:val="24"/>
        </w:rPr>
        <w:br w:type="page"/>
      </w:r>
      <w:r>
        <w:rPr>
          <w:rFonts w:hint="eastAsia"/>
          <w:b/>
          <w:sz w:val="24"/>
          <w:szCs w:val="24"/>
        </w:rPr>
        <w:t>附表二：拟配备本项目的试验和检测仪器设备表</w:t>
      </w:r>
      <w:bookmarkEnd w:id="81"/>
      <w:bookmarkEnd w:id="82"/>
      <w:bookmarkEnd w:id="83"/>
      <w:bookmarkEnd w:id="84"/>
      <w:bookmarkEnd w:id="85"/>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1495"/>
        <w:gridCol w:w="884"/>
        <w:gridCol w:w="884"/>
        <w:gridCol w:w="884"/>
        <w:gridCol w:w="884"/>
        <w:gridCol w:w="1656"/>
        <w:gridCol w:w="996"/>
        <w:gridCol w:w="1080"/>
      </w:tblGrid>
      <w:tr w14:paraId="5088F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Borders>
              <w:top w:val="outset" w:color="auto" w:sz="6" w:space="0"/>
              <w:left w:val="outset" w:color="auto" w:sz="6" w:space="0"/>
              <w:bottom w:val="outset" w:color="auto" w:sz="6" w:space="0"/>
              <w:right w:val="outset" w:color="auto" w:sz="6" w:space="0"/>
            </w:tcBorders>
            <w:vAlign w:val="center"/>
          </w:tcPr>
          <w:p w14:paraId="4A28A4D0">
            <w:pPr>
              <w:jc w:val="center"/>
              <w:rPr>
                <w:rFonts w:hint="eastAsia"/>
                <w:b/>
                <w:sz w:val="24"/>
              </w:rPr>
            </w:pPr>
            <w:r>
              <w:rPr>
                <w:rFonts w:hint="eastAsia"/>
                <w:b/>
                <w:sz w:val="24"/>
              </w:rPr>
              <w:t>序号</w:t>
            </w:r>
          </w:p>
        </w:tc>
        <w:tc>
          <w:tcPr>
            <w:tcW w:w="1495" w:type="dxa"/>
            <w:tcBorders>
              <w:top w:val="outset" w:color="auto" w:sz="6" w:space="0"/>
              <w:left w:val="outset" w:color="auto" w:sz="6" w:space="0"/>
              <w:bottom w:val="outset" w:color="auto" w:sz="6" w:space="0"/>
              <w:right w:val="outset" w:color="auto" w:sz="6" w:space="0"/>
            </w:tcBorders>
            <w:vAlign w:val="center"/>
          </w:tcPr>
          <w:p w14:paraId="1447A16C">
            <w:pPr>
              <w:jc w:val="center"/>
              <w:rPr>
                <w:rFonts w:hint="eastAsia"/>
                <w:b/>
                <w:sz w:val="24"/>
              </w:rPr>
            </w:pPr>
            <w:r>
              <w:rPr>
                <w:rFonts w:hint="eastAsia"/>
                <w:b/>
                <w:sz w:val="24"/>
              </w:rPr>
              <w:t>仪器设备</w:t>
            </w:r>
          </w:p>
          <w:p w14:paraId="1B086841">
            <w:pPr>
              <w:jc w:val="center"/>
              <w:rPr>
                <w:rFonts w:hint="eastAsia"/>
                <w:b/>
                <w:sz w:val="24"/>
              </w:rPr>
            </w:pPr>
            <w:r>
              <w:rPr>
                <w:rFonts w:hint="eastAsia"/>
                <w:b/>
                <w:sz w:val="24"/>
              </w:rPr>
              <w:t>名称</w:t>
            </w:r>
          </w:p>
        </w:tc>
        <w:tc>
          <w:tcPr>
            <w:tcW w:w="884" w:type="dxa"/>
            <w:tcBorders>
              <w:top w:val="outset" w:color="auto" w:sz="6" w:space="0"/>
              <w:left w:val="outset" w:color="auto" w:sz="6" w:space="0"/>
              <w:bottom w:val="outset" w:color="auto" w:sz="6" w:space="0"/>
              <w:right w:val="outset" w:color="auto" w:sz="6" w:space="0"/>
            </w:tcBorders>
            <w:vAlign w:val="center"/>
          </w:tcPr>
          <w:p w14:paraId="2C944C0C">
            <w:pPr>
              <w:jc w:val="center"/>
              <w:rPr>
                <w:rFonts w:hint="eastAsia"/>
                <w:b/>
                <w:sz w:val="24"/>
              </w:rPr>
            </w:pPr>
            <w:r>
              <w:rPr>
                <w:rFonts w:hint="eastAsia"/>
                <w:b/>
                <w:sz w:val="24"/>
              </w:rPr>
              <w:t>型号</w:t>
            </w:r>
          </w:p>
          <w:p w14:paraId="5036384F">
            <w:pPr>
              <w:jc w:val="center"/>
              <w:rPr>
                <w:rFonts w:hint="eastAsia"/>
                <w:b/>
                <w:sz w:val="24"/>
              </w:rPr>
            </w:pPr>
            <w:r>
              <w:rPr>
                <w:rFonts w:hint="eastAsia"/>
                <w:b/>
                <w:sz w:val="24"/>
              </w:rPr>
              <w:t>规格</w:t>
            </w:r>
          </w:p>
        </w:tc>
        <w:tc>
          <w:tcPr>
            <w:tcW w:w="884" w:type="dxa"/>
            <w:tcBorders>
              <w:top w:val="outset" w:color="auto" w:sz="6" w:space="0"/>
              <w:left w:val="outset" w:color="auto" w:sz="6" w:space="0"/>
              <w:bottom w:val="outset" w:color="auto" w:sz="6" w:space="0"/>
              <w:right w:val="outset" w:color="auto" w:sz="6" w:space="0"/>
            </w:tcBorders>
            <w:vAlign w:val="center"/>
          </w:tcPr>
          <w:p w14:paraId="4B1B0145">
            <w:pPr>
              <w:jc w:val="center"/>
              <w:rPr>
                <w:rFonts w:hint="eastAsia"/>
                <w:b/>
                <w:sz w:val="24"/>
              </w:rPr>
            </w:pPr>
            <w:r>
              <w:rPr>
                <w:rFonts w:hint="eastAsia"/>
                <w:b/>
                <w:sz w:val="24"/>
              </w:rPr>
              <w:t>数量</w:t>
            </w:r>
          </w:p>
        </w:tc>
        <w:tc>
          <w:tcPr>
            <w:tcW w:w="884" w:type="dxa"/>
            <w:tcBorders>
              <w:top w:val="outset" w:color="auto" w:sz="6" w:space="0"/>
              <w:left w:val="outset" w:color="auto" w:sz="6" w:space="0"/>
              <w:bottom w:val="outset" w:color="auto" w:sz="6" w:space="0"/>
              <w:right w:val="outset" w:color="auto" w:sz="6" w:space="0"/>
            </w:tcBorders>
            <w:vAlign w:val="center"/>
          </w:tcPr>
          <w:p w14:paraId="660C9459">
            <w:pPr>
              <w:jc w:val="center"/>
              <w:rPr>
                <w:rFonts w:hint="eastAsia"/>
                <w:b/>
                <w:sz w:val="24"/>
              </w:rPr>
            </w:pPr>
            <w:r>
              <w:rPr>
                <w:rFonts w:hint="eastAsia"/>
                <w:b/>
                <w:sz w:val="24"/>
              </w:rPr>
              <w:t>国别</w:t>
            </w:r>
          </w:p>
          <w:p w14:paraId="0BA403D6">
            <w:pPr>
              <w:jc w:val="center"/>
              <w:rPr>
                <w:rFonts w:hint="eastAsia"/>
                <w:b/>
                <w:sz w:val="24"/>
              </w:rPr>
            </w:pPr>
            <w:r>
              <w:rPr>
                <w:rFonts w:hint="eastAsia"/>
                <w:b/>
                <w:sz w:val="24"/>
              </w:rPr>
              <w:t>产地</w:t>
            </w:r>
          </w:p>
        </w:tc>
        <w:tc>
          <w:tcPr>
            <w:tcW w:w="884" w:type="dxa"/>
            <w:tcBorders>
              <w:top w:val="outset" w:color="auto" w:sz="6" w:space="0"/>
              <w:left w:val="outset" w:color="auto" w:sz="6" w:space="0"/>
              <w:bottom w:val="outset" w:color="auto" w:sz="6" w:space="0"/>
              <w:right w:val="outset" w:color="auto" w:sz="6" w:space="0"/>
            </w:tcBorders>
            <w:vAlign w:val="center"/>
          </w:tcPr>
          <w:p w14:paraId="2E33D2A1">
            <w:pPr>
              <w:jc w:val="center"/>
              <w:rPr>
                <w:rFonts w:hint="eastAsia"/>
                <w:b/>
                <w:sz w:val="24"/>
              </w:rPr>
            </w:pPr>
            <w:r>
              <w:rPr>
                <w:rFonts w:hint="eastAsia"/>
                <w:b/>
                <w:sz w:val="24"/>
              </w:rPr>
              <w:t>制造</w:t>
            </w:r>
          </w:p>
          <w:p w14:paraId="15243292">
            <w:pPr>
              <w:jc w:val="center"/>
              <w:rPr>
                <w:rFonts w:hint="eastAsia"/>
                <w:b/>
                <w:sz w:val="24"/>
              </w:rPr>
            </w:pPr>
            <w:r>
              <w:rPr>
                <w:rFonts w:hint="eastAsia"/>
                <w:b/>
                <w:sz w:val="24"/>
              </w:rPr>
              <w:t>年份</w:t>
            </w:r>
          </w:p>
        </w:tc>
        <w:tc>
          <w:tcPr>
            <w:tcW w:w="1656" w:type="dxa"/>
            <w:tcBorders>
              <w:top w:val="outset" w:color="auto" w:sz="6" w:space="0"/>
              <w:left w:val="outset" w:color="auto" w:sz="6" w:space="0"/>
              <w:bottom w:val="outset" w:color="auto" w:sz="6" w:space="0"/>
              <w:right w:val="outset" w:color="auto" w:sz="6" w:space="0"/>
            </w:tcBorders>
            <w:vAlign w:val="center"/>
          </w:tcPr>
          <w:p w14:paraId="28B4DAD7">
            <w:pPr>
              <w:jc w:val="center"/>
              <w:rPr>
                <w:rFonts w:hint="eastAsia"/>
                <w:b/>
                <w:sz w:val="24"/>
              </w:rPr>
            </w:pPr>
            <w:r>
              <w:rPr>
                <w:rFonts w:hint="eastAsia"/>
                <w:b/>
                <w:sz w:val="24"/>
              </w:rPr>
              <w:t>已使用台</w:t>
            </w:r>
          </w:p>
          <w:p w14:paraId="3D3C2EBE">
            <w:pPr>
              <w:jc w:val="center"/>
              <w:rPr>
                <w:rFonts w:hint="eastAsia"/>
                <w:b/>
                <w:sz w:val="24"/>
              </w:rPr>
            </w:pPr>
            <w:r>
              <w:rPr>
                <w:rFonts w:hint="eastAsia"/>
                <w:b/>
                <w:sz w:val="24"/>
              </w:rPr>
              <w:t>时数</w:t>
            </w:r>
          </w:p>
        </w:tc>
        <w:tc>
          <w:tcPr>
            <w:tcW w:w="996" w:type="dxa"/>
            <w:tcBorders>
              <w:top w:val="outset" w:color="auto" w:sz="6" w:space="0"/>
              <w:left w:val="outset" w:color="auto" w:sz="6" w:space="0"/>
              <w:bottom w:val="outset" w:color="auto" w:sz="6" w:space="0"/>
              <w:right w:val="outset" w:color="auto" w:sz="6" w:space="0"/>
            </w:tcBorders>
            <w:vAlign w:val="center"/>
          </w:tcPr>
          <w:p w14:paraId="48D9F12F">
            <w:pPr>
              <w:jc w:val="center"/>
              <w:rPr>
                <w:rFonts w:hint="eastAsia"/>
                <w:b/>
                <w:sz w:val="24"/>
              </w:rPr>
            </w:pPr>
            <w:r>
              <w:rPr>
                <w:rFonts w:hint="eastAsia"/>
                <w:b/>
                <w:sz w:val="24"/>
              </w:rPr>
              <w:t>用途</w:t>
            </w:r>
          </w:p>
        </w:tc>
        <w:tc>
          <w:tcPr>
            <w:tcW w:w="1080" w:type="dxa"/>
            <w:tcBorders>
              <w:top w:val="outset" w:color="auto" w:sz="6" w:space="0"/>
              <w:left w:val="outset" w:color="auto" w:sz="6" w:space="0"/>
              <w:bottom w:val="outset" w:color="auto" w:sz="6" w:space="0"/>
              <w:right w:val="outset" w:color="auto" w:sz="6" w:space="0"/>
            </w:tcBorders>
            <w:vAlign w:val="center"/>
          </w:tcPr>
          <w:p w14:paraId="6C0680D2">
            <w:pPr>
              <w:jc w:val="center"/>
              <w:rPr>
                <w:rFonts w:hint="eastAsia"/>
                <w:b/>
                <w:sz w:val="24"/>
              </w:rPr>
            </w:pPr>
            <w:r>
              <w:rPr>
                <w:rFonts w:hint="eastAsia"/>
                <w:b/>
                <w:sz w:val="24"/>
              </w:rPr>
              <w:t>备注</w:t>
            </w:r>
          </w:p>
        </w:tc>
      </w:tr>
      <w:tr w14:paraId="748AC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85" w:type="dxa"/>
            <w:tcBorders>
              <w:top w:val="outset" w:color="auto" w:sz="6" w:space="0"/>
              <w:left w:val="outset" w:color="auto" w:sz="6" w:space="0"/>
              <w:bottom w:val="outset" w:color="auto" w:sz="6" w:space="0"/>
              <w:right w:val="outset" w:color="auto" w:sz="6" w:space="0"/>
            </w:tcBorders>
            <w:vAlign w:val="center"/>
          </w:tcPr>
          <w:p w14:paraId="31500FEB">
            <w:pPr>
              <w:spacing w:line="360" w:lineRule="auto"/>
              <w:ind w:firstLine="480" w:firstLineChars="200"/>
              <w:rPr>
                <w:rFonts w:hint="eastAsia"/>
                <w:sz w:val="24"/>
              </w:rPr>
            </w:pPr>
          </w:p>
        </w:tc>
        <w:tc>
          <w:tcPr>
            <w:tcW w:w="1495" w:type="dxa"/>
            <w:tcBorders>
              <w:top w:val="outset" w:color="auto" w:sz="6" w:space="0"/>
              <w:left w:val="outset" w:color="auto" w:sz="6" w:space="0"/>
              <w:bottom w:val="outset" w:color="auto" w:sz="6" w:space="0"/>
              <w:right w:val="outset" w:color="auto" w:sz="6" w:space="0"/>
            </w:tcBorders>
            <w:vAlign w:val="center"/>
          </w:tcPr>
          <w:p w14:paraId="677F7D64">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20FA490F">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3CD19539">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4F567E34">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44346A35">
            <w:pPr>
              <w:spacing w:line="360" w:lineRule="auto"/>
              <w:ind w:firstLine="480" w:firstLineChars="200"/>
              <w:rPr>
                <w:rFonts w:hint="eastAsia"/>
                <w:sz w:val="24"/>
              </w:rPr>
            </w:pPr>
          </w:p>
        </w:tc>
        <w:tc>
          <w:tcPr>
            <w:tcW w:w="1656" w:type="dxa"/>
            <w:tcBorders>
              <w:top w:val="outset" w:color="auto" w:sz="6" w:space="0"/>
              <w:left w:val="outset" w:color="auto" w:sz="6" w:space="0"/>
              <w:bottom w:val="outset" w:color="auto" w:sz="6" w:space="0"/>
              <w:right w:val="outset" w:color="auto" w:sz="6" w:space="0"/>
            </w:tcBorders>
            <w:vAlign w:val="center"/>
          </w:tcPr>
          <w:p w14:paraId="29DB3A83">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5A608376">
            <w:pPr>
              <w:spacing w:line="360" w:lineRule="auto"/>
              <w:ind w:firstLine="480" w:firstLineChars="200"/>
              <w:rPr>
                <w:rFonts w:hint="eastAsia"/>
                <w:sz w:val="24"/>
              </w:rPr>
            </w:pPr>
          </w:p>
        </w:tc>
        <w:tc>
          <w:tcPr>
            <w:tcW w:w="1080" w:type="dxa"/>
            <w:tcBorders>
              <w:top w:val="outset" w:color="auto" w:sz="6" w:space="0"/>
              <w:left w:val="outset" w:color="auto" w:sz="6" w:space="0"/>
              <w:bottom w:val="outset" w:color="auto" w:sz="6" w:space="0"/>
              <w:right w:val="outset" w:color="auto" w:sz="6" w:space="0"/>
            </w:tcBorders>
            <w:vAlign w:val="center"/>
          </w:tcPr>
          <w:p w14:paraId="43A037D5">
            <w:pPr>
              <w:spacing w:line="360" w:lineRule="auto"/>
              <w:ind w:firstLine="480" w:firstLineChars="200"/>
              <w:rPr>
                <w:rFonts w:hint="eastAsia"/>
                <w:sz w:val="24"/>
              </w:rPr>
            </w:pPr>
          </w:p>
        </w:tc>
      </w:tr>
      <w:tr w14:paraId="36E91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85" w:type="dxa"/>
            <w:tcBorders>
              <w:top w:val="outset" w:color="auto" w:sz="6" w:space="0"/>
              <w:left w:val="outset" w:color="auto" w:sz="6" w:space="0"/>
              <w:bottom w:val="outset" w:color="auto" w:sz="6" w:space="0"/>
              <w:right w:val="outset" w:color="auto" w:sz="6" w:space="0"/>
            </w:tcBorders>
            <w:vAlign w:val="center"/>
          </w:tcPr>
          <w:p w14:paraId="0B9243C9">
            <w:pPr>
              <w:spacing w:line="360" w:lineRule="auto"/>
              <w:ind w:firstLine="480" w:firstLineChars="200"/>
              <w:rPr>
                <w:rFonts w:hint="eastAsia"/>
                <w:sz w:val="24"/>
              </w:rPr>
            </w:pPr>
          </w:p>
        </w:tc>
        <w:tc>
          <w:tcPr>
            <w:tcW w:w="1495" w:type="dxa"/>
            <w:tcBorders>
              <w:top w:val="outset" w:color="auto" w:sz="6" w:space="0"/>
              <w:left w:val="outset" w:color="auto" w:sz="6" w:space="0"/>
              <w:bottom w:val="outset" w:color="auto" w:sz="6" w:space="0"/>
              <w:right w:val="outset" w:color="auto" w:sz="6" w:space="0"/>
            </w:tcBorders>
            <w:vAlign w:val="center"/>
          </w:tcPr>
          <w:p w14:paraId="053F2381">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6241C927">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10CECD57">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68A832DB">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17B3FADD">
            <w:pPr>
              <w:spacing w:line="360" w:lineRule="auto"/>
              <w:ind w:firstLine="480" w:firstLineChars="200"/>
              <w:rPr>
                <w:rFonts w:hint="eastAsia"/>
                <w:sz w:val="24"/>
              </w:rPr>
            </w:pPr>
          </w:p>
        </w:tc>
        <w:tc>
          <w:tcPr>
            <w:tcW w:w="1656" w:type="dxa"/>
            <w:tcBorders>
              <w:top w:val="outset" w:color="auto" w:sz="6" w:space="0"/>
              <w:left w:val="outset" w:color="auto" w:sz="6" w:space="0"/>
              <w:bottom w:val="outset" w:color="auto" w:sz="6" w:space="0"/>
              <w:right w:val="outset" w:color="auto" w:sz="6" w:space="0"/>
            </w:tcBorders>
            <w:vAlign w:val="center"/>
          </w:tcPr>
          <w:p w14:paraId="6EABBB10">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4D34394A">
            <w:pPr>
              <w:spacing w:line="360" w:lineRule="auto"/>
              <w:ind w:firstLine="480" w:firstLineChars="200"/>
              <w:rPr>
                <w:rFonts w:hint="eastAsia"/>
                <w:sz w:val="24"/>
              </w:rPr>
            </w:pPr>
          </w:p>
        </w:tc>
        <w:tc>
          <w:tcPr>
            <w:tcW w:w="1080" w:type="dxa"/>
            <w:tcBorders>
              <w:top w:val="outset" w:color="auto" w:sz="6" w:space="0"/>
              <w:left w:val="outset" w:color="auto" w:sz="6" w:space="0"/>
              <w:bottom w:val="outset" w:color="auto" w:sz="6" w:space="0"/>
              <w:right w:val="outset" w:color="auto" w:sz="6" w:space="0"/>
            </w:tcBorders>
            <w:vAlign w:val="center"/>
          </w:tcPr>
          <w:p w14:paraId="6786BC0C">
            <w:pPr>
              <w:spacing w:line="360" w:lineRule="auto"/>
              <w:ind w:firstLine="480" w:firstLineChars="200"/>
              <w:rPr>
                <w:rFonts w:hint="eastAsia"/>
                <w:sz w:val="24"/>
              </w:rPr>
            </w:pPr>
          </w:p>
        </w:tc>
      </w:tr>
      <w:tr w14:paraId="1E5C4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85" w:type="dxa"/>
            <w:tcBorders>
              <w:top w:val="outset" w:color="auto" w:sz="6" w:space="0"/>
              <w:left w:val="outset" w:color="auto" w:sz="6" w:space="0"/>
              <w:bottom w:val="outset" w:color="auto" w:sz="6" w:space="0"/>
              <w:right w:val="outset" w:color="auto" w:sz="6" w:space="0"/>
            </w:tcBorders>
            <w:vAlign w:val="center"/>
          </w:tcPr>
          <w:p w14:paraId="26E4838C">
            <w:pPr>
              <w:spacing w:line="360" w:lineRule="auto"/>
              <w:ind w:firstLine="480" w:firstLineChars="200"/>
              <w:rPr>
                <w:rFonts w:hint="eastAsia"/>
                <w:sz w:val="24"/>
              </w:rPr>
            </w:pPr>
          </w:p>
        </w:tc>
        <w:tc>
          <w:tcPr>
            <w:tcW w:w="1495" w:type="dxa"/>
            <w:tcBorders>
              <w:top w:val="outset" w:color="auto" w:sz="6" w:space="0"/>
              <w:left w:val="outset" w:color="auto" w:sz="6" w:space="0"/>
              <w:bottom w:val="outset" w:color="auto" w:sz="6" w:space="0"/>
              <w:right w:val="outset" w:color="auto" w:sz="6" w:space="0"/>
            </w:tcBorders>
            <w:vAlign w:val="center"/>
          </w:tcPr>
          <w:p w14:paraId="27975CA4">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74C9BDB1">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7A7F1F64">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79E43556">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42DF27BE">
            <w:pPr>
              <w:spacing w:line="360" w:lineRule="auto"/>
              <w:ind w:firstLine="480" w:firstLineChars="200"/>
              <w:rPr>
                <w:rFonts w:hint="eastAsia"/>
                <w:sz w:val="24"/>
              </w:rPr>
            </w:pPr>
          </w:p>
        </w:tc>
        <w:tc>
          <w:tcPr>
            <w:tcW w:w="1656" w:type="dxa"/>
            <w:tcBorders>
              <w:top w:val="outset" w:color="auto" w:sz="6" w:space="0"/>
              <w:left w:val="outset" w:color="auto" w:sz="6" w:space="0"/>
              <w:bottom w:val="outset" w:color="auto" w:sz="6" w:space="0"/>
              <w:right w:val="outset" w:color="auto" w:sz="6" w:space="0"/>
            </w:tcBorders>
            <w:vAlign w:val="center"/>
          </w:tcPr>
          <w:p w14:paraId="06047579">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741B6770">
            <w:pPr>
              <w:spacing w:line="360" w:lineRule="auto"/>
              <w:ind w:firstLine="480" w:firstLineChars="200"/>
              <w:rPr>
                <w:rFonts w:hint="eastAsia"/>
                <w:sz w:val="24"/>
              </w:rPr>
            </w:pPr>
          </w:p>
        </w:tc>
        <w:tc>
          <w:tcPr>
            <w:tcW w:w="1080" w:type="dxa"/>
            <w:tcBorders>
              <w:top w:val="outset" w:color="auto" w:sz="6" w:space="0"/>
              <w:left w:val="outset" w:color="auto" w:sz="6" w:space="0"/>
              <w:bottom w:val="outset" w:color="auto" w:sz="6" w:space="0"/>
              <w:right w:val="outset" w:color="auto" w:sz="6" w:space="0"/>
            </w:tcBorders>
            <w:vAlign w:val="center"/>
          </w:tcPr>
          <w:p w14:paraId="5A5C34A3">
            <w:pPr>
              <w:spacing w:line="360" w:lineRule="auto"/>
              <w:ind w:firstLine="480" w:firstLineChars="200"/>
              <w:rPr>
                <w:rFonts w:hint="eastAsia"/>
                <w:sz w:val="24"/>
              </w:rPr>
            </w:pPr>
          </w:p>
        </w:tc>
      </w:tr>
      <w:tr w14:paraId="57CFE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85" w:type="dxa"/>
            <w:tcBorders>
              <w:top w:val="outset" w:color="auto" w:sz="6" w:space="0"/>
              <w:left w:val="outset" w:color="auto" w:sz="6" w:space="0"/>
              <w:bottom w:val="outset" w:color="auto" w:sz="6" w:space="0"/>
              <w:right w:val="outset" w:color="auto" w:sz="6" w:space="0"/>
            </w:tcBorders>
            <w:vAlign w:val="center"/>
          </w:tcPr>
          <w:p w14:paraId="5467A1AA">
            <w:pPr>
              <w:spacing w:line="360" w:lineRule="auto"/>
              <w:ind w:firstLine="480" w:firstLineChars="200"/>
              <w:rPr>
                <w:rFonts w:hint="eastAsia"/>
                <w:sz w:val="24"/>
              </w:rPr>
            </w:pPr>
          </w:p>
        </w:tc>
        <w:tc>
          <w:tcPr>
            <w:tcW w:w="1495" w:type="dxa"/>
            <w:tcBorders>
              <w:top w:val="outset" w:color="auto" w:sz="6" w:space="0"/>
              <w:left w:val="outset" w:color="auto" w:sz="6" w:space="0"/>
              <w:bottom w:val="outset" w:color="auto" w:sz="6" w:space="0"/>
              <w:right w:val="outset" w:color="auto" w:sz="6" w:space="0"/>
            </w:tcBorders>
            <w:vAlign w:val="center"/>
          </w:tcPr>
          <w:p w14:paraId="26B1EAF9">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129021BC">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3E6AE384">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25A71DF7">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17354C7F">
            <w:pPr>
              <w:spacing w:line="360" w:lineRule="auto"/>
              <w:ind w:firstLine="480" w:firstLineChars="200"/>
              <w:rPr>
                <w:rFonts w:hint="eastAsia"/>
                <w:sz w:val="24"/>
              </w:rPr>
            </w:pPr>
          </w:p>
        </w:tc>
        <w:tc>
          <w:tcPr>
            <w:tcW w:w="1656" w:type="dxa"/>
            <w:tcBorders>
              <w:top w:val="outset" w:color="auto" w:sz="6" w:space="0"/>
              <w:left w:val="outset" w:color="auto" w:sz="6" w:space="0"/>
              <w:bottom w:val="outset" w:color="auto" w:sz="6" w:space="0"/>
              <w:right w:val="outset" w:color="auto" w:sz="6" w:space="0"/>
            </w:tcBorders>
            <w:vAlign w:val="center"/>
          </w:tcPr>
          <w:p w14:paraId="72C46DB7">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74B1ED8E">
            <w:pPr>
              <w:spacing w:line="360" w:lineRule="auto"/>
              <w:ind w:firstLine="480" w:firstLineChars="200"/>
              <w:rPr>
                <w:rFonts w:hint="eastAsia"/>
                <w:sz w:val="24"/>
              </w:rPr>
            </w:pPr>
          </w:p>
        </w:tc>
        <w:tc>
          <w:tcPr>
            <w:tcW w:w="1080" w:type="dxa"/>
            <w:tcBorders>
              <w:top w:val="outset" w:color="auto" w:sz="6" w:space="0"/>
              <w:left w:val="outset" w:color="auto" w:sz="6" w:space="0"/>
              <w:bottom w:val="outset" w:color="auto" w:sz="6" w:space="0"/>
              <w:right w:val="outset" w:color="auto" w:sz="6" w:space="0"/>
            </w:tcBorders>
            <w:vAlign w:val="center"/>
          </w:tcPr>
          <w:p w14:paraId="68F345F6">
            <w:pPr>
              <w:spacing w:line="360" w:lineRule="auto"/>
              <w:ind w:firstLine="480" w:firstLineChars="200"/>
              <w:rPr>
                <w:rFonts w:hint="eastAsia"/>
                <w:sz w:val="24"/>
              </w:rPr>
            </w:pPr>
          </w:p>
        </w:tc>
      </w:tr>
      <w:tr w14:paraId="16984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85" w:type="dxa"/>
            <w:tcBorders>
              <w:top w:val="outset" w:color="auto" w:sz="6" w:space="0"/>
              <w:left w:val="outset" w:color="auto" w:sz="6" w:space="0"/>
              <w:bottom w:val="outset" w:color="auto" w:sz="6" w:space="0"/>
              <w:right w:val="outset" w:color="auto" w:sz="6" w:space="0"/>
            </w:tcBorders>
            <w:vAlign w:val="center"/>
          </w:tcPr>
          <w:p w14:paraId="5DA1787D">
            <w:pPr>
              <w:spacing w:line="360" w:lineRule="auto"/>
              <w:ind w:firstLine="480" w:firstLineChars="200"/>
              <w:rPr>
                <w:rFonts w:hint="eastAsia"/>
                <w:sz w:val="24"/>
              </w:rPr>
            </w:pPr>
          </w:p>
        </w:tc>
        <w:tc>
          <w:tcPr>
            <w:tcW w:w="1495" w:type="dxa"/>
            <w:tcBorders>
              <w:top w:val="outset" w:color="auto" w:sz="6" w:space="0"/>
              <w:left w:val="outset" w:color="auto" w:sz="6" w:space="0"/>
              <w:bottom w:val="outset" w:color="auto" w:sz="6" w:space="0"/>
              <w:right w:val="outset" w:color="auto" w:sz="6" w:space="0"/>
            </w:tcBorders>
            <w:vAlign w:val="center"/>
          </w:tcPr>
          <w:p w14:paraId="169830D9">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6796BBB6">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1CAC2EE1">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148F2796">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52EE61A9">
            <w:pPr>
              <w:spacing w:line="360" w:lineRule="auto"/>
              <w:ind w:firstLine="480" w:firstLineChars="200"/>
              <w:rPr>
                <w:rFonts w:hint="eastAsia"/>
                <w:sz w:val="24"/>
              </w:rPr>
            </w:pPr>
          </w:p>
        </w:tc>
        <w:tc>
          <w:tcPr>
            <w:tcW w:w="1656" w:type="dxa"/>
            <w:tcBorders>
              <w:top w:val="outset" w:color="auto" w:sz="6" w:space="0"/>
              <w:left w:val="outset" w:color="auto" w:sz="6" w:space="0"/>
              <w:bottom w:val="outset" w:color="auto" w:sz="6" w:space="0"/>
              <w:right w:val="outset" w:color="auto" w:sz="6" w:space="0"/>
            </w:tcBorders>
            <w:vAlign w:val="center"/>
          </w:tcPr>
          <w:p w14:paraId="1E2564C4">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1B977AE9">
            <w:pPr>
              <w:spacing w:line="360" w:lineRule="auto"/>
              <w:ind w:firstLine="480" w:firstLineChars="200"/>
              <w:rPr>
                <w:rFonts w:hint="eastAsia"/>
                <w:sz w:val="24"/>
              </w:rPr>
            </w:pPr>
          </w:p>
        </w:tc>
        <w:tc>
          <w:tcPr>
            <w:tcW w:w="1080" w:type="dxa"/>
            <w:tcBorders>
              <w:top w:val="outset" w:color="auto" w:sz="6" w:space="0"/>
              <w:left w:val="outset" w:color="auto" w:sz="6" w:space="0"/>
              <w:bottom w:val="outset" w:color="auto" w:sz="6" w:space="0"/>
              <w:right w:val="outset" w:color="auto" w:sz="6" w:space="0"/>
            </w:tcBorders>
            <w:vAlign w:val="center"/>
          </w:tcPr>
          <w:p w14:paraId="1D530FF8">
            <w:pPr>
              <w:spacing w:line="360" w:lineRule="auto"/>
              <w:ind w:firstLine="480" w:firstLineChars="200"/>
              <w:rPr>
                <w:rFonts w:hint="eastAsia"/>
                <w:sz w:val="24"/>
              </w:rPr>
            </w:pPr>
          </w:p>
        </w:tc>
      </w:tr>
      <w:tr w14:paraId="7D750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85" w:type="dxa"/>
            <w:tcBorders>
              <w:top w:val="outset" w:color="auto" w:sz="6" w:space="0"/>
              <w:left w:val="outset" w:color="auto" w:sz="6" w:space="0"/>
              <w:bottom w:val="outset" w:color="auto" w:sz="6" w:space="0"/>
              <w:right w:val="outset" w:color="auto" w:sz="6" w:space="0"/>
            </w:tcBorders>
            <w:vAlign w:val="center"/>
          </w:tcPr>
          <w:p w14:paraId="6C40C3BE">
            <w:pPr>
              <w:spacing w:line="360" w:lineRule="auto"/>
              <w:ind w:firstLine="480" w:firstLineChars="200"/>
              <w:rPr>
                <w:rFonts w:hint="eastAsia"/>
                <w:sz w:val="24"/>
              </w:rPr>
            </w:pPr>
          </w:p>
        </w:tc>
        <w:tc>
          <w:tcPr>
            <w:tcW w:w="1495" w:type="dxa"/>
            <w:tcBorders>
              <w:top w:val="outset" w:color="auto" w:sz="6" w:space="0"/>
              <w:left w:val="outset" w:color="auto" w:sz="6" w:space="0"/>
              <w:bottom w:val="outset" w:color="auto" w:sz="6" w:space="0"/>
              <w:right w:val="outset" w:color="auto" w:sz="6" w:space="0"/>
            </w:tcBorders>
            <w:vAlign w:val="center"/>
          </w:tcPr>
          <w:p w14:paraId="0BA24A63">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6C0C5CE7">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3154F8D0">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23DA16CF">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00A9D57A">
            <w:pPr>
              <w:spacing w:line="360" w:lineRule="auto"/>
              <w:ind w:firstLine="480" w:firstLineChars="200"/>
              <w:rPr>
                <w:rFonts w:hint="eastAsia"/>
                <w:sz w:val="24"/>
              </w:rPr>
            </w:pPr>
          </w:p>
        </w:tc>
        <w:tc>
          <w:tcPr>
            <w:tcW w:w="1656" w:type="dxa"/>
            <w:tcBorders>
              <w:top w:val="outset" w:color="auto" w:sz="6" w:space="0"/>
              <w:left w:val="outset" w:color="auto" w:sz="6" w:space="0"/>
              <w:bottom w:val="outset" w:color="auto" w:sz="6" w:space="0"/>
              <w:right w:val="outset" w:color="auto" w:sz="6" w:space="0"/>
            </w:tcBorders>
            <w:vAlign w:val="center"/>
          </w:tcPr>
          <w:p w14:paraId="0E6F475F">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5E11B4C5">
            <w:pPr>
              <w:spacing w:line="360" w:lineRule="auto"/>
              <w:ind w:firstLine="480" w:firstLineChars="200"/>
              <w:rPr>
                <w:rFonts w:hint="eastAsia"/>
                <w:sz w:val="24"/>
              </w:rPr>
            </w:pPr>
          </w:p>
        </w:tc>
        <w:tc>
          <w:tcPr>
            <w:tcW w:w="1080" w:type="dxa"/>
            <w:tcBorders>
              <w:top w:val="outset" w:color="auto" w:sz="6" w:space="0"/>
              <w:left w:val="outset" w:color="auto" w:sz="6" w:space="0"/>
              <w:bottom w:val="outset" w:color="auto" w:sz="6" w:space="0"/>
              <w:right w:val="outset" w:color="auto" w:sz="6" w:space="0"/>
            </w:tcBorders>
            <w:vAlign w:val="center"/>
          </w:tcPr>
          <w:p w14:paraId="6850C3D1">
            <w:pPr>
              <w:spacing w:line="360" w:lineRule="auto"/>
              <w:ind w:firstLine="480" w:firstLineChars="200"/>
              <w:rPr>
                <w:rFonts w:hint="eastAsia"/>
                <w:sz w:val="24"/>
              </w:rPr>
            </w:pPr>
          </w:p>
        </w:tc>
      </w:tr>
      <w:tr w14:paraId="4BBC2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85" w:type="dxa"/>
            <w:tcBorders>
              <w:top w:val="outset" w:color="auto" w:sz="6" w:space="0"/>
              <w:left w:val="outset" w:color="auto" w:sz="6" w:space="0"/>
              <w:bottom w:val="outset" w:color="auto" w:sz="6" w:space="0"/>
              <w:right w:val="outset" w:color="auto" w:sz="6" w:space="0"/>
            </w:tcBorders>
            <w:vAlign w:val="center"/>
          </w:tcPr>
          <w:p w14:paraId="0E9E77DE">
            <w:pPr>
              <w:spacing w:line="360" w:lineRule="auto"/>
              <w:ind w:firstLine="480" w:firstLineChars="200"/>
              <w:rPr>
                <w:rFonts w:hint="eastAsia"/>
                <w:sz w:val="24"/>
              </w:rPr>
            </w:pPr>
          </w:p>
        </w:tc>
        <w:tc>
          <w:tcPr>
            <w:tcW w:w="1495" w:type="dxa"/>
            <w:tcBorders>
              <w:top w:val="outset" w:color="auto" w:sz="6" w:space="0"/>
              <w:left w:val="outset" w:color="auto" w:sz="6" w:space="0"/>
              <w:bottom w:val="outset" w:color="auto" w:sz="6" w:space="0"/>
              <w:right w:val="outset" w:color="auto" w:sz="6" w:space="0"/>
            </w:tcBorders>
            <w:vAlign w:val="center"/>
          </w:tcPr>
          <w:p w14:paraId="70693AC4">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1000571C">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781A81D8">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2BF42FE9">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51DEBB9C">
            <w:pPr>
              <w:spacing w:line="360" w:lineRule="auto"/>
              <w:ind w:firstLine="480" w:firstLineChars="200"/>
              <w:rPr>
                <w:rFonts w:hint="eastAsia"/>
                <w:sz w:val="24"/>
              </w:rPr>
            </w:pPr>
          </w:p>
        </w:tc>
        <w:tc>
          <w:tcPr>
            <w:tcW w:w="1656" w:type="dxa"/>
            <w:tcBorders>
              <w:top w:val="outset" w:color="auto" w:sz="6" w:space="0"/>
              <w:left w:val="outset" w:color="auto" w:sz="6" w:space="0"/>
              <w:bottom w:val="outset" w:color="auto" w:sz="6" w:space="0"/>
              <w:right w:val="outset" w:color="auto" w:sz="6" w:space="0"/>
            </w:tcBorders>
            <w:vAlign w:val="center"/>
          </w:tcPr>
          <w:p w14:paraId="68D031D3">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161469E9">
            <w:pPr>
              <w:spacing w:line="360" w:lineRule="auto"/>
              <w:ind w:firstLine="480" w:firstLineChars="200"/>
              <w:rPr>
                <w:rFonts w:hint="eastAsia"/>
                <w:sz w:val="24"/>
              </w:rPr>
            </w:pPr>
          </w:p>
        </w:tc>
        <w:tc>
          <w:tcPr>
            <w:tcW w:w="1080" w:type="dxa"/>
            <w:tcBorders>
              <w:top w:val="outset" w:color="auto" w:sz="6" w:space="0"/>
              <w:left w:val="outset" w:color="auto" w:sz="6" w:space="0"/>
              <w:bottom w:val="outset" w:color="auto" w:sz="6" w:space="0"/>
              <w:right w:val="outset" w:color="auto" w:sz="6" w:space="0"/>
            </w:tcBorders>
            <w:vAlign w:val="center"/>
          </w:tcPr>
          <w:p w14:paraId="282FC598">
            <w:pPr>
              <w:spacing w:line="360" w:lineRule="auto"/>
              <w:ind w:firstLine="480" w:firstLineChars="200"/>
              <w:rPr>
                <w:rFonts w:hint="eastAsia"/>
                <w:sz w:val="24"/>
              </w:rPr>
            </w:pPr>
          </w:p>
        </w:tc>
      </w:tr>
      <w:tr w14:paraId="690AC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85" w:type="dxa"/>
            <w:tcBorders>
              <w:top w:val="outset" w:color="auto" w:sz="6" w:space="0"/>
              <w:left w:val="outset" w:color="auto" w:sz="6" w:space="0"/>
              <w:bottom w:val="outset" w:color="auto" w:sz="6" w:space="0"/>
              <w:right w:val="outset" w:color="auto" w:sz="6" w:space="0"/>
            </w:tcBorders>
            <w:vAlign w:val="center"/>
          </w:tcPr>
          <w:p w14:paraId="0C97499C">
            <w:pPr>
              <w:spacing w:line="360" w:lineRule="auto"/>
              <w:ind w:firstLine="480" w:firstLineChars="200"/>
              <w:rPr>
                <w:rFonts w:hint="eastAsia"/>
                <w:sz w:val="24"/>
              </w:rPr>
            </w:pPr>
          </w:p>
        </w:tc>
        <w:tc>
          <w:tcPr>
            <w:tcW w:w="1495" w:type="dxa"/>
            <w:tcBorders>
              <w:top w:val="outset" w:color="auto" w:sz="6" w:space="0"/>
              <w:left w:val="outset" w:color="auto" w:sz="6" w:space="0"/>
              <w:bottom w:val="outset" w:color="auto" w:sz="6" w:space="0"/>
              <w:right w:val="outset" w:color="auto" w:sz="6" w:space="0"/>
            </w:tcBorders>
            <w:vAlign w:val="center"/>
          </w:tcPr>
          <w:p w14:paraId="22EF99E6">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5CEFD72F">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781EFC9D">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57CE0B5E">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16970A90">
            <w:pPr>
              <w:spacing w:line="360" w:lineRule="auto"/>
              <w:ind w:firstLine="480" w:firstLineChars="200"/>
              <w:rPr>
                <w:rFonts w:hint="eastAsia"/>
                <w:sz w:val="24"/>
              </w:rPr>
            </w:pPr>
          </w:p>
        </w:tc>
        <w:tc>
          <w:tcPr>
            <w:tcW w:w="1656" w:type="dxa"/>
            <w:tcBorders>
              <w:top w:val="outset" w:color="auto" w:sz="6" w:space="0"/>
              <w:left w:val="outset" w:color="auto" w:sz="6" w:space="0"/>
              <w:bottom w:val="outset" w:color="auto" w:sz="6" w:space="0"/>
              <w:right w:val="outset" w:color="auto" w:sz="6" w:space="0"/>
            </w:tcBorders>
            <w:vAlign w:val="center"/>
          </w:tcPr>
          <w:p w14:paraId="3B7D01FE">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45C23248">
            <w:pPr>
              <w:spacing w:line="360" w:lineRule="auto"/>
              <w:ind w:firstLine="480" w:firstLineChars="200"/>
              <w:rPr>
                <w:rFonts w:hint="eastAsia"/>
                <w:sz w:val="24"/>
              </w:rPr>
            </w:pPr>
          </w:p>
        </w:tc>
        <w:tc>
          <w:tcPr>
            <w:tcW w:w="1080" w:type="dxa"/>
            <w:tcBorders>
              <w:top w:val="outset" w:color="auto" w:sz="6" w:space="0"/>
              <w:left w:val="outset" w:color="auto" w:sz="6" w:space="0"/>
              <w:bottom w:val="outset" w:color="auto" w:sz="6" w:space="0"/>
              <w:right w:val="outset" w:color="auto" w:sz="6" w:space="0"/>
            </w:tcBorders>
            <w:vAlign w:val="center"/>
          </w:tcPr>
          <w:p w14:paraId="460FD929">
            <w:pPr>
              <w:spacing w:line="360" w:lineRule="auto"/>
              <w:ind w:firstLine="480" w:firstLineChars="200"/>
              <w:rPr>
                <w:rFonts w:hint="eastAsia"/>
                <w:sz w:val="24"/>
              </w:rPr>
            </w:pPr>
          </w:p>
        </w:tc>
      </w:tr>
      <w:tr w14:paraId="332A4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85" w:type="dxa"/>
            <w:tcBorders>
              <w:top w:val="outset" w:color="auto" w:sz="6" w:space="0"/>
              <w:left w:val="outset" w:color="auto" w:sz="6" w:space="0"/>
              <w:bottom w:val="outset" w:color="auto" w:sz="6" w:space="0"/>
              <w:right w:val="outset" w:color="auto" w:sz="6" w:space="0"/>
            </w:tcBorders>
            <w:vAlign w:val="center"/>
          </w:tcPr>
          <w:p w14:paraId="5E8F2ECC">
            <w:pPr>
              <w:spacing w:line="360" w:lineRule="auto"/>
              <w:ind w:firstLine="480" w:firstLineChars="200"/>
              <w:rPr>
                <w:rFonts w:hint="eastAsia"/>
                <w:sz w:val="24"/>
              </w:rPr>
            </w:pPr>
          </w:p>
        </w:tc>
        <w:tc>
          <w:tcPr>
            <w:tcW w:w="1495" w:type="dxa"/>
            <w:tcBorders>
              <w:top w:val="outset" w:color="auto" w:sz="6" w:space="0"/>
              <w:left w:val="outset" w:color="auto" w:sz="6" w:space="0"/>
              <w:bottom w:val="outset" w:color="auto" w:sz="6" w:space="0"/>
              <w:right w:val="outset" w:color="auto" w:sz="6" w:space="0"/>
            </w:tcBorders>
            <w:vAlign w:val="center"/>
          </w:tcPr>
          <w:p w14:paraId="360327CB">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321A6EDD">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3B1BDF24">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374C2D2A">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006D69DF">
            <w:pPr>
              <w:spacing w:line="360" w:lineRule="auto"/>
              <w:ind w:firstLine="480" w:firstLineChars="200"/>
              <w:rPr>
                <w:rFonts w:hint="eastAsia"/>
                <w:sz w:val="24"/>
              </w:rPr>
            </w:pPr>
          </w:p>
        </w:tc>
        <w:tc>
          <w:tcPr>
            <w:tcW w:w="1656" w:type="dxa"/>
            <w:tcBorders>
              <w:top w:val="outset" w:color="auto" w:sz="6" w:space="0"/>
              <w:left w:val="outset" w:color="auto" w:sz="6" w:space="0"/>
              <w:bottom w:val="outset" w:color="auto" w:sz="6" w:space="0"/>
              <w:right w:val="outset" w:color="auto" w:sz="6" w:space="0"/>
            </w:tcBorders>
            <w:vAlign w:val="center"/>
          </w:tcPr>
          <w:p w14:paraId="008339AD">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45485506">
            <w:pPr>
              <w:spacing w:line="360" w:lineRule="auto"/>
              <w:ind w:firstLine="480" w:firstLineChars="200"/>
              <w:rPr>
                <w:rFonts w:hint="eastAsia"/>
                <w:sz w:val="24"/>
              </w:rPr>
            </w:pPr>
          </w:p>
        </w:tc>
        <w:tc>
          <w:tcPr>
            <w:tcW w:w="1080" w:type="dxa"/>
            <w:tcBorders>
              <w:top w:val="outset" w:color="auto" w:sz="6" w:space="0"/>
              <w:left w:val="outset" w:color="auto" w:sz="6" w:space="0"/>
              <w:bottom w:val="outset" w:color="auto" w:sz="6" w:space="0"/>
              <w:right w:val="outset" w:color="auto" w:sz="6" w:space="0"/>
            </w:tcBorders>
            <w:vAlign w:val="center"/>
          </w:tcPr>
          <w:p w14:paraId="02F2AED8">
            <w:pPr>
              <w:spacing w:line="360" w:lineRule="auto"/>
              <w:ind w:firstLine="480" w:firstLineChars="200"/>
              <w:rPr>
                <w:rFonts w:hint="eastAsia"/>
                <w:sz w:val="24"/>
              </w:rPr>
            </w:pPr>
          </w:p>
        </w:tc>
      </w:tr>
      <w:tr w14:paraId="016C0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85" w:type="dxa"/>
            <w:tcBorders>
              <w:top w:val="outset" w:color="auto" w:sz="6" w:space="0"/>
              <w:left w:val="outset" w:color="auto" w:sz="6" w:space="0"/>
              <w:bottom w:val="outset" w:color="auto" w:sz="6" w:space="0"/>
              <w:right w:val="outset" w:color="auto" w:sz="6" w:space="0"/>
            </w:tcBorders>
            <w:vAlign w:val="center"/>
          </w:tcPr>
          <w:p w14:paraId="793EF344">
            <w:pPr>
              <w:spacing w:line="360" w:lineRule="auto"/>
              <w:ind w:firstLine="480" w:firstLineChars="200"/>
              <w:rPr>
                <w:rFonts w:hint="eastAsia"/>
                <w:sz w:val="24"/>
              </w:rPr>
            </w:pPr>
          </w:p>
        </w:tc>
        <w:tc>
          <w:tcPr>
            <w:tcW w:w="1495" w:type="dxa"/>
            <w:tcBorders>
              <w:top w:val="outset" w:color="auto" w:sz="6" w:space="0"/>
              <w:left w:val="outset" w:color="auto" w:sz="6" w:space="0"/>
              <w:bottom w:val="outset" w:color="auto" w:sz="6" w:space="0"/>
              <w:right w:val="outset" w:color="auto" w:sz="6" w:space="0"/>
            </w:tcBorders>
            <w:vAlign w:val="center"/>
          </w:tcPr>
          <w:p w14:paraId="7F07659F">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59D27095">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7935ECA7">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24C4AB6B">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27F0FF50">
            <w:pPr>
              <w:spacing w:line="360" w:lineRule="auto"/>
              <w:ind w:firstLine="480" w:firstLineChars="200"/>
              <w:rPr>
                <w:rFonts w:hint="eastAsia"/>
                <w:sz w:val="24"/>
              </w:rPr>
            </w:pPr>
          </w:p>
        </w:tc>
        <w:tc>
          <w:tcPr>
            <w:tcW w:w="1656" w:type="dxa"/>
            <w:tcBorders>
              <w:top w:val="outset" w:color="auto" w:sz="6" w:space="0"/>
              <w:left w:val="outset" w:color="auto" w:sz="6" w:space="0"/>
              <w:bottom w:val="outset" w:color="auto" w:sz="6" w:space="0"/>
              <w:right w:val="outset" w:color="auto" w:sz="6" w:space="0"/>
            </w:tcBorders>
            <w:vAlign w:val="center"/>
          </w:tcPr>
          <w:p w14:paraId="637F78ED">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2C4F0646">
            <w:pPr>
              <w:spacing w:line="360" w:lineRule="auto"/>
              <w:ind w:firstLine="480" w:firstLineChars="200"/>
              <w:rPr>
                <w:rFonts w:hint="eastAsia"/>
                <w:sz w:val="24"/>
              </w:rPr>
            </w:pPr>
          </w:p>
        </w:tc>
        <w:tc>
          <w:tcPr>
            <w:tcW w:w="1080" w:type="dxa"/>
            <w:tcBorders>
              <w:top w:val="outset" w:color="auto" w:sz="6" w:space="0"/>
              <w:left w:val="outset" w:color="auto" w:sz="6" w:space="0"/>
              <w:bottom w:val="outset" w:color="auto" w:sz="6" w:space="0"/>
              <w:right w:val="outset" w:color="auto" w:sz="6" w:space="0"/>
            </w:tcBorders>
            <w:vAlign w:val="center"/>
          </w:tcPr>
          <w:p w14:paraId="6EB06DAA">
            <w:pPr>
              <w:spacing w:line="360" w:lineRule="auto"/>
              <w:ind w:firstLine="480" w:firstLineChars="200"/>
              <w:rPr>
                <w:rFonts w:hint="eastAsia"/>
                <w:sz w:val="24"/>
              </w:rPr>
            </w:pPr>
          </w:p>
        </w:tc>
      </w:tr>
      <w:tr w14:paraId="06CB6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85" w:type="dxa"/>
            <w:tcBorders>
              <w:top w:val="outset" w:color="auto" w:sz="6" w:space="0"/>
              <w:left w:val="outset" w:color="auto" w:sz="6" w:space="0"/>
              <w:bottom w:val="outset" w:color="auto" w:sz="6" w:space="0"/>
              <w:right w:val="outset" w:color="auto" w:sz="6" w:space="0"/>
            </w:tcBorders>
            <w:vAlign w:val="center"/>
          </w:tcPr>
          <w:p w14:paraId="27A7D591">
            <w:pPr>
              <w:spacing w:line="360" w:lineRule="auto"/>
              <w:ind w:firstLine="480" w:firstLineChars="200"/>
              <w:rPr>
                <w:rFonts w:hint="eastAsia"/>
                <w:sz w:val="24"/>
              </w:rPr>
            </w:pPr>
          </w:p>
        </w:tc>
        <w:tc>
          <w:tcPr>
            <w:tcW w:w="1495" w:type="dxa"/>
            <w:tcBorders>
              <w:top w:val="outset" w:color="auto" w:sz="6" w:space="0"/>
              <w:left w:val="outset" w:color="auto" w:sz="6" w:space="0"/>
              <w:bottom w:val="outset" w:color="auto" w:sz="6" w:space="0"/>
              <w:right w:val="outset" w:color="auto" w:sz="6" w:space="0"/>
            </w:tcBorders>
            <w:vAlign w:val="center"/>
          </w:tcPr>
          <w:p w14:paraId="6CB8EDF2">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0D8D5331">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01BD3AD3">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538650B9">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62D39928">
            <w:pPr>
              <w:spacing w:line="360" w:lineRule="auto"/>
              <w:ind w:firstLine="480" w:firstLineChars="200"/>
              <w:rPr>
                <w:rFonts w:hint="eastAsia"/>
                <w:sz w:val="24"/>
              </w:rPr>
            </w:pPr>
          </w:p>
        </w:tc>
        <w:tc>
          <w:tcPr>
            <w:tcW w:w="1656" w:type="dxa"/>
            <w:tcBorders>
              <w:top w:val="outset" w:color="auto" w:sz="6" w:space="0"/>
              <w:left w:val="outset" w:color="auto" w:sz="6" w:space="0"/>
              <w:bottom w:val="outset" w:color="auto" w:sz="6" w:space="0"/>
              <w:right w:val="outset" w:color="auto" w:sz="6" w:space="0"/>
            </w:tcBorders>
            <w:vAlign w:val="center"/>
          </w:tcPr>
          <w:p w14:paraId="6AA77D1A">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36774C07">
            <w:pPr>
              <w:spacing w:line="360" w:lineRule="auto"/>
              <w:ind w:firstLine="480" w:firstLineChars="200"/>
              <w:rPr>
                <w:rFonts w:hint="eastAsia"/>
                <w:sz w:val="24"/>
              </w:rPr>
            </w:pPr>
          </w:p>
        </w:tc>
        <w:tc>
          <w:tcPr>
            <w:tcW w:w="1080" w:type="dxa"/>
            <w:tcBorders>
              <w:top w:val="outset" w:color="auto" w:sz="6" w:space="0"/>
              <w:left w:val="outset" w:color="auto" w:sz="6" w:space="0"/>
              <w:bottom w:val="outset" w:color="auto" w:sz="6" w:space="0"/>
              <w:right w:val="outset" w:color="auto" w:sz="6" w:space="0"/>
            </w:tcBorders>
            <w:vAlign w:val="center"/>
          </w:tcPr>
          <w:p w14:paraId="19AC6C81">
            <w:pPr>
              <w:spacing w:line="360" w:lineRule="auto"/>
              <w:ind w:firstLine="480" w:firstLineChars="200"/>
              <w:rPr>
                <w:rFonts w:hint="eastAsia"/>
                <w:sz w:val="24"/>
              </w:rPr>
            </w:pPr>
          </w:p>
        </w:tc>
      </w:tr>
      <w:tr w14:paraId="70A17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85" w:type="dxa"/>
            <w:tcBorders>
              <w:top w:val="outset" w:color="auto" w:sz="6" w:space="0"/>
              <w:left w:val="outset" w:color="auto" w:sz="6" w:space="0"/>
              <w:bottom w:val="outset" w:color="auto" w:sz="6" w:space="0"/>
              <w:right w:val="outset" w:color="auto" w:sz="6" w:space="0"/>
            </w:tcBorders>
            <w:vAlign w:val="center"/>
          </w:tcPr>
          <w:p w14:paraId="43567DBF">
            <w:pPr>
              <w:spacing w:line="360" w:lineRule="auto"/>
              <w:ind w:firstLine="480" w:firstLineChars="200"/>
              <w:rPr>
                <w:rFonts w:hint="eastAsia"/>
                <w:sz w:val="24"/>
              </w:rPr>
            </w:pPr>
          </w:p>
        </w:tc>
        <w:tc>
          <w:tcPr>
            <w:tcW w:w="1495" w:type="dxa"/>
            <w:tcBorders>
              <w:top w:val="outset" w:color="auto" w:sz="6" w:space="0"/>
              <w:left w:val="outset" w:color="auto" w:sz="6" w:space="0"/>
              <w:bottom w:val="outset" w:color="auto" w:sz="6" w:space="0"/>
              <w:right w:val="outset" w:color="auto" w:sz="6" w:space="0"/>
            </w:tcBorders>
            <w:vAlign w:val="center"/>
          </w:tcPr>
          <w:p w14:paraId="6822DC4E">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1C6A86F6">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3DC8510D">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48DA36B7">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7671DFE5">
            <w:pPr>
              <w:spacing w:line="360" w:lineRule="auto"/>
              <w:ind w:firstLine="480" w:firstLineChars="200"/>
              <w:rPr>
                <w:rFonts w:hint="eastAsia"/>
                <w:sz w:val="24"/>
              </w:rPr>
            </w:pPr>
          </w:p>
        </w:tc>
        <w:tc>
          <w:tcPr>
            <w:tcW w:w="1656" w:type="dxa"/>
            <w:tcBorders>
              <w:top w:val="outset" w:color="auto" w:sz="6" w:space="0"/>
              <w:left w:val="outset" w:color="auto" w:sz="6" w:space="0"/>
              <w:bottom w:val="outset" w:color="auto" w:sz="6" w:space="0"/>
              <w:right w:val="outset" w:color="auto" w:sz="6" w:space="0"/>
            </w:tcBorders>
            <w:vAlign w:val="center"/>
          </w:tcPr>
          <w:p w14:paraId="09A75718">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73C4F3C8">
            <w:pPr>
              <w:spacing w:line="360" w:lineRule="auto"/>
              <w:ind w:firstLine="480" w:firstLineChars="200"/>
              <w:rPr>
                <w:rFonts w:hint="eastAsia"/>
                <w:sz w:val="24"/>
              </w:rPr>
            </w:pPr>
          </w:p>
        </w:tc>
        <w:tc>
          <w:tcPr>
            <w:tcW w:w="1080" w:type="dxa"/>
            <w:tcBorders>
              <w:top w:val="outset" w:color="auto" w:sz="6" w:space="0"/>
              <w:left w:val="outset" w:color="auto" w:sz="6" w:space="0"/>
              <w:bottom w:val="outset" w:color="auto" w:sz="6" w:space="0"/>
              <w:right w:val="outset" w:color="auto" w:sz="6" w:space="0"/>
            </w:tcBorders>
            <w:vAlign w:val="center"/>
          </w:tcPr>
          <w:p w14:paraId="65C9251B">
            <w:pPr>
              <w:spacing w:line="360" w:lineRule="auto"/>
              <w:ind w:firstLine="480" w:firstLineChars="200"/>
              <w:rPr>
                <w:rFonts w:hint="eastAsia"/>
                <w:sz w:val="24"/>
              </w:rPr>
            </w:pPr>
          </w:p>
        </w:tc>
      </w:tr>
      <w:tr w14:paraId="697D2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85" w:type="dxa"/>
            <w:tcBorders>
              <w:top w:val="outset" w:color="auto" w:sz="6" w:space="0"/>
              <w:left w:val="outset" w:color="auto" w:sz="6" w:space="0"/>
              <w:bottom w:val="outset" w:color="auto" w:sz="6" w:space="0"/>
              <w:right w:val="outset" w:color="auto" w:sz="6" w:space="0"/>
            </w:tcBorders>
            <w:vAlign w:val="center"/>
          </w:tcPr>
          <w:p w14:paraId="7DF53161">
            <w:pPr>
              <w:spacing w:line="360" w:lineRule="auto"/>
              <w:ind w:firstLine="480" w:firstLineChars="200"/>
              <w:rPr>
                <w:rFonts w:hint="eastAsia"/>
                <w:sz w:val="24"/>
              </w:rPr>
            </w:pPr>
          </w:p>
        </w:tc>
        <w:tc>
          <w:tcPr>
            <w:tcW w:w="1495" w:type="dxa"/>
            <w:tcBorders>
              <w:top w:val="outset" w:color="auto" w:sz="6" w:space="0"/>
              <w:left w:val="outset" w:color="auto" w:sz="6" w:space="0"/>
              <w:bottom w:val="outset" w:color="auto" w:sz="6" w:space="0"/>
              <w:right w:val="outset" w:color="auto" w:sz="6" w:space="0"/>
            </w:tcBorders>
            <w:vAlign w:val="center"/>
          </w:tcPr>
          <w:p w14:paraId="42745671">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0424FECD">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1A4FB878">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7F649DB2">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5202A827">
            <w:pPr>
              <w:spacing w:line="360" w:lineRule="auto"/>
              <w:ind w:firstLine="480" w:firstLineChars="200"/>
              <w:rPr>
                <w:rFonts w:hint="eastAsia"/>
                <w:sz w:val="24"/>
              </w:rPr>
            </w:pPr>
          </w:p>
        </w:tc>
        <w:tc>
          <w:tcPr>
            <w:tcW w:w="1656" w:type="dxa"/>
            <w:tcBorders>
              <w:top w:val="outset" w:color="auto" w:sz="6" w:space="0"/>
              <w:left w:val="outset" w:color="auto" w:sz="6" w:space="0"/>
              <w:bottom w:val="outset" w:color="auto" w:sz="6" w:space="0"/>
              <w:right w:val="outset" w:color="auto" w:sz="6" w:space="0"/>
            </w:tcBorders>
            <w:vAlign w:val="center"/>
          </w:tcPr>
          <w:p w14:paraId="4AF9CEFD">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6C868C2F">
            <w:pPr>
              <w:spacing w:line="360" w:lineRule="auto"/>
              <w:ind w:firstLine="480" w:firstLineChars="200"/>
              <w:rPr>
                <w:rFonts w:hint="eastAsia"/>
                <w:sz w:val="24"/>
              </w:rPr>
            </w:pPr>
          </w:p>
        </w:tc>
        <w:tc>
          <w:tcPr>
            <w:tcW w:w="1080" w:type="dxa"/>
            <w:tcBorders>
              <w:top w:val="outset" w:color="auto" w:sz="6" w:space="0"/>
              <w:left w:val="outset" w:color="auto" w:sz="6" w:space="0"/>
              <w:bottom w:val="outset" w:color="auto" w:sz="6" w:space="0"/>
              <w:right w:val="outset" w:color="auto" w:sz="6" w:space="0"/>
            </w:tcBorders>
            <w:vAlign w:val="center"/>
          </w:tcPr>
          <w:p w14:paraId="00BCE3D6">
            <w:pPr>
              <w:spacing w:line="360" w:lineRule="auto"/>
              <w:ind w:firstLine="480" w:firstLineChars="200"/>
              <w:rPr>
                <w:rFonts w:hint="eastAsia"/>
                <w:sz w:val="24"/>
              </w:rPr>
            </w:pPr>
          </w:p>
        </w:tc>
      </w:tr>
      <w:tr w14:paraId="0E700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85" w:type="dxa"/>
            <w:tcBorders>
              <w:top w:val="outset" w:color="auto" w:sz="6" w:space="0"/>
              <w:left w:val="outset" w:color="auto" w:sz="6" w:space="0"/>
              <w:bottom w:val="outset" w:color="auto" w:sz="6" w:space="0"/>
              <w:right w:val="outset" w:color="auto" w:sz="6" w:space="0"/>
            </w:tcBorders>
            <w:vAlign w:val="center"/>
          </w:tcPr>
          <w:p w14:paraId="013A6787">
            <w:pPr>
              <w:spacing w:line="360" w:lineRule="auto"/>
              <w:ind w:firstLine="480" w:firstLineChars="200"/>
              <w:rPr>
                <w:rFonts w:hint="eastAsia"/>
                <w:sz w:val="24"/>
              </w:rPr>
            </w:pPr>
          </w:p>
        </w:tc>
        <w:tc>
          <w:tcPr>
            <w:tcW w:w="1495" w:type="dxa"/>
            <w:tcBorders>
              <w:top w:val="outset" w:color="auto" w:sz="6" w:space="0"/>
              <w:left w:val="outset" w:color="auto" w:sz="6" w:space="0"/>
              <w:bottom w:val="outset" w:color="auto" w:sz="6" w:space="0"/>
              <w:right w:val="outset" w:color="auto" w:sz="6" w:space="0"/>
            </w:tcBorders>
            <w:vAlign w:val="center"/>
          </w:tcPr>
          <w:p w14:paraId="38A24404">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44181A1B">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6BAE5C24">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1B11C538">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13C7BDCD">
            <w:pPr>
              <w:spacing w:line="360" w:lineRule="auto"/>
              <w:ind w:firstLine="480" w:firstLineChars="200"/>
              <w:rPr>
                <w:rFonts w:hint="eastAsia"/>
                <w:sz w:val="24"/>
              </w:rPr>
            </w:pPr>
          </w:p>
        </w:tc>
        <w:tc>
          <w:tcPr>
            <w:tcW w:w="1656" w:type="dxa"/>
            <w:tcBorders>
              <w:top w:val="outset" w:color="auto" w:sz="6" w:space="0"/>
              <w:left w:val="outset" w:color="auto" w:sz="6" w:space="0"/>
              <w:bottom w:val="outset" w:color="auto" w:sz="6" w:space="0"/>
              <w:right w:val="outset" w:color="auto" w:sz="6" w:space="0"/>
            </w:tcBorders>
            <w:vAlign w:val="center"/>
          </w:tcPr>
          <w:p w14:paraId="70C92DBF">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70ECF524">
            <w:pPr>
              <w:spacing w:line="360" w:lineRule="auto"/>
              <w:ind w:firstLine="480" w:firstLineChars="200"/>
              <w:rPr>
                <w:rFonts w:hint="eastAsia"/>
                <w:sz w:val="24"/>
              </w:rPr>
            </w:pPr>
          </w:p>
        </w:tc>
        <w:tc>
          <w:tcPr>
            <w:tcW w:w="1080" w:type="dxa"/>
            <w:tcBorders>
              <w:top w:val="outset" w:color="auto" w:sz="6" w:space="0"/>
              <w:left w:val="outset" w:color="auto" w:sz="6" w:space="0"/>
              <w:bottom w:val="outset" w:color="auto" w:sz="6" w:space="0"/>
              <w:right w:val="outset" w:color="auto" w:sz="6" w:space="0"/>
            </w:tcBorders>
            <w:vAlign w:val="center"/>
          </w:tcPr>
          <w:p w14:paraId="4D85508D">
            <w:pPr>
              <w:spacing w:line="360" w:lineRule="auto"/>
              <w:ind w:firstLine="480" w:firstLineChars="200"/>
              <w:rPr>
                <w:rFonts w:hint="eastAsia"/>
                <w:sz w:val="24"/>
              </w:rPr>
            </w:pPr>
          </w:p>
        </w:tc>
      </w:tr>
      <w:tr w14:paraId="3DF15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85" w:type="dxa"/>
            <w:tcBorders>
              <w:top w:val="outset" w:color="auto" w:sz="6" w:space="0"/>
              <w:left w:val="outset" w:color="auto" w:sz="6" w:space="0"/>
              <w:bottom w:val="outset" w:color="auto" w:sz="6" w:space="0"/>
              <w:right w:val="outset" w:color="auto" w:sz="6" w:space="0"/>
            </w:tcBorders>
            <w:vAlign w:val="center"/>
          </w:tcPr>
          <w:p w14:paraId="7C0BEEFB">
            <w:pPr>
              <w:spacing w:line="360" w:lineRule="auto"/>
              <w:ind w:firstLine="480" w:firstLineChars="200"/>
              <w:rPr>
                <w:rFonts w:hint="eastAsia"/>
                <w:sz w:val="24"/>
              </w:rPr>
            </w:pPr>
          </w:p>
        </w:tc>
        <w:tc>
          <w:tcPr>
            <w:tcW w:w="1495" w:type="dxa"/>
            <w:tcBorders>
              <w:top w:val="outset" w:color="auto" w:sz="6" w:space="0"/>
              <w:left w:val="outset" w:color="auto" w:sz="6" w:space="0"/>
              <w:bottom w:val="outset" w:color="auto" w:sz="6" w:space="0"/>
              <w:right w:val="outset" w:color="auto" w:sz="6" w:space="0"/>
            </w:tcBorders>
            <w:vAlign w:val="center"/>
          </w:tcPr>
          <w:p w14:paraId="70DC0A18">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447C1EC0">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68B4721B">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6D8A6526">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71575FDB">
            <w:pPr>
              <w:spacing w:line="360" w:lineRule="auto"/>
              <w:ind w:firstLine="480" w:firstLineChars="200"/>
              <w:rPr>
                <w:rFonts w:hint="eastAsia"/>
                <w:sz w:val="24"/>
              </w:rPr>
            </w:pPr>
          </w:p>
        </w:tc>
        <w:tc>
          <w:tcPr>
            <w:tcW w:w="1656" w:type="dxa"/>
            <w:tcBorders>
              <w:top w:val="outset" w:color="auto" w:sz="6" w:space="0"/>
              <w:left w:val="outset" w:color="auto" w:sz="6" w:space="0"/>
              <w:bottom w:val="outset" w:color="auto" w:sz="6" w:space="0"/>
              <w:right w:val="outset" w:color="auto" w:sz="6" w:space="0"/>
            </w:tcBorders>
            <w:vAlign w:val="center"/>
          </w:tcPr>
          <w:p w14:paraId="40055AE8">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287D43FC">
            <w:pPr>
              <w:spacing w:line="360" w:lineRule="auto"/>
              <w:ind w:firstLine="480" w:firstLineChars="200"/>
              <w:rPr>
                <w:rFonts w:hint="eastAsia"/>
                <w:sz w:val="24"/>
              </w:rPr>
            </w:pPr>
          </w:p>
        </w:tc>
        <w:tc>
          <w:tcPr>
            <w:tcW w:w="1080" w:type="dxa"/>
            <w:tcBorders>
              <w:top w:val="outset" w:color="auto" w:sz="6" w:space="0"/>
              <w:left w:val="outset" w:color="auto" w:sz="6" w:space="0"/>
              <w:bottom w:val="outset" w:color="auto" w:sz="6" w:space="0"/>
              <w:right w:val="outset" w:color="auto" w:sz="6" w:space="0"/>
            </w:tcBorders>
            <w:vAlign w:val="center"/>
          </w:tcPr>
          <w:p w14:paraId="68A5DBE2">
            <w:pPr>
              <w:spacing w:line="360" w:lineRule="auto"/>
              <w:ind w:firstLine="480" w:firstLineChars="200"/>
              <w:rPr>
                <w:rFonts w:hint="eastAsia"/>
                <w:sz w:val="24"/>
              </w:rPr>
            </w:pPr>
          </w:p>
        </w:tc>
      </w:tr>
      <w:tr w14:paraId="1C355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85" w:type="dxa"/>
            <w:tcBorders>
              <w:top w:val="outset" w:color="auto" w:sz="6" w:space="0"/>
              <w:left w:val="outset" w:color="auto" w:sz="6" w:space="0"/>
              <w:bottom w:val="outset" w:color="auto" w:sz="6" w:space="0"/>
              <w:right w:val="outset" w:color="auto" w:sz="6" w:space="0"/>
            </w:tcBorders>
            <w:vAlign w:val="center"/>
          </w:tcPr>
          <w:p w14:paraId="6E7A435B">
            <w:pPr>
              <w:spacing w:line="360" w:lineRule="auto"/>
              <w:ind w:firstLine="480" w:firstLineChars="200"/>
              <w:rPr>
                <w:rFonts w:hint="eastAsia"/>
                <w:sz w:val="24"/>
              </w:rPr>
            </w:pPr>
          </w:p>
        </w:tc>
        <w:tc>
          <w:tcPr>
            <w:tcW w:w="1495" w:type="dxa"/>
            <w:tcBorders>
              <w:top w:val="outset" w:color="auto" w:sz="6" w:space="0"/>
              <w:left w:val="outset" w:color="auto" w:sz="6" w:space="0"/>
              <w:bottom w:val="outset" w:color="auto" w:sz="6" w:space="0"/>
              <w:right w:val="outset" w:color="auto" w:sz="6" w:space="0"/>
            </w:tcBorders>
            <w:vAlign w:val="center"/>
          </w:tcPr>
          <w:p w14:paraId="6376E73A">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63918EEF">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6225521F">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4CCC4D4C">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54BE34E0">
            <w:pPr>
              <w:spacing w:line="360" w:lineRule="auto"/>
              <w:ind w:firstLine="480" w:firstLineChars="200"/>
              <w:rPr>
                <w:rFonts w:hint="eastAsia"/>
                <w:sz w:val="24"/>
              </w:rPr>
            </w:pPr>
          </w:p>
        </w:tc>
        <w:tc>
          <w:tcPr>
            <w:tcW w:w="1656" w:type="dxa"/>
            <w:tcBorders>
              <w:top w:val="outset" w:color="auto" w:sz="6" w:space="0"/>
              <w:left w:val="outset" w:color="auto" w:sz="6" w:space="0"/>
              <w:bottom w:val="outset" w:color="auto" w:sz="6" w:space="0"/>
              <w:right w:val="outset" w:color="auto" w:sz="6" w:space="0"/>
            </w:tcBorders>
            <w:vAlign w:val="center"/>
          </w:tcPr>
          <w:p w14:paraId="1FFF4E2B">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20668477">
            <w:pPr>
              <w:spacing w:line="360" w:lineRule="auto"/>
              <w:ind w:firstLine="480" w:firstLineChars="200"/>
              <w:rPr>
                <w:rFonts w:hint="eastAsia"/>
                <w:sz w:val="24"/>
              </w:rPr>
            </w:pPr>
          </w:p>
        </w:tc>
        <w:tc>
          <w:tcPr>
            <w:tcW w:w="1080" w:type="dxa"/>
            <w:tcBorders>
              <w:top w:val="outset" w:color="auto" w:sz="6" w:space="0"/>
              <w:left w:val="outset" w:color="auto" w:sz="6" w:space="0"/>
              <w:bottom w:val="outset" w:color="auto" w:sz="6" w:space="0"/>
              <w:right w:val="outset" w:color="auto" w:sz="6" w:space="0"/>
            </w:tcBorders>
            <w:vAlign w:val="center"/>
          </w:tcPr>
          <w:p w14:paraId="17F48F97">
            <w:pPr>
              <w:spacing w:line="360" w:lineRule="auto"/>
              <w:ind w:firstLine="480" w:firstLineChars="200"/>
              <w:rPr>
                <w:rFonts w:hint="eastAsia"/>
                <w:sz w:val="24"/>
              </w:rPr>
            </w:pPr>
          </w:p>
        </w:tc>
      </w:tr>
      <w:tr w14:paraId="104EF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85" w:type="dxa"/>
            <w:tcBorders>
              <w:top w:val="outset" w:color="auto" w:sz="6" w:space="0"/>
              <w:left w:val="outset" w:color="auto" w:sz="6" w:space="0"/>
              <w:bottom w:val="outset" w:color="auto" w:sz="6" w:space="0"/>
              <w:right w:val="outset" w:color="auto" w:sz="6" w:space="0"/>
            </w:tcBorders>
            <w:vAlign w:val="center"/>
          </w:tcPr>
          <w:p w14:paraId="4637546F">
            <w:pPr>
              <w:spacing w:line="360" w:lineRule="auto"/>
              <w:ind w:firstLine="480" w:firstLineChars="200"/>
              <w:rPr>
                <w:rFonts w:hint="eastAsia"/>
                <w:sz w:val="24"/>
              </w:rPr>
            </w:pPr>
          </w:p>
        </w:tc>
        <w:tc>
          <w:tcPr>
            <w:tcW w:w="1495" w:type="dxa"/>
            <w:tcBorders>
              <w:top w:val="outset" w:color="auto" w:sz="6" w:space="0"/>
              <w:left w:val="outset" w:color="auto" w:sz="6" w:space="0"/>
              <w:bottom w:val="outset" w:color="auto" w:sz="6" w:space="0"/>
              <w:right w:val="outset" w:color="auto" w:sz="6" w:space="0"/>
            </w:tcBorders>
            <w:vAlign w:val="center"/>
          </w:tcPr>
          <w:p w14:paraId="53AF063B">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7C8EF273">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12F830FF">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567C6CFE">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7E6E3B9D">
            <w:pPr>
              <w:spacing w:line="360" w:lineRule="auto"/>
              <w:ind w:firstLine="480" w:firstLineChars="200"/>
              <w:rPr>
                <w:rFonts w:hint="eastAsia"/>
                <w:sz w:val="24"/>
              </w:rPr>
            </w:pPr>
          </w:p>
        </w:tc>
        <w:tc>
          <w:tcPr>
            <w:tcW w:w="1656" w:type="dxa"/>
            <w:tcBorders>
              <w:top w:val="outset" w:color="auto" w:sz="6" w:space="0"/>
              <w:left w:val="outset" w:color="auto" w:sz="6" w:space="0"/>
              <w:bottom w:val="outset" w:color="auto" w:sz="6" w:space="0"/>
              <w:right w:val="outset" w:color="auto" w:sz="6" w:space="0"/>
            </w:tcBorders>
            <w:vAlign w:val="center"/>
          </w:tcPr>
          <w:p w14:paraId="65F1F317">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0E079958">
            <w:pPr>
              <w:spacing w:line="360" w:lineRule="auto"/>
              <w:ind w:firstLine="480" w:firstLineChars="200"/>
              <w:rPr>
                <w:rFonts w:hint="eastAsia"/>
                <w:sz w:val="24"/>
              </w:rPr>
            </w:pPr>
          </w:p>
        </w:tc>
        <w:tc>
          <w:tcPr>
            <w:tcW w:w="1080" w:type="dxa"/>
            <w:tcBorders>
              <w:top w:val="outset" w:color="auto" w:sz="6" w:space="0"/>
              <w:left w:val="outset" w:color="auto" w:sz="6" w:space="0"/>
              <w:bottom w:val="outset" w:color="auto" w:sz="6" w:space="0"/>
              <w:right w:val="outset" w:color="auto" w:sz="6" w:space="0"/>
            </w:tcBorders>
            <w:vAlign w:val="center"/>
          </w:tcPr>
          <w:p w14:paraId="54926C3B">
            <w:pPr>
              <w:spacing w:line="360" w:lineRule="auto"/>
              <w:ind w:firstLine="480" w:firstLineChars="200"/>
              <w:rPr>
                <w:rFonts w:hint="eastAsia"/>
                <w:sz w:val="24"/>
              </w:rPr>
            </w:pPr>
          </w:p>
        </w:tc>
      </w:tr>
      <w:tr w14:paraId="0ACE0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85" w:type="dxa"/>
            <w:tcBorders>
              <w:top w:val="outset" w:color="auto" w:sz="6" w:space="0"/>
              <w:left w:val="outset" w:color="auto" w:sz="6" w:space="0"/>
              <w:bottom w:val="outset" w:color="auto" w:sz="6" w:space="0"/>
              <w:right w:val="outset" w:color="auto" w:sz="6" w:space="0"/>
            </w:tcBorders>
            <w:vAlign w:val="center"/>
          </w:tcPr>
          <w:p w14:paraId="3FF9DC34">
            <w:pPr>
              <w:spacing w:line="360" w:lineRule="auto"/>
              <w:ind w:firstLine="480" w:firstLineChars="200"/>
              <w:rPr>
                <w:rFonts w:hint="eastAsia"/>
                <w:sz w:val="24"/>
              </w:rPr>
            </w:pPr>
          </w:p>
        </w:tc>
        <w:tc>
          <w:tcPr>
            <w:tcW w:w="1495" w:type="dxa"/>
            <w:tcBorders>
              <w:top w:val="outset" w:color="auto" w:sz="6" w:space="0"/>
              <w:left w:val="outset" w:color="auto" w:sz="6" w:space="0"/>
              <w:bottom w:val="outset" w:color="auto" w:sz="6" w:space="0"/>
              <w:right w:val="outset" w:color="auto" w:sz="6" w:space="0"/>
            </w:tcBorders>
            <w:vAlign w:val="center"/>
          </w:tcPr>
          <w:p w14:paraId="6F8194C6">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5935609F">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6FC894CB">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7D011233">
            <w:pPr>
              <w:spacing w:line="360" w:lineRule="auto"/>
              <w:ind w:firstLine="480" w:firstLineChars="200"/>
              <w:rPr>
                <w:rFonts w:hint="eastAsia"/>
                <w:sz w:val="24"/>
              </w:rPr>
            </w:pPr>
          </w:p>
        </w:tc>
        <w:tc>
          <w:tcPr>
            <w:tcW w:w="884" w:type="dxa"/>
            <w:tcBorders>
              <w:top w:val="outset" w:color="auto" w:sz="6" w:space="0"/>
              <w:left w:val="outset" w:color="auto" w:sz="6" w:space="0"/>
              <w:bottom w:val="outset" w:color="auto" w:sz="6" w:space="0"/>
              <w:right w:val="outset" w:color="auto" w:sz="6" w:space="0"/>
            </w:tcBorders>
            <w:vAlign w:val="center"/>
          </w:tcPr>
          <w:p w14:paraId="2D242271">
            <w:pPr>
              <w:spacing w:line="360" w:lineRule="auto"/>
              <w:ind w:firstLine="480" w:firstLineChars="200"/>
              <w:rPr>
                <w:rFonts w:hint="eastAsia"/>
                <w:sz w:val="24"/>
              </w:rPr>
            </w:pPr>
          </w:p>
        </w:tc>
        <w:tc>
          <w:tcPr>
            <w:tcW w:w="1656" w:type="dxa"/>
            <w:tcBorders>
              <w:top w:val="outset" w:color="auto" w:sz="6" w:space="0"/>
              <w:left w:val="outset" w:color="auto" w:sz="6" w:space="0"/>
              <w:bottom w:val="outset" w:color="auto" w:sz="6" w:space="0"/>
              <w:right w:val="outset" w:color="auto" w:sz="6" w:space="0"/>
            </w:tcBorders>
            <w:vAlign w:val="center"/>
          </w:tcPr>
          <w:p w14:paraId="5E4A22E3">
            <w:pPr>
              <w:spacing w:line="360" w:lineRule="auto"/>
              <w:ind w:firstLine="480" w:firstLineChars="200"/>
              <w:rPr>
                <w:rFonts w:hint="eastAsia"/>
                <w:sz w:val="24"/>
              </w:rPr>
            </w:pPr>
          </w:p>
        </w:tc>
        <w:tc>
          <w:tcPr>
            <w:tcW w:w="996" w:type="dxa"/>
            <w:tcBorders>
              <w:top w:val="outset" w:color="auto" w:sz="6" w:space="0"/>
              <w:left w:val="outset" w:color="auto" w:sz="6" w:space="0"/>
              <w:bottom w:val="outset" w:color="auto" w:sz="6" w:space="0"/>
              <w:right w:val="outset" w:color="auto" w:sz="6" w:space="0"/>
            </w:tcBorders>
            <w:vAlign w:val="center"/>
          </w:tcPr>
          <w:p w14:paraId="5D295680">
            <w:pPr>
              <w:spacing w:line="360" w:lineRule="auto"/>
              <w:ind w:firstLine="480" w:firstLineChars="200"/>
              <w:rPr>
                <w:rFonts w:hint="eastAsia"/>
                <w:sz w:val="24"/>
              </w:rPr>
            </w:pPr>
          </w:p>
        </w:tc>
        <w:tc>
          <w:tcPr>
            <w:tcW w:w="1080" w:type="dxa"/>
            <w:tcBorders>
              <w:top w:val="outset" w:color="auto" w:sz="6" w:space="0"/>
              <w:left w:val="outset" w:color="auto" w:sz="6" w:space="0"/>
              <w:bottom w:val="outset" w:color="auto" w:sz="6" w:space="0"/>
              <w:right w:val="outset" w:color="auto" w:sz="6" w:space="0"/>
            </w:tcBorders>
            <w:vAlign w:val="center"/>
          </w:tcPr>
          <w:p w14:paraId="15E845E4">
            <w:pPr>
              <w:spacing w:line="360" w:lineRule="auto"/>
              <w:ind w:firstLine="480" w:firstLineChars="200"/>
              <w:rPr>
                <w:rFonts w:hint="eastAsia"/>
                <w:sz w:val="24"/>
              </w:rPr>
            </w:pPr>
          </w:p>
        </w:tc>
      </w:tr>
    </w:tbl>
    <w:p w14:paraId="1D6486D7">
      <w:pPr>
        <w:rPr>
          <w:rFonts w:hint="eastAsia"/>
        </w:rPr>
      </w:pPr>
      <w:bookmarkStart w:id="86" w:name="_Toc276230937"/>
      <w:bookmarkStart w:id="87" w:name="_Toc276229579"/>
    </w:p>
    <w:p w14:paraId="3495B215">
      <w:pPr>
        <w:rPr>
          <w:rFonts w:hint="eastAsia"/>
        </w:rPr>
      </w:pPr>
    </w:p>
    <w:p w14:paraId="6DDDB082">
      <w:pPr>
        <w:pStyle w:val="2"/>
        <w:rPr>
          <w:rFonts w:hint="eastAsia"/>
        </w:rPr>
      </w:pPr>
    </w:p>
    <w:p w14:paraId="6CC9661B">
      <w:pPr>
        <w:pStyle w:val="2"/>
        <w:rPr>
          <w:rFonts w:hint="eastAsia"/>
        </w:rPr>
      </w:pPr>
    </w:p>
    <w:p w14:paraId="055F15D2">
      <w:pPr>
        <w:pStyle w:val="2"/>
        <w:rPr>
          <w:rFonts w:hint="eastAsia"/>
        </w:rPr>
      </w:pPr>
    </w:p>
    <w:p w14:paraId="2BD4BE15">
      <w:pPr>
        <w:pStyle w:val="2"/>
        <w:rPr>
          <w:rFonts w:hint="eastAsia"/>
        </w:rPr>
      </w:pPr>
    </w:p>
    <w:p w14:paraId="1B8CE63A">
      <w:pPr>
        <w:pStyle w:val="2"/>
        <w:rPr>
          <w:rFonts w:hint="eastAsia"/>
        </w:rPr>
      </w:pPr>
    </w:p>
    <w:p w14:paraId="0768F433">
      <w:pPr>
        <w:pStyle w:val="2"/>
        <w:rPr>
          <w:rFonts w:hint="eastAsia"/>
        </w:rPr>
      </w:pPr>
    </w:p>
    <w:p w14:paraId="606CF3AF">
      <w:pPr>
        <w:pStyle w:val="2"/>
        <w:rPr>
          <w:rFonts w:hint="eastAsia"/>
        </w:rPr>
      </w:pPr>
    </w:p>
    <w:p w14:paraId="4ECD7264">
      <w:pPr>
        <w:pStyle w:val="2"/>
        <w:rPr>
          <w:rFonts w:hint="eastAsia"/>
        </w:rPr>
      </w:pPr>
    </w:p>
    <w:p w14:paraId="3AAA3CCC">
      <w:pPr>
        <w:pStyle w:val="2"/>
        <w:rPr>
          <w:rFonts w:hint="eastAsia"/>
        </w:rPr>
      </w:pPr>
    </w:p>
    <w:p w14:paraId="2FEB291D">
      <w:pPr>
        <w:rPr>
          <w:rFonts w:hint="eastAsia"/>
        </w:rPr>
      </w:pPr>
      <w:r>
        <w:br w:type="page"/>
      </w:r>
    </w:p>
    <w:p w14:paraId="6B95108E">
      <w:pPr>
        <w:pStyle w:val="2"/>
        <w:rPr>
          <w:rFonts w:hint="eastAsia"/>
        </w:rPr>
      </w:pPr>
    </w:p>
    <w:p w14:paraId="50A8FB51">
      <w:pPr>
        <w:jc w:val="center"/>
        <w:rPr>
          <w:rFonts w:hint="eastAsia"/>
          <w:b/>
          <w:sz w:val="24"/>
          <w:szCs w:val="24"/>
        </w:rPr>
      </w:pPr>
      <w:bookmarkStart w:id="88" w:name="_Toc88746646"/>
      <w:bookmarkStart w:id="89" w:name="_Toc317669272"/>
      <w:bookmarkStart w:id="90" w:name="_Toc389748601"/>
      <w:r>
        <w:rPr>
          <w:rFonts w:hint="eastAsia"/>
          <w:b/>
          <w:sz w:val="24"/>
          <w:szCs w:val="24"/>
        </w:rPr>
        <w:t>附表三：劳动力计划表</w:t>
      </w:r>
      <w:bookmarkEnd w:id="86"/>
      <w:bookmarkEnd w:id="87"/>
      <w:bookmarkEnd w:id="88"/>
      <w:bookmarkEnd w:id="89"/>
      <w:bookmarkEnd w:id="90"/>
    </w:p>
    <w:p w14:paraId="7DBE2345">
      <w:pPr>
        <w:spacing w:line="360" w:lineRule="auto"/>
        <w:jc w:val="right"/>
        <w:rPr>
          <w:rFonts w:hint="eastAsia"/>
          <w:sz w:val="24"/>
        </w:rPr>
      </w:pPr>
      <w:r>
        <w:rPr>
          <w:rFonts w:hint="eastAsia"/>
          <w:sz w:val="24"/>
        </w:rPr>
        <w:t xml:space="preserve"> 单位：人</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257"/>
        <w:gridCol w:w="1257"/>
        <w:gridCol w:w="1258"/>
        <w:gridCol w:w="1257"/>
        <w:gridCol w:w="1258"/>
        <w:gridCol w:w="1257"/>
        <w:gridCol w:w="1258"/>
      </w:tblGrid>
      <w:tr w14:paraId="7DC56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025C0DE6">
            <w:pPr>
              <w:spacing w:line="360" w:lineRule="auto"/>
              <w:rPr>
                <w:rFonts w:hint="eastAsia"/>
                <w:b/>
                <w:sz w:val="24"/>
              </w:rPr>
            </w:pPr>
            <w:r>
              <w:rPr>
                <w:rFonts w:hint="eastAsia"/>
                <w:b/>
                <w:sz w:val="24"/>
              </w:rPr>
              <w:t>工种</w:t>
            </w:r>
          </w:p>
        </w:tc>
        <w:tc>
          <w:tcPr>
            <w:tcW w:w="8802" w:type="dxa"/>
            <w:gridSpan w:val="7"/>
            <w:tcBorders>
              <w:top w:val="outset" w:color="auto" w:sz="6" w:space="0"/>
              <w:left w:val="outset" w:color="auto" w:sz="6" w:space="0"/>
              <w:bottom w:val="outset" w:color="auto" w:sz="6" w:space="0"/>
              <w:right w:val="outset" w:color="auto" w:sz="6" w:space="0"/>
            </w:tcBorders>
            <w:vAlign w:val="center"/>
          </w:tcPr>
          <w:p w14:paraId="208DDF89">
            <w:pPr>
              <w:spacing w:line="360" w:lineRule="auto"/>
              <w:ind w:firstLine="482" w:firstLineChars="200"/>
              <w:jc w:val="center"/>
              <w:rPr>
                <w:rFonts w:hint="eastAsia"/>
                <w:b/>
                <w:sz w:val="24"/>
              </w:rPr>
            </w:pPr>
            <w:r>
              <w:rPr>
                <w:rFonts w:hint="eastAsia"/>
                <w:b/>
                <w:sz w:val="24"/>
              </w:rPr>
              <w:t>按工程施工阶段投入劳动力情况</w:t>
            </w:r>
          </w:p>
        </w:tc>
      </w:tr>
      <w:tr w14:paraId="0A682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180DC4B9">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63409BE3">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40A93386">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362A7046">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15220A0B">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55E80EF4">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42928101">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096BDF74">
            <w:pPr>
              <w:spacing w:line="360" w:lineRule="auto"/>
              <w:ind w:firstLine="480" w:firstLineChars="200"/>
              <w:rPr>
                <w:rFonts w:hint="eastAsia"/>
                <w:sz w:val="24"/>
              </w:rPr>
            </w:pPr>
          </w:p>
        </w:tc>
      </w:tr>
      <w:tr w14:paraId="00241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57E1076C">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6EE693B2">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1EBD0F39">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55FDC56A">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038B46D5">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11290C42">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6EC80043">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09BF04B4">
            <w:pPr>
              <w:spacing w:line="360" w:lineRule="auto"/>
              <w:ind w:firstLine="480" w:firstLineChars="200"/>
              <w:rPr>
                <w:rFonts w:hint="eastAsia"/>
                <w:sz w:val="24"/>
              </w:rPr>
            </w:pPr>
          </w:p>
        </w:tc>
      </w:tr>
      <w:tr w14:paraId="3A966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02E00F6A">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68BC0264">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0FB496FA">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1E10B483">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01E9C835">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00B238BA">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5036F623">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678D80E3">
            <w:pPr>
              <w:spacing w:line="360" w:lineRule="auto"/>
              <w:ind w:firstLine="480" w:firstLineChars="200"/>
              <w:rPr>
                <w:rFonts w:hint="eastAsia"/>
                <w:sz w:val="24"/>
              </w:rPr>
            </w:pPr>
          </w:p>
        </w:tc>
      </w:tr>
      <w:tr w14:paraId="35A60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37B7D079">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21C57638">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2F550807">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6C21CB88">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678A1C30">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386839FA">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1184EBD0">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335742AF">
            <w:pPr>
              <w:spacing w:line="360" w:lineRule="auto"/>
              <w:ind w:firstLine="480" w:firstLineChars="200"/>
              <w:rPr>
                <w:rFonts w:hint="eastAsia"/>
                <w:sz w:val="24"/>
              </w:rPr>
            </w:pPr>
          </w:p>
        </w:tc>
      </w:tr>
      <w:tr w14:paraId="35AEC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3EA549F2">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6612AE5D">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75B823BD">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343FF076">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13F8C0CD">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49093B75">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023AE02F">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27B71509">
            <w:pPr>
              <w:spacing w:line="360" w:lineRule="auto"/>
              <w:ind w:firstLine="480" w:firstLineChars="200"/>
              <w:rPr>
                <w:rFonts w:hint="eastAsia"/>
                <w:sz w:val="24"/>
              </w:rPr>
            </w:pPr>
          </w:p>
        </w:tc>
      </w:tr>
      <w:tr w14:paraId="16339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0D6E3179">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576CAAE6">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7EE51F61">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36F1C6AC">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745F86D4">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0FC464C3">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7C5A361F">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2BDB46B0">
            <w:pPr>
              <w:spacing w:line="360" w:lineRule="auto"/>
              <w:ind w:firstLine="480" w:firstLineChars="200"/>
              <w:rPr>
                <w:rFonts w:hint="eastAsia"/>
                <w:sz w:val="24"/>
              </w:rPr>
            </w:pPr>
          </w:p>
        </w:tc>
      </w:tr>
      <w:tr w14:paraId="779B7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546DE959">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179DD16D">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1C781120">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4535B9E3">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39291B52">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7909FB2B">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0EF58D6C">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7D3F11D1">
            <w:pPr>
              <w:spacing w:line="360" w:lineRule="auto"/>
              <w:ind w:firstLine="480" w:firstLineChars="200"/>
              <w:rPr>
                <w:rFonts w:hint="eastAsia"/>
                <w:sz w:val="24"/>
              </w:rPr>
            </w:pPr>
          </w:p>
        </w:tc>
      </w:tr>
      <w:tr w14:paraId="7638B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2252135B">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41BD5B35">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1860CF3B">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54FACF24">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34E98793">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7E02D0AA">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4D0C07C9">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619397F0">
            <w:pPr>
              <w:spacing w:line="360" w:lineRule="auto"/>
              <w:ind w:firstLine="480" w:firstLineChars="200"/>
              <w:rPr>
                <w:rFonts w:hint="eastAsia"/>
                <w:sz w:val="24"/>
              </w:rPr>
            </w:pPr>
          </w:p>
        </w:tc>
      </w:tr>
      <w:tr w14:paraId="0F3A1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79DB5B4D">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6F4AA550">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1DB4D025">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3CA1EC70">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2AF86C17">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17577B4F">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12224E15">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491A40F0">
            <w:pPr>
              <w:spacing w:line="360" w:lineRule="auto"/>
              <w:ind w:firstLine="480" w:firstLineChars="200"/>
              <w:rPr>
                <w:rFonts w:hint="eastAsia"/>
                <w:sz w:val="24"/>
              </w:rPr>
            </w:pPr>
          </w:p>
        </w:tc>
      </w:tr>
      <w:tr w14:paraId="5B6EB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41C5EA0D">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60B0CF62">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7A10DA8F">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739D98BB">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7FF936A4">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16B22366">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4B04B03C">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0DE9BFC6">
            <w:pPr>
              <w:spacing w:line="360" w:lineRule="auto"/>
              <w:ind w:firstLine="480" w:firstLineChars="200"/>
              <w:rPr>
                <w:rFonts w:hint="eastAsia"/>
                <w:sz w:val="24"/>
              </w:rPr>
            </w:pPr>
          </w:p>
        </w:tc>
      </w:tr>
      <w:tr w14:paraId="73BE6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41813456">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14C1947F">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616A8A07">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4F3E09BB">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1A0826F3">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45CAEDDA">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1513992B">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2BE7B959">
            <w:pPr>
              <w:spacing w:line="360" w:lineRule="auto"/>
              <w:ind w:firstLine="480" w:firstLineChars="200"/>
              <w:rPr>
                <w:rFonts w:hint="eastAsia"/>
                <w:sz w:val="24"/>
              </w:rPr>
            </w:pPr>
          </w:p>
        </w:tc>
      </w:tr>
      <w:tr w14:paraId="753A8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6A10FC98">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28B74423">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19BDC24B">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1FD366FA">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0C225359">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1BE43E99">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1E422F14">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6C14CE48">
            <w:pPr>
              <w:spacing w:line="360" w:lineRule="auto"/>
              <w:ind w:firstLine="480" w:firstLineChars="200"/>
              <w:rPr>
                <w:rFonts w:hint="eastAsia"/>
                <w:sz w:val="24"/>
              </w:rPr>
            </w:pPr>
          </w:p>
        </w:tc>
      </w:tr>
      <w:tr w14:paraId="63990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623E3C96">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08A73F81">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133BF8C1">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7EC2C320">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10C4999D">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6145E098">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50C608C6">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584B80CD">
            <w:pPr>
              <w:spacing w:line="360" w:lineRule="auto"/>
              <w:ind w:firstLine="480" w:firstLineChars="200"/>
              <w:rPr>
                <w:rFonts w:hint="eastAsia"/>
                <w:sz w:val="24"/>
              </w:rPr>
            </w:pPr>
          </w:p>
        </w:tc>
      </w:tr>
      <w:tr w14:paraId="6AEA7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01F03DC8">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787EDBF3">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35C8DF42">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7629B99F">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39C2F003">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067E889F">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3F4BF3F5">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5FDAE0AF">
            <w:pPr>
              <w:spacing w:line="360" w:lineRule="auto"/>
              <w:ind w:firstLine="480" w:firstLineChars="200"/>
              <w:rPr>
                <w:rFonts w:hint="eastAsia"/>
                <w:sz w:val="24"/>
              </w:rPr>
            </w:pPr>
          </w:p>
        </w:tc>
      </w:tr>
      <w:tr w14:paraId="55428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409F4C91">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3A492AD2">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23FC9375">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2BB1A8D3">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59A67EC4">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635A166B">
            <w:pPr>
              <w:spacing w:line="360" w:lineRule="auto"/>
              <w:ind w:firstLine="480" w:firstLineChars="200"/>
              <w:rPr>
                <w:rFonts w:hint="eastAsia"/>
                <w:sz w:val="24"/>
              </w:rPr>
            </w:pPr>
          </w:p>
        </w:tc>
        <w:tc>
          <w:tcPr>
            <w:tcW w:w="1257" w:type="dxa"/>
            <w:tcBorders>
              <w:top w:val="outset" w:color="auto" w:sz="6" w:space="0"/>
              <w:left w:val="outset" w:color="auto" w:sz="6" w:space="0"/>
              <w:bottom w:val="outset" w:color="auto" w:sz="6" w:space="0"/>
              <w:right w:val="outset" w:color="auto" w:sz="6" w:space="0"/>
            </w:tcBorders>
            <w:vAlign w:val="center"/>
          </w:tcPr>
          <w:p w14:paraId="121AF252">
            <w:pPr>
              <w:spacing w:line="360" w:lineRule="auto"/>
              <w:ind w:firstLine="480" w:firstLineChars="200"/>
              <w:rPr>
                <w:rFonts w:hint="eastAsia"/>
                <w:sz w:val="24"/>
              </w:rPr>
            </w:pPr>
          </w:p>
        </w:tc>
        <w:tc>
          <w:tcPr>
            <w:tcW w:w="1258" w:type="dxa"/>
            <w:tcBorders>
              <w:top w:val="outset" w:color="auto" w:sz="6" w:space="0"/>
              <w:left w:val="outset" w:color="auto" w:sz="6" w:space="0"/>
              <w:bottom w:val="outset" w:color="auto" w:sz="6" w:space="0"/>
              <w:right w:val="outset" w:color="auto" w:sz="6" w:space="0"/>
            </w:tcBorders>
            <w:vAlign w:val="center"/>
          </w:tcPr>
          <w:p w14:paraId="2ECEF966">
            <w:pPr>
              <w:spacing w:line="360" w:lineRule="auto"/>
              <w:ind w:firstLine="480" w:firstLineChars="200"/>
              <w:rPr>
                <w:rFonts w:hint="eastAsia"/>
                <w:sz w:val="24"/>
              </w:rPr>
            </w:pPr>
          </w:p>
        </w:tc>
      </w:tr>
    </w:tbl>
    <w:p w14:paraId="75516ECD">
      <w:pPr>
        <w:spacing w:line="360" w:lineRule="auto"/>
        <w:ind w:firstLine="480" w:firstLineChars="200"/>
        <w:rPr>
          <w:rFonts w:hint="eastAsia"/>
          <w:sz w:val="24"/>
        </w:rPr>
      </w:pPr>
    </w:p>
    <w:p w14:paraId="5014B0FF">
      <w:pPr>
        <w:spacing w:line="360" w:lineRule="auto"/>
        <w:ind w:firstLine="480" w:firstLineChars="200"/>
        <w:rPr>
          <w:rFonts w:hint="eastAsia"/>
          <w:sz w:val="24"/>
        </w:rPr>
      </w:pPr>
    </w:p>
    <w:p w14:paraId="44D710A9">
      <w:pPr>
        <w:spacing w:line="360" w:lineRule="auto"/>
        <w:ind w:firstLine="480" w:firstLineChars="200"/>
        <w:rPr>
          <w:rFonts w:hint="eastAsia"/>
          <w:sz w:val="24"/>
        </w:rPr>
      </w:pPr>
    </w:p>
    <w:p w14:paraId="09A6FE10">
      <w:pPr>
        <w:pStyle w:val="2"/>
        <w:rPr>
          <w:rFonts w:hint="eastAsia"/>
        </w:rPr>
      </w:pPr>
    </w:p>
    <w:p w14:paraId="666D570B">
      <w:pPr>
        <w:pStyle w:val="2"/>
        <w:rPr>
          <w:rFonts w:hint="eastAsia"/>
        </w:rPr>
      </w:pPr>
    </w:p>
    <w:p w14:paraId="0BB139C9">
      <w:pPr>
        <w:pStyle w:val="2"/>
        <w:rPr>
          <w:rFonts w:hint="eastAsia"/>
        </w:rPr>
      </w:pPr>
    </w:p>
    <w:p w14:paraId="29028001">
      <w:pPr>
        <w:pStyle w:val="2"/>
        <w:rPr>
          <w:rFonts w:hint="eastAsia"/>
        </w:rPr>
      </w:pPr>
    </w:p>
    <w:p w14:paraId="5FF571BD">
      <w:pPr>
        <w:pStyle w:val="2"/>
        <w:rPr>
          <w:rFonts w:hint="eastAsia"/>
        </w:rPr>
      </w:pPr>
    </w:p>
    <w:p w14:paraId="66195585">
      <w:pPr>
        <w:pStyle w:val="2"/>
        <w:rPr>
          <w:rFonts w:hint="eastAsia"/>
        </w:rPr>
      </w:pPr>
    </w:p>
    <w:p w14:paraId="74F2C4CD">
      <w:pPr>
        <w:pStyle w:val="2"/>
        <w:rPr>
          <w:rFonts w:hint="eastAsia"/>
        </w:rPr>
      </w:pPr>
    </w:p>
    <w:p w14:paraId="2074E57C">
      <w:pPr>
        <w:pStyle w:val="2"/>
        <w:rPr>
          <w:rFonts w:hint="eastAsia"/>
        </w:rPr>
      </w:pPr>
    </w:p>
    <w:p w14:paraId="3F948703">
      <w:pPr>
        <w:pStyle w:val="2"/>
        <w:rPr>
          <w:rFonts w:hint="eastAsia"/>
        </w:rPr>
      </w:pPr>
    </w:p>
    <w:p w14:paraId="400C4413">
      <w:pPr>
        <w:pStyle w:val="2"/>
        <w:rPr>
          <w:rFonts w:hint="eastAsia"/>
        </w:rPr>
      </w:pPr>
    </w:p>
    <w:p w14:paraId="319C5968">
      <w:pPr>
        <w:pStyle w:val="2"/>
        <w:rPr>
          <w:rFonts w:hint="eastAsia"/>
        </w:rPr>
      </w:pPr>
    </w:p>
    <w:p w14:paraId="561EAFB7">
      <w:pPr>
        <w:pStyle w:val="2"/>
        <w:rPr>
          <w:rFonts w:hint="eastAsia"/>
        </w:rPr>
      </w:pPr>
    </w:p>
    <w:p w14:paraId="7247DD83">
      <w:pPr>
        <w:pStyle w:val="2"/>
        <w:rPr>
          <w:rFonts w:hint="eastAsia"/>
        </w:rPr>
      </w:pPr>
    </w:p>
    <w:p w14:paraId="4A09E938">
      <w:pPr>
        <w:pStyle w:val="2"/>
        <w:rPr>
          <w:rFonts w:hint="eastAsia"/>
        </w:rPr>
      </w:pPr>
    </w:p>
    <w:p w14:paraId="7944E248">
      <w:pPr>
        <w:pStyle w:val="2"/>
        <w:rPr>
          <w:rFonts w:hint="eastAsia"/>
        </w:rPr>
      </w:pPr>
    </w:p>
    <w:p w14:paraId="62A9D54C">
      <w:pPr>
        <w:pStyle w:val="2"/>
        <w:rPr>
          <w:rFonts w:hint="eastAsia"/>
        </w:rPr>
      </w:pPr>
    </w:p>
    <w:p w14:paraId="2868A93D">
      <w:pPr>
        <w:pStyle w:val="2"/>
        <w:rPr>
          <w:rFonts w:hint="eastAsia"/>
        </w:rPr>
      </w:pPr>
    </w:p>
    <w:p w14:paraId="523160D3">
      <w:pPr>
        <w:spacing w:line="360" w:lineRule="auto"/>
        <w:ind w:firstLine="480" w:firstLineChars="200"/>
        <w:rPr>
          <w:rFonts w:hint="eastAsia"/>
          <w:sz w:val="24"/>
        </w:rPr>
      </w:pPr>
    </w:p>
    <w:p w14:paraId="4B5C6C6C">
      <w:pPr>
        <w:jc w:val="center"/>
        <w:rPr>
          <w:rFonts w:hint="eastAsia"/>
          <w:b/>
          <w:sz w:val="24"/>
          <w:szCs w:val="24"/>
        </w:rPr>
      </w:pPr>
      <w:bookmarkStart w:id="91" w:name="_Toc276229580"/>
      <w:bookmarkStart w:id="92" w:name="_Toc276230938"/>
      <w:bookmarkStart w:id="93" w:name="_Toc389748602"/>
      <w:bookmarkStart w:id="94" w:name="_Toc88746647"/>
      <w:bookmarkStart w:id="95" w:name="_Toc317669273"/>
      <w:r>
        <w:rPr>
          <w:rFonts w:hint="eastAsia"/>
          <w:b/>
          <w:sz w:val="24"/>
          <w:szCs w:val="24"/>
        </w:rPr>
        <w:t>附表四：计划开、竣工日期和施工进度网络图</w:t>
      </w:r>
      <w:bookmarkEnd w:id="91"/>
      <w:bookmarkEnd w:id="92"/>
      <w:bookmarkEnd w:id="93"/>
      <w:bookmarkEnd w:id="94"/>
      <w:bookmarkEnd w:id="95"/>
    </w:p>
    <w:p w14:paraId="33B8490C">
      <w:pPr>
        <w:spacing w:line="360" w:lineRule="auto"/>
        <w:ind w:firstLine="480" w:firstLineChars="200"/>
        <w:rPr>
          <w:rFonts w:hint="eastAsia"/>
          <w:sz w:val="24"/>
        </w:rPr>
      </w:pPr>
    </w:p>
    <w:p w14:paraId="3FD714B8">
      <w:pPr>
        <w:spacing w:line="360" w:lineRule="auto"/>
        <w:ind w:left="594" w:leftChars="270" w:right="295" w:rightChars="134" w:firstLine="480" w:firstLineChars="200"/>
        <w:rPr>
          <w:rFonts w:hint="eastAsia"/>
          <w:sz w:val="24"/>
        </w:rPr>
      </w:pPr>
      <w:r>
        <w:rPr>
          <w:rFonts w:hint="eastAsia"/>
          <w:sz w:val="24"/>
        </w:rPr>
        <w:t>1．竞标人应递交施工进度网络图或施工进度表，说明按竞争性谈判文件要求的计划工期进行施工的各个关键日期。</w:t>
      </w:r>
    </w:p>
    <w:p w14:paraId="3942BBFF">
      <w:pPr>
        <w:spacing w:line="360" w:lineRule="auto"/>
        <w:ind w:left="594" w:leftChars="270" w:right="295" w:rightChars="134" w:firstLine="480" w:firstLineChars="200"/>
        <w:rPr>
          <w:rFonts w:hint="eastAsia"/>
          <w:sz w:val="24"/>
        </w:rPr>
      </w:pPr>
      <w:r>
        <w:rPr>
          <w:rFonts w:hint="eastAsia"/>
          <w:sz w:val="24"/>
        </w:rPr>
        <w:t>2．施工进度表可采用网络图（或横道图）表示。</w:t>
      </w:r>
    </w:p>
    <w:p w14:paraId="503307B8">
      <w:pPr>
        <w:spacing w:line="360" w:lineRule="auto"/>
        <w:ind w:left="594" w:leftChars="270" w:right="295" w:rightChars="134" w:firstLine="480" w:firstLineChars="200"/>
        <w:rPr>
          <w:rFonts w:hint="eastAsia"/>
          <w:sz w:val="24"/>
        </w:rPr>
      </w:pPr>
    </w:p>
    <w:p w14:paraId="50BBEEC4">
      <w:pPr>
        <w:spacing w:line="360" w:lineRule="auto"/>
        <w:ind w:left="594" w:leftChars="270" w:right="295" w:rightChars="134" w:firstLine="480" w:firstLineChars="200"/>
        <w:rPr>
          <w:rFonts w:hint="eastAsia"/>
          <w:sz w:val="24"/>
        </w:rPr>
      </w:pPr>
    </w:p>
    <w:p w14:paraId="54C3B5A3">
      <w:pPr>
        <w:spacing w:line="360" w:lineRule="auto"/>
        <w:ind w:left="594" w:leftChars="270" w:right="295" w:rightChars="134" w:firstLine="480" w:firstLineChars="200"/>
        <w:rPr>
          <w:rFonts w:hint="eastAsia"/>
          <w:sz w:val="24"/>
        </w:rPr>
      </w:pPr>
    </w:p>
    <w:p w14:paraId="731BFF49">
      <w:pPr>
        <w:spacing w:line="360" w:lineRule="auto"/>
        <w:ind w:left="594" w:leftChars="270" w:right="295" w:rightChars="134" w:firstLine="480" w:firstLineChars="200"/>
        <w:rPr>
          <w:rFonts w:hint="eastAsia"/>
          <w:sz w:val="24"/>
        </w:rPr>
      </w:pPr>
    </w:p>
    <w:p w14:paraId="141D81E4">
      <w:pPr>
        <w:spacing w:line="360" w:lineRule="auto"/>
        <w:ind w:left="594" w:leftChars="270" w:right="295" w:rightChars="134" w:firstLine="480" w:firstLineChars="200"/>
        <w:rPr>
          <w:rFonts w:hint="eastAsia"/>
          <w:sz w:val="24"/>
        </w:rPr>
      </w:pPr>
    </w:p>
    <w:p w14:paraId="4B0CD0BC">
      <w:pPr>
        <w:spacing w:line="360" w:lineRule="auto"/>
        <w:ind w:left="594" w:leftChars="270" w:right="295" w:rightChars="134" w:firstLine="480" w:firstLineChars="200"/>
        <w:rPr>
          <w:rFonts w:hint="eastAsia"/>
          <w:sz w:val="24"/>
        </w:rPr>
      </w:pPr>
    </w:p>
    <w:p w14:paraId="45B08C05">
      <w:pPr>
        <w:spacing w:line="360" w:lineRule="auto"/>
        <w:ind w:left="594" w:leftChars="270" w:right="295" w:rightChars="134" w:firstLine="480" w:firstLineChars="200"/>
        <w:rPr>
          <w:rFonts w:hint="eastAsia"/>
          <w:sz w:val="24"/>
        </w:rPr>
      </w:pPr>
    </w:p>
    <w:p w14:paraId="20F87FD9">
      <w:pPr>
        <w:spacing w:line="360" w:lineRule="auto"/>
        <w:ind w:left="594" w:leftChars="270" w:right="295" w:rightChars="134" w:firstLine="480" w:firstLineChars="200"/>
        <w:rPr>
          <w:rFonts w:hint="eastAsia"/>
          <w:sz w:val="24"/>
        </w:rPr>
      </w:pPr>
    </w:p>
    <w:p w14:paraId="784D6E1D">
      <w:pPr>
        <w:spacing w:line="360" w:lineRule="auto"/>
        <w:ind w:left="594" w:leftChars="270" w:right="295" w:rightChars="134" w:firstLine="480" w:firstLineChars="200"/>
        <w:rPr>
          <w:rFonts w:hint="eastAsia"/>
          <w:sz w:val="24"/>
        </w:rPr>
      </w:pPr>
    </w:p>
    <w:p w14:paraId="4D8636E9">
      <w:pPr>
        <w:spacing w:line="360" w:lineRule="auto"/>
        <w:ind w:left="594" w:leftChars="270" w:right="295" w:rightChars="134" w:firstLine="480" w:firstLineChars="200"/>
        <w:rPr>
          <w:rFonts w:hint="eastAsia"/>
          <w:sz w:val="24"/>
        </w:rPr>
      </w:pPr>
    </w:p>
    <w:p w14:paraId="30F56389">
      <w:pPr>
        <w:spacing w:line="360" w:lineRule="auto"/>
        <w:ind w:left="594" w:leftChars="270" w:right="295" w:rightChars="134" w:firstLine="480" w:firstLineChars="200"/>
        <w:rPr>
          <w:rFonts w:hint="eastAsia"/>
          <w:sz w:val="24"/>
        </w:rPr>
      </w:pPr>
    </w:p>
    <w:p w14:paraId="50F83EE8">
      <w:pPr>
        <w:spacing w:line="360" w:lineRule="auto"/>
        <w:ind w:left="594" w:leftChars="270" w:right="295" w:rightChars="134" w:firstLine="480" w:firstLineChars="200"/>
        <w:rPr>
          <w:rFonts w:hint="eastAsia"/>
          <w:sz w:val="24"/>
        </w:rPr>
      </w:pPr>
    </w:p>
    <w:p w14:paraId="5E9236B3">
      <w:pPr>
        <w:pStyle w:val="2"/>
        <w:rPr>
          <w:rFonts w:hint="eastAsia"/>
        </w:rPr>
      </w:pPr>
    </w:p>
    <w:p w14:paraId="2A496ADD">
      <w:pPr>
        <w:pStyle w:val="2"/>
        <w:rPr>
          <w:rFonts w:hint="eastAsia"/>
        </w:rPr>
      </w:pPr>
    </w:p>
    <w:p w14:paraId="5D956119">
      <w:pPr>
        <w:pStyle w:val="2"/>
        <w:rPr>
          <w:rFonts w:hint="eastAsia"/>
        </w:rPr>
      </w:pPr>
    </w:p>
    <w:p w14:paraId="46BADA7E">
      <w:pPr>
        <w:pStyle w:val="2"/>
        <w:rPr>
          <w:rFonts w:hint="eastAsia"/>
        </w:rPr>
      </w:pPr>
    </w:p>
    <w:p w14:paraId="095CE885">
      <w:pPr>
        <w:pStyle w:val="2"/>
        <w:rPr>
          <w:rFonts w:hint="eastAsia"/>
        </w:rPr>
      </w:pPr>
    </w:p>
    <w:p w14:paraId="4C50FA80">
      <w:pPr>
        <w:pStyle w:val="2"/>
        <w:rPr>
          <w:rFonts w:hint="eastAsia"/>
        </w:rPr>
      </w:pPr>
    </w:p>
    <w:p w14:paraId="59A6E594">
      <w:pPr>
        <w:pStyle w:val="2"/>
        <w:rPr>
          <w:rFonts w:hint="eastAsia"/>
        </w:rPr>
      </w:pPr>
    </w:p>
    <w:p w14:paraId="72C239E0">
      <w:pPr>
        <w:pStyle w:val="2"/>
        <w:rPr>
          <w:rFonts w:hint="eastAsia"/>
        </w:rPr>
      </w:pPr>
    </w:p>
    <w:p w14:paraId="203341C9">
      <w:pPr>
        <w:pStyle w:val="2"/>
        <w:rPr>
          <w:rFonts w:hint="eastAsia"/>
        </w:rPr>
      </w:pPr>
    </w:p>
    <w:p w14:paraId="696F75C9">
      <w:pPr>
        <w:pStyle w:val="2"/>
        <w:rPr>
          <w:rFonts w:hint="eastAsia"/>
        </w:rPr>
      </w:pPr>
    </w:p>
    <w:p w14:paraId="7406A1F1">
      <w:pPr>
        <w:pStyle w:val="2"/>
        <w:rPr>
          <w:rFonts w:hint="eastAsia"/>
        </w:rPr>
      </w:pPr>
    </w:p>
    <w:p w14:paraId="3D7F9968">
      <w:pPr>
        <w:pStyle w:val="2"/>
        <w:rPr>
          <w:rFonts w:hint="eastAsia"/>
        </w:rPr>
      </w:pPr>
    </w:p>
    <w:p w14:paraId="632CF230">
      <w:pPr>
        <w:pStyle w:val="2"/>
        <w:rPr>
          <w:rFonts w:hint="eastAsia"/>
        </w:rPr>
      </w:pPr>
    </w:p>
    <w:p w14:paraId="4E53F93F">
      <w:pPr>
        <w:pStyle w:val="2"/>
        <w:rPr>
          <w:rFonts w:hint="eastAsia"/>
        </w:rPr>
      </w:pPr>
    </w:p>
    <w:p w14:paraId="068DCF9D">
      <w:pPr>
        <w:pStyle w:val="2"/>
        <w:rPr>
          <w:rFonts w:hint="eastAsia"/>
        </w:rPr>
      </w:pPr>
    </w:p>
    <w:p w14:paraId="096278D4">
      <w:pPr>
        <w:pStyle w:val="2"/>
        <w:rPr>
          <w:rFonts w:hint="eastAsia"/>
        </w:rPr>
      </w:pPr>
    </w:p>
    <w:p w14:paraId="21C218BC">
      <w:pPr>
        <w:pStyle w:val="2"/>
        <w:rPr>
          <w:rFonts w:hint="eastAsia"/>
        </w:rPr>
      </w:pPr>
    </w:p>
    <w:p w14:paraId="2E3BB539">
      <w:pPr>
        <w:pStyle w:val="2"/>
        <w:rPr>
          <w:rFonts w:hint="eastAsia"/>
        </w:rPr>
      </w:pPr>
    </w:p>
    <w:p w14:paraId="43A405C7">
      <w:pPr>
        <w:spacing w:line="360" w:lineRule="auto"/>
        <w:ind w:left="594" w:leftChars="270" w:right="295" w:rightChars="134" w:firstLine="480" w:firstLineChars="200"/>
        <w:rPr>
          <w:rFonts w:hint="eastAsia"/>
          <w:sz w:val="24"/>
        </w:rPr>
      </w:pPr>
    </w:p>
    <w:p w14:paraId="067E745F">
      <w:pPr>
        <w:spacing w:line="360" w:lineRule="auto"/>
        <w:ind w:left="594" w:leftChars="270" w:right="295" w:rightChars="134" w:firstLine="480" w:firstLineChars="200"/>
        <w:rPr>
          <w:rFonts w:hint="eastAsia"/>
          <w:sz w:val="24"/>
        </w:rPr>
      </w:pPr>
    </w:p>
    <w:p w14:paraId="3C430228">
      <w:pPr>
        <w:spacing w:line="360" w:lineRule="auto"/>
        <w:ind w:left="594" w:leftChars="270" w:right="295" w:rightChars="134" w:firstLine="480" w:firstLineChars="200"/>
        <w:rPr>
          <w:rFonts w:hint="eastAsia"/>
          <w:sz w:val="24"/>
        </w:rPr>
      </w:pPr>
    </w:p>
    <w:p w14:paraId="71B6815C">
      <w:pPr>
        <w:spacing w:line="360" w:lineRule="auto"/>
        <w:ind w:left="594" w:leftChars="270" w:right="295" w:rightChars="134" w:firstLine="480" w:firstLineChars="200"/>
        <w:rPr>
          <w:rFonts w:hint="eastAsia"/>
          <w:sz w:val="24"/>
        </w:rPr>
      </w:pPr>
    </w:p>
    <w:p w14:paraId="018D958B">
      <w:pPr>
        <w:spacing w:line="360" w:lineRule="auto"/>
        <w:ind w:left="594" w:leftChars="270" w:right="295" w:rightChars="134" w:firstLine="480" w:firstLineChars="200"/>
        <w:rPr>
          <w:rFonts w:hint="eastAsia"/>
          <w:sz w:val="24"/>
        </w:rPr>
      </w:pPr>
    </w:p>
    <w:p w14:paraId="2FAEB75C">
      <w:pPr>
        <w:jc w:val="center"/>
        <w:rPr>
          <w:rFonts w:hint="eastAsia"/>
          <w:b/>
          <w:sz w:val="24"/>
          <w:szCs w:val="24"/>
        </w:rPr>
      </w:pPr>
      <w:bookmarkStart w:id="96" w:name="_Toc276229581"/>
      <w:bookmarkStart w:id="97" w:name="_Toc389748603"/>
      <w:bookmarkStart w:id="98" w:name="_Toc276230939"/>
      <w:bookmarkStart w:id="99" w:name="_Toc88746648"/>
      <w:bookmarkStart w:id="100" w:name="_Toc317669274"/>
      <w:r>
        <w:rPr>
          <w:rFonts w:hint="eastAsia"/>
          <w:b/>
          <w:sz w:val="24"/>
          <w:szCs w:val="24"/>
        </w:rPr>
        <w:t>附表五：施工总平面图</w:t>
      </w:r>
      <w:bookmarkEnd w:id="96"/>
      <w:bookmarkEnd w:id="97"/>
      <w:bookmarkEnd w:id="98"/>
      <w:bookmarkEnd w:id="99"/>
      <w:bookmarkEnd w:id="100"/>
    </w:p>
    <w:p w14:paraId="5CBD114C">
      <w:pPr>
        <w:spacing w:line="360" w:lineRule="auto"/>
        <w:ind w:left="297" w:leftChars="135" w:right="191" w:rightChars="87" w:firstLine="566" w:firstLineChars="236"/>
        <w:rPr>
          <w:rFonts w:hint="eastAsia"/>
          <w:sz w:val="24"/>
        </w:rPr>
      </w:pPr>
      <w:r>
        <w:rPr>
          <w:rFonts w:hint="eastAsia"/>
          <w:sz w:val="24"/>
        </w:rPr>
        <w:t>竞标人应递交一份施工总平面图，绘出现场临时设施布置图表。</w:t>
      </w:r>
    </w:p>
    <w:p w14:paraId="5C4D83E3">
      <w:pPr>
        <w:pStyle w:val="80"/>
        <w:tabs>
          <w:tab w:val="left" w:pos="1299"/>
        </w:tabs>
        <w:spacing w:before="178"/>
        <w:ind w:left="1299" w:firstLine="0"/>
        <w:rPr>
          <w:rFonts w:hint="eastAsia"/>
          <w:sz w:val="24"/>
        </w:rPr>
      </w:pPr>
    </w:p>
    <w:p w14:paraId="24C97395">
      <w:pPr>
        <w:rPr>
          <w:rFonts w:hint="eastAsia"/>
          <w:sz w:val="24"/>
        </w:rPr>
      </w:pPr>
    </w:p>
    <w:p w14:paraId="5F63E5FB">
      <w:pPr>
        <w:pStyle w:val="18"/>
        <w:spacing w:before="1"/>
        <w:rPr>
          <w:rFonts w:hint="eastAsia"/>
          <w:sz w:val="25"/>
        </w:rPr>
      </w:pPr>
    </w:p>
    <w:p w14:paraId="167AB9A2">
      <w:pPr>
        <w:rPr>
          <w:rFonts w:hint="eastAsia"/>
        </w:rPr>
      </w:pPr>
    </w:p>
    <w:p w14:paraId="7D304175">
      <w:pPr>
        <w:pStyle w:val="2"/>
        <w:rPr>
          <w:rFonts w:hint="eastAsia"/>
        </w:rPr>
      </w:pPr>
    </w:p>
    <w:p w14:paraId="3F4C1BE4">
      <w:pPr>
        <w:pStyle w:val="2"/>
        <w:rPr>
          <w:rFonts w:hint="eastAsia"/>
        </w:rPr>
      </w:pPr>
    </w:p>
    <w:p w14:paraId="65D6D35E">
      <w:pPr>
        <w:pStyle w:val="2"/>
        <w:rPr>
          <w:rFonts w:hint="eastAsia"/>
        </w:rPr>
      </w:pPr>
    </w:p>
    <w:p w14:paraId="7D77994F">
      <w:pPr>
        <w:pStyle w:val="2"/>
        <w:rPr>
          <w:rFonts w:hint="eastAsia"/>
        </w:rPr>
      </w:pPr>
    </w:p>
    <w:p w14:paraId="70415592">
      <w:pPr>
        <w:pStyle w:val="2"/>
        <w:rPr>
          <w:rFonts w:hint="eastAsia"/>
        </w:rPr>
      </w:pPr>
    </w:p>
    <w:p w14:paraId="157CB535">
      <w:pPr>
        <w:pStyle w:val="2"/>
        <w:rPr>
          <w:rFonts w:hint="eastAsia"/>
        </w:rPr>
      </w:pPr>
    </w:p>
    <w:p w14:paraId="6C406CC5">
      <w:pPr>
        <w:pStyle w:val="2"/>
        <w:rPr>
          <w:rFonts w:hint="eastAsia"/>
        </w:rPr>
      </w:pPr>
    </w:p>
    <w:p w14:paraId="7E99BC72">
      <w:pPr>
        <w:pStyle w:val="2"/>
        <w:rPr>
          <w:rFonts w:hint="eastAsia"/>
        </w:rPr>
      </w:pPr>
    </w:p>
    <w:p w14:paraId="6ADF5D6B">
      <w:pPr>
        <w:pStyle w:val="2"/>
        <w:rPr>
          <w:rFonts w:hint="eastAsia"/>
        </w:rPr>
      </w:pPr>
    </w:p>
    <w:p w14:paraId="160FC364">
      <w:pPr>
        <w:pStyle w:val="2"/>
        <w:rPr>
          <w:rFonts w:hint="eastAsia"/>
        </w:rPr>
      </w:pPr>
    </w:p>
    <w:p w14:paraId="75C78DFE">
      <w:pPr>
        <w:pStyle w:val="2"/>
        <w:rPr>
          <w:rFonts w:hint="eastAsia"/>
        </w:rPr>
      </w:pPr>
    </w:p>
    <w:p w14:paraId="039F5219">
      <w:pPr>
        <w:pStyle w:val="2"/>
        <w:rPr>
          <w:rFonts w:hint="eastAsia"/>
        </w:rPr>
      </w:pPr>
    </w:p>
    <w:p w14:paraId="121D3046">
      <w:pPr>
        <w:pStyle w:val="2"/>
        <w:rPr>
          <w:rFonts w:hint="eastAsia"/>
        </w:rPr>
      </w:pPr>
    </w:p>
    <w:p w14:paraId="04D1A0D6">
      <w:pPr>
        <w:pStyle w:val="2"/>
        <w:rPr>
          <w:rFonts w:hint="eastAsia"/>
        </w:rPr>
      </w:pPr>
    </w:p>
    <w:p w14:paraId="7913D614">
      <w:pPr>
        <w:pStyle w:val="2"/>
        <w:rPr>
          <w:rFonts w:hint="eastAsia"/>
        </w:rPr>
      </w:pPr>
    </w:p>
    <w:p w14:paraId="0908C125">
      <w:pPr>
        <w:pStyle w:val="2"/>
        <w:rPr>
          <w:rFonts w:hint="eastAsia"/>
        </w:rPr>
      </w:pPr>
    </w:p>
    <w:p w14:paraId="2FE64FEE">
      <w:pPr>
        <w:pStyle w:val="2"/>
        <w:rPr>
          <w:rFonts w:hint="eastAsia"/>
        </w:rPr>
      </w:pPr>
    </w:p>
    <w:p w14:paraId="31952CBC">
      <w:pPr>
        <w:pStyle w:val="2"/>
        <w:rPr>
          <w:rFonts w:hint="eastAsia"/>
        </w:rPr>
      </w:pPr>
    </w:p>
    <w:p w14:paraId="42E208E1">
      <w:pPr>
        <w:pStyle w:val="2"/>
        <w:rPr>
          <w:rFonts w:hint="eastAsia"/>
        </w:rPr>
      </w:pPr>
    </w:p>
    <w:p w14:paraId="747B7EBF">
      <w:pPr>
        <w:pStyle w:val="2"/>
        <w:rPr>
          <w:rFonts w:hint="eastAsia"/>
        </w:rPr>
      </w:pPr>
    </w:p>
    <w:p w14:paraId="40BA4B84">
      <w:pPr>
        <w:pStyle w:val="2"/>
        <w:rPr>
          <w:rFonts w:hint="eastAsia"/>
        </w:rPr>
      </w:pPr>
    </w:p>
    <w:p w14:paraId="45EFD09C">
      <w:pPr>
        <w:pStyle w:val="2"/>
        <w:rPr>
          <w:rFonts w:hint="eastAsia"/>
        </w:rPr>
      </w:pPr>
    </w:p>
    <w:p w14:paraId="1C22B95B">
      <w:pPr>
        <w:pStyle w:val="2"/>
        <w:rPr>
          <w:rFonts w:hint="eastAsia"/>
        </w:rPr>
      </w:pPr>
    </w:p>
    <w:p w14:paraId="7B2D92E0">
      <w:pPr>
        <w:pStyle w:val="2"/>
        <w:rPr>
          <w:rFonts w:hint="eastAsia"/>
        </w:rPr>
      </w:pPr>
    </w:p>
    <w:p w14:paraId="1E688BC5">
      <w:pPr>
        <w:pStyle w:val="2"/>
        <w:rPr>
          <w:rFonts w:hint="eastAsia"/>
        </w:rPr>
      </w:pPr>
    </w:p>
    <w:p w14:paraId="2BC6C9BA">
      <w:pPr>
        <w:pStyle w:val="2"/>
        <w:rPr>
          <w:rFonts w:hint="eastAsia"/>
        </w:rPr>
      </w:pPr>
    </w:p>
    <w:p w14:paraId="0435B127">
      <w:pPr>
        <w:pStyle w:val="2"/>
        <w:rPr>
          <w:rFonts w:hint="eastAsia"/>
        </w:rPr>
      </w:pPr>
    </w:p>
    <w:p w14:paraId="1AD9CAB6">
      <w:pPr>
        <w:pStyle w:val="2"/>
        <w:rPr>
          <w:rFonts w:hint="eastAsia"/>
        </w:rPr>
      </w:pPr>
    </w:p>
    <w:p w14:paraId="30425BAB">
      <w:pPr>
        <w:pStyle w:val="2"/>
        <w:rPr>
          <w:rFonts w:hint="eastAsia"/>
        </w:rPr>
      </w:pPr>
    </w:p>
    <w:p w14:paraId="7CC387C2">
      <w:pPr>
        <w:pStyle w:val="2"/>
        <w:rPr>
          <w:rFonts w:hint="eastAsia"/>
        </w:rPr>
      </w:pPr>
    </w:p>
    <w:p w14:paraId="743C191B">
      <w:pPr>
        <w:pStyle w:val="2"/>
        <w:rPr>
          <w:rFonts w:hint="eastAsia"/>
        </w:rPr>
      </w:pPr>
    </w:p>
    <w:p w14:paraId="409C15EC">
      <w:pPr>
        <w:pStyle w:val="2"/>
        <w:rPr>
          <w:rFonts w:hint="eastAsia"/>
        </w:rPr>
      </w:pPr>
    </w:p>
    <w:p w14:paraId="3F01D4FA">
      <w:pPr>
        <w:pStyle w:val="2"/>
        <w:rPr>
          <w:rFonts w:hint="eastAsia"/>
        </w:rPr>
      </w:pPr>
    </w:p>
    <w:p w14:paraId="44545748">
      <w:pPr>
        <w:pStyle w:val="2"/>
        <w:rPr>
          <w:rFonts w:hint="eastAsia"/>
        </w:rPr>
      </w:pPr>
    </w:p>
    <w:p w14:paraId="72A5448A">
      <w:pPr>
        <w:pStyle w:val="2"/>
        <w:rPr>
          <w:rFonts w:hint="eastAsia"/>
        </w:rPr>
      </w:pPr>
    </w:p>
    <w:p w14:paraId="494344BD">
      <w:pPr>
        <w:pStyle w:val="2"/>
        <w:rPr>
          <w:rFonts w:hint="eastAsia"/>
        </w:rPr>
      </w:pPr>
    </w:p>
    <w:p w14:paraId="34B0E200">
      <w:pPr>
        <w:pStyle w:val="2"/>
        <w:rPr>
          <w:rFonts w:hint="eastAsia"/>
        </w:rPr>
      </w:pPr>
    </w:p>
    <w:p w14:paraId="00DADD97">
      <w:pPr>
        <w:pStyle w:val="2"/>
        <w:rPr>
          <w:rFonts w:hint="eastAsia"/>
        </w:rPr>
      </w:pPr>
    </w:p>
    <w:p w14:paraId="6773972F">
      <w:pPr>
        <w:pStyle w:val="2"/>
        <w:rPr>
          <w:rFonts w:hint="eastAsia"/>
        </w:rPr>
      </w:pPr>
    </w:p>
    <w:p w14:paraId="587BE228">
      <w:pPr>
        <w:pStyle w:val="2"/>
        <w:rPr>
          <w:rFonts w:hint="eastAsia"/>
        </w:rPr>
      </w:pPr>
    </w:p>
    <w:p w14:paraId="239FF60B">
      <w:pPr>
        <w:pStyle w:val="2"/>
        <w:rPr>
          <w:rFonts w:hint="eastAsia"/>
        </w:rPr>
      </w:pPr>
    </w:p>
    <w:p w14:paraId="4AAED1D9">
      <w:pPr>
        <w:pStyle w:val="2"/>
        <w:rPr>
          <w:rFonts w:hint="eastAsia"/>
        </w:rPr>
      </w:pPr>
    </w:p>
    <w:p w14:paraId="2FB5411C">
      <w:pPr>
        <w:pStyle w:val="2"/>
        <w:rPr>
          <w:rFonts w:hint="eastAsia"/>
        </w:rPr>
      </w:pPr>
    </w:p>
    <w:p w14:paraId="578F8964">
      <w:pPr>
        <w:pStyle w:val="2"/>
        <w:rPr>
          <w:rFonts w:hint="eastAsia"/>
        </w:rPr>
      </w:pPr>
    </w:p>
    <w:p w14:paraId="3896A057">
      <w:pPr>
        <w:pStyle w:val="2"/>
        <w:rPr>
          <w:rFonts w:hint="eastAsia"/>
        </w:rPr>
      </w:pPr>
    </w:p>
    <w:p w14:paraId="0591E960">
      <w:pPr>
        <w:pStyle w:val="2"/>
        <w:rPr>
          <w:rFonts w:hint="eastAsia"/>
        </w:rPr>
      </w:pPr>
    </w:p>
    <w:p w14:paraId="49B2AB17">
      <w:pPr>
        <w:pStyle w:val="2"/>
        <w:rPr>
          <w:rFonts w:hint="eastAsia"/>
        </w:rPr>
      </w:pPr>
    </w:p>
    <w:p w14:paraId="665A796E">
      <w:pPr>
        <w:pStyle w:val="2"/>
        <w:rPr>
          <w:rFonts w:hint="eastAsia"/>
        </w:rPr>
      </w:pPr>
    </w:p>
    <w:p w14:paraId="2D4D24E2">
      <w:pPr>
        <w:spacing w:line="436" w:lineRule="auto"/>
        <w:rPr>
          <w:rFonts w:hint="eastAsia"/>
        </w:rPr>
        <w:sectPr>
          <w:pgSz w:w="11850" w:h="16790"/>
          <w:pgMar w:top="1600" w:right="1180" w:bottom="920" w:left="1580" w:header="0" w:footer="721" w:gutter="0"/>
          <w:cols w:space="720" w:num="1"/>
        </w:sectPr>
      </w:pPr>
    </w:p>
    <w:p w14:paraId="4087385C">
      <w:pPr>
        <w:spacing w:before="190"/>
        <w:ind w:left="218"/>
        <w:rPr>
          <w:rFonts w:hint="eastAsia"/>
          <w:b/>
          <w:sz w:val="28"/>
        </w:rPr>
      </w:pPr>
      <w:r>
        <w:rPr>
          <w:rFonts w:hint="eastAsia"/>
          <w:b/>
          <w:sz w:val="28"/>
        </w:rPr>
        <w:t>附件六：</w:t>
      </w:r>
    </w:p>
    <w:p w14:paraId="1E89EA1B">
      <w:pPr>
        <w:pStyle w:val="18"/>
        <w:spacing w:before="5"/>
        <w:rPr>
          <w:rFonts w:hint="eastAsia"/>
          <w:b/>
          <w:sz w:val="20"/>
        </w:rPr>
      </w:pPr>
    </w:p>
    <w:p w14:paraId="2BE6C8A1">
      <w:pPr>
        <w:spacing w:before="55"/>
        <w:ind w:left="592" w:right="987"/>
        <w:jc w:val="center"/>
        <w:rPr>
          <w:rFonts w:hint="eastAsia"/>
          <w:b/>
          <w:sz w:val="32"/>
        </w:rPr>
      </w:pPr>
      <w:r>
        <w:rPr>
          <w:rFonts w:hint="eastAsia"/>
          <w:b/>
          <w:sz w:val="32"/>
        </w:rPr>
        <w:t>项目管理机构配备情况表</w:t>
      </w:r>
    </w:p>
    <w:p w14:paraId="4FAB9284">
      <w:pPr>
        <w:pStyle w:val="18"/>
        <w:spacing w:before="9"/>
        <w:rPr>
          <w:rFonts w:hint="eastAsia"/>
          <w:b/>
          <w:sz w:val="12"/>
        </w:rPr>
      </w:pPr>
    </w:p>
    <w:p w14:paraId="0420BD7B">
      <w:pPr>
        <w:pStyle w:val="18"/>
        <w:spacing w:before="66" w:after="44"/>
        <w:rPr>
          <w:rFonts w:hint="eastAsia"/>
        </w:rPr>
      </w:pPr>
      <w:r>
        <w:rPr>
          <w:rFonts w:hint="eastAsia"/>
        </w:rPr>
        <w:t>项目名称：</w:t>
      </w:r>
    </w:p>
    <w:tbl>
      <w:tblPr>
        <w:tblStyle w:val="43"/>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181DEC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7711BDE5">
            <w:pPr>
              <w:pStyle w:val="81"/>
              <w:spacing w:before="5"/>
              <w:rPr>
                <w:rFonts w:hint="eastAsia"/>
                <w:sz w:val="23"/>
              </w:rPr>
            </w:pPr>
          </w:p>
          <w:p w14:paraId="7EAEEC74">
            <w:pPr>
              <w:pStyle w:val="81"/>
              <w:ind w:left="141"/>
              <w:rPr>
                <w:rFonts w:hint="eastAsia"/>
                <w:sz w:val="24"/>
              </w:rPr>
            </w:pPr>
            <w:r>
              <w:rPr>
                <w:rFonts w:hint="eastAsia"/>
                <w:sz w:val="24"/>
              </w:rPr>
              <w:t>职务</w:t>
            </w:r>
          </w:p>
        </w:tc>
        <w:tc>
          <w:tcPr>
            <w:tcW w:w="886" w:type="dxa"/>
            <w:vMerge w:val="restart"/>
          </w:tcPr>
          <w:p w14:paraId="17B21E7F">
            <w:pPr>
              <w:pStyle w:val="81"/>
              <w:spacing w:before="5"/>
              <w:rPr>
                <w:rFonts w:hint="eastAsia"/>
                <w:sz w:val="23"/>
              </w:rPr>
            </w:pPr>
          </w:p>
          <w:p w14:paraId="2748A775">
            <w:pPr>
              <w:pStyle w:val="81"/>
              <w:ind w:left="140"/>
              <w:rPr>
                <w:rFonts w:hint="eastAsia"/>
                <w:sz w:val="24"/>
              </w:rPr>
            </w:pPr>
            <w:r>
              <w:rPr>
                <w:rFonts w:hint="eastAsia"/>
                <w:sz w:val="24"/>
              </w:rPr>
              <w:t>姓名</w:t>
            </w:r>
          </w:p>
        </w:tc>
        <w:tc>
          <w:tcPr>
            <w:tcW w:w="887" w:type="dxa"/>
            <w:vMerge w:val="restart"/>
          </w:tcPr>
          <w:p w14:paraId="294D0B9F">
            <w:pPr>
              <w:pStyle w:val="81"/>
              <w:spacing w:before="5"/>
              <w:rPr>
                <w:rFonts w:hint="eastAsia"/>
                <w:sz w:val="23"/>
              </w:rPr>
            </w:pPr>
          </w:p>
          <w:p w14:paraId="0BC39D9E">
            <w:pPr>
              <w:pStyle w:val="81"/>
              <w:ind w:left="138"/>
              <w:rPr>
                <w:rFonts w:hint="eastAsia"/>
                <w:sz w:val="24"/>
              </w:rPr>
            </w:pPr>
            <w:r>
              <w:rPr>
                <w:rFonts w:hint="eastAsia"/>
                <w:sz w:val="24"/>
              </w:rPr>
              <w:t>职称</w:t>
            </w:r>
          </w:p>
        </w:tc>
        <w:tc>
          <w:tcPr>
            <w:tcW w:w="4432" w:type="dxa"/>
            <w:gridSpan w:val="5"/>
          </w:tcPr>
          <w:p w14:paraId="6A827B7B">
            <w:pPr>
              <w:pStyle w:val="81"/>
              <w:spacing w:before="179"/>
              <w:ind w:left="1130"/>
              <w:rPr>
                <w:rFonts w:hint="eastAsia"/>
                <w:sz w:val="24"/>
              </w:rPr>
            </w:pPr>
            <w:r>
              <w:rPr>
                <w:rFonts w:hint="eastAsia"/>
                <w:sz w:val="24"/>
              </w:rPr>
              <w:t>执业或职业资格证明</w:t>
            </w:r>
          </w:p>
        </w:tc>
        <w:tc>
          <w:tcPr>
            <w:tcW w:w="1776" w:type="dxa"/>
            <w:gridSpan w:val="2"/>
          </w:tcPr>
          <w:p w14:paraId="2AC809A8">
            <w:pPr>
              <w:pStyle w:val="81"/>
              <w:spacing w:line="304" w:lineRule="exact"/>
              <w:ind w:left="263" w:right="263"/>
              <w:jc w:val="center"/>
              <w:rPr>
                <w:rFonts w:hint="eastAsia"/>
                <w:sz w:val="24"/>
              </w:rPr>
            </w:pPr>
            <w:r>
              <w:rPr>
                <w:rFonts w:hint="eastAsia"/>
                <w:sz w:val="24"/>
              </w:rPr>
              <w:t>已承担在建</w:t>
            </w:r>
          </w:p>
          <w:p w14:paraId="5727420E">
            <w:pPr>
              <w:pStyle w:val="81"/>
              <w:spacing w:line="276" w:lineRule="exact"/>
              <w:ind w:left="263" w:right="263"/>
              <w:jc w:val="center"/>
              <w:rPr>
                <w:rFonts w:hint="eastAsia"/>
                <w:sz w:val="24"/>
              </w:rPr>
            </w:pPr>
            <w:r>
              <w:rPr>
                <w:rFonts w:hint="eastAsia"/>
                <w:sz w:val="24"/>
              </w:rPr>
              <w:t>工程情况</w:t>
            </w:r>
          </w:p>
        </w:tc>
      </w:tr>
      <w:tr w14:paraId="48F912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4F0B9249">
            <w:pPr>
              <w:rPr>
                <w:rFonts w:hint="eastAsia"/>
                <w:sz w:val="2"/>
                <w:szCs w:val="2"/>
              </w:rPr>
            </w:pPr>
          </w:p>
        </w:tc>
        <w:tc>
          <w:tcPr>
            <w:tcW w:w="886" w:type="dxa"/>
            <w:vMerge w:val="continue"/>
            <w:tcBorders>
              <w:top w:val="nil"/>
            </w:tcBorders>
          </w:tcPr>
          <w:p w14:paraId="09F7E466">
            <w:pPr>
              <w:rPr>
                <w:rFonts w:hint="eastAsia"/>
                <w:sz w:val="2"/>
                <w:szCs w:val="2"/>
              </w:rPr>
            </w:pPr>
          </w:p>
        </w:tc>
        <w:tc>
          <w:tcPr>
            <w:tcW w:w="887" w:type="dxa"/>
            <w:vMerge w:val="continue"/>
            <w:tcBorders>
              <w:top w:val="nil"/>
            </w:tcBorders>
          </w:tcPr>
          <w:p w14:paraId="0601C36C">
            <w:pPr>
              <w:rPr>
                <w:rFonts w:hint="eastAsia"/>
                <w:sz w:val="2"/>
                <w:szCs w:val="2"/>
              </w:rPr>
            </w:pPr>
          </w:p>
        </w:tc>
        <w:tc>
          <w:tcPr>
            <w:tcW w:w="886" w:type="dxa"/>
          </w:tcPr>
          <w:p w14:paraId="0CB2B9B7">
            <w:pPr>
              <w:pStyle w:val="81"/>
              <w:spacing w:before="7" w:line="218" w:lineRule="auto"/>
              <w:ind w:left="197" w:right="196"/>
              <w:rPr>
                <w:rFonts w:hint="eastAsia"/>
                <w:sz w:val="24"/>
              </w:rPr>
            </w:pPr>
            <w:r>
              <w:rPr>
                <w:rFonts w:hint="eastAsia"/>
                <w:sz w:val="24"/>
              </w:rPr>
              <w:t>证书名称</w:t>
            </w:r>
          </w:p>
        </w:tc>
        <w:tc>
          <w:tcPr>
            <w:tcW w:w="886" w:type="dxa"/>
          </w:tcPr>
          <w:p w14:paraId="3F8B4CCA">
            <w:pPr>
              <w:pStyle w:val="81"/>
              <w:spacing w:before="166"/>
              <w:ind w:left="199"/>
              <w:rPr>
                <w:rFonts w:hint="eastAsia"/>
                <w:sz w:val="24"/>
              </w:rPr>
            </w:pPr>
            <w:r>
              <w:rPr>
                <w:rFonts w:hint="eastAsia"/>
                <w:sz w:val="24"/>
              </w:rPr>
              <w:t>级别</w:t>
            </w:r>
          </w:p>
        </w:tc>
        <w:tc>
          <w:tcPr>
            <w:tcW w:w="886" w:type="dxa"/>
          </w:tcPr>
          <w:p w14:paraId="5E0DBAC5">
            <w:pPr>
              <w:pStyle w:val="81"/>
              <w:spacing w:before="211"/>
              <w:ind w:left="199"/>
              <w:rPr>
                <w:rFonts w:hint="eastAsia"/>
                <w:sz w:val="24"/>
              </w:rPr>
            </w:pPr>
            <w:r>
              <w:rPr>
                <w:rFonts w:hint="eastAsia"/>
                <w:sz w:val="24"/>
              </w:rPr>
              <w:t>证号</w:t>
            </w:r>
          </w:p>
        </w:tc>
        <w:tc>
          <w:tcPr>
            <w:tcW w:w="888" w:type="dxa"/>
          </w:tcPr>
          <w:p w14:paraId="4FC30C27">
            <w:pPr>
              <w:pStyle w:val="81"/>
              <w:spacing w:before="211"/>
              <w:ind w:left="201"/>
              <w:rPr>
                <w:rFonts w:hint="eastAsia"/>
                <w:sz w:val="24"/>
              </w:rPr>
            </w:pPr>
            <w:r>
              <w:rPr>
                <w:rFonts w:hint="eastAsia"/>
                <w:sz w:val="24"/>
              </w:rPr>
              <w:t>专业</w:t>
            </w:r>
          </w:p>
        </w:tc>
        <w:tc>
          <w:tcPr>
            <w:tcW w:w="886" w:type="dxa"/>
          </w:tcPr>
          <w:p w14:paraId="08B6264A">
            <w:pPr>
              <w:pStyle w:val="81"/>
              <w:spacing w:before="7" w:line="218" w:lineRule="auto"/>
              <w:ind w:left="198" w:right="195"/>
              <w:jc w:val="center"/>
              <w:rPr>
                <w:rFonts w:hint="eastAsia"/>
                <w:sz w:val="24"/>
              </w:rPr>
            </w:pPr>
            <w:r>
              <w:rPr>
                <w:rFonts w:hint="eastAsia"/>
                <w:sz w:val="24"/>
              </w:rPr>
              <w:t>原服务单</w:t>
            </w:r>
          </w:p>
          <w:p w14:paraId="4EE78A7F">
            <w:pPr>
              <w:pStyle w:val="81"/>
              <w:spacing w:line="255" w:lineRule="exact"/>
              <w:ind w:left="1"/>
              <w:jc w:val="center"/>
              <w:rPr>
                <w:rFonts w:hint="eastAsia"/>
                <w:sz w:val="24"/>
              </w:rPr>
            </w:pPr>
            <w:r>
              <w:rPr>
                <w:rFonts w:hint="eastAsia"/>
                <w:sz w:val="24"/>
              </w:rPr>
              <w:t>位</w:t>
            </w:r>
          </w:p>
        </w:tc>
        <w:tc>
          <w:tcPr>
            <w:tcW w:w="888" w:type="dxa"/>
          </w:tcPr>
          <w:p w14:paraId="23B90B05">
            <w:pPr>
              <w:pStyle w:val="81"/>
              <w:spacing w:before="187" w:line="218" w:lineRule="auto"/>
              <w:ind w:left="321" w:right="194" w:hanging="120"/>
              <w:rPr>
                <w:rFonts w:hint="eastAsia"/>
                <w:sz w:val="24"/>
              </w:rPr>
            </w:pPr>
            <w:r>
              <w:rPr>
                <w:rFonts w:hint="eastAsia"/>
                <w:sz w:val="24"/>
              </w:rPr>
              <w:t>项目数</w:t>
            </w:r>
          </w:p>
        </w:tc>
        <w:tc>
          <w:tcPr>
            <w:tcW w:w="888" w:type="dxa"/>
          </w:tcPr>
          <w:p w14:paraId="0CE89357">
            <w:pPr>
              <w:pStyle w:val="81"/>
              <w:spacing w:before="7" w:line="218" w:lineRule="auto"/>
              <w:ind w:left="201" w:right="194"/>
              <w:rPr>
                <w:rFonts w:hint="eastAsia"/>
                <w:sz w:val="24"/>
              </w:rPr>
            </w:pPr>
            <w:r>
              <w:rPr>
                <w:rFonts w:hint="eastAsia"/>
                <w:spacing w:val="-9"/>
                <w:sz w:val="24"/>
              </w:rPr>
              <w:t>主要项目</w:t>
            </w:r>
          </w:p>
          <w:p w14:paraId="51691FE2">
            <w:pPr>
              <w:pStyle w:val="81"/>
              <w:spacing w:line="255" w:lineRule="exact"/>
              <w:ind w:left="201"/>
              <w:rPr>
                <w:rFonts w:hint="eastAsia"/>
                <w:sz w:val="24"/>
              </w:rPr>
            </w:pPr>
            <w:r>
              <w:rPr>
                <w:rFonts w:hint="eastAsia"/>
                <w:sz w:val="24"/>
              </w:rPr>
              <w:t>名称</w:t>
            </w:r>
          </w:p>
        </w:tc>
      </w:tr>
      <w:tr w14:paraId="700A87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1" w:hRule="atLeast"/>
        </w:trPr>
        <w:tc>
          <w:tcPr>
            <w:tcW w:w="886" w:type="dxa"/>
            <w:tcBorders>
              <w:bottom w:val="single" w:color="auto" w:sz="4" w:space="0"/>
            </w:tcBorders>
          </w:tcPr>
          <w:p w14:paraId="1649387D">
            <w:pPr>
              <w:pStyle w:val="81"/>
              <w:rPr>
                <w:rFonts w:hint="eastAsia"/>
                <w:sz w:val="24"/>
              </w:rPr>
            </w:pPr>
          </w:p>
        </w:tc>
        <w:tc>
          <w:tcPr>
            <w:tcW w:w="886" w:type="dxa"/>
            <w:tcBorders>
              <w:bottom w:val="single" w:color="auto" w:sz="4" w:space="0"/>
            </w:tcBorders>
          </w:tcPr>
          <w:p w14:paraId="1208CCA9">
            <w:pPr>
              <w:pStyle w:val="81"/>
              <w:rPr>
                <w:rFonts w:hint="eastAsia"/>
                <w:sz w:val="24"/>
              </w:rPr>
            </w:pPr>
          </w:p>
        </w:tc>
        <w:tc>
          <w:tcPr>
            <w:tcW w:w="887" w:type="dxa"/>
            <w:tcBorders>
              <w:bottom w:val="single" w:color="auto" w:sz="4" w:space="0"/>
            </w:tcBorders>
          </w:tcPr>
          <w:p w14:paraId="76A01A2D">
            <w:pPr>
              <w:pStyle w:val="81"/>
              <w:rPr>
                <w:rFonts w:hint="eastAsia"/>
                <w:sz w:val="24"/>
              </w:rPr>
            </w:pPr>
          </w:p>
        </w:tc>
        <w:tc>
          <w:tcPr>
            <w:tcW w:w="886" w:type="dxa"/>
            <w:tcBorders>
              <w:bottom w:val="single" w:color="auto" w:sz="4" w:space="0"/>
            </w:tcBorders>
          </w:tcPr>
          <w:p w14:paraId="771925AF">
            <w:pPr>
              <w:pStyle w:val="81"/>
              <w:rPr>
                <w:rFonts w:hint="eastAsia"/>
                <w:sz w:val="24"/>
              </w:rPr>
            </w:pPr>
          </w:p>
        </w:tc>
        <w:tc>
          <w:tcPr>
            <w:tcW w:w="886" w:type="dxa"/>
            <w:tcBorders>
              <w:bottom w:val="single" w:color="auto" w:sz="4" w:space="0"/>
            </w:tcBorders>
          </w:tcPr>
          <w:p w14:paraId="1AC795CD">
            <w:pPr>
              <w:pStyle w:val="81"/>
              <w:rPr>
                <w:rFonts w:hint="eastAsia"/>
                <w:sz w:val="24"/>
              </w:rPr>
            </w:pPr>
          </w:p>
        </w:tc>
        <w:tc>
          <w:tcPr>
            <w:tcW w:w="886" w:type="dxa"/>
            <w:tcBorders>
              <w:bottom w:val="single" w:color="auto" w:sz="4" w:space="0"/>
            </w:tcBorders>
          </w:tcPr>
          <w:p w14:paraId="75CA8A3F">
            <w:pPr>
              <w:pStyle w:val="81"/>
              <w:rPr>
                <w:rFonts w:hint="eastAsia"/>
                <w:sz w:val="24"/>
              </w:rPr>
            </w:pPr>
          </w:p>
        </w:tc>
        <w:tc>
          <w:tcPr>
            <w:tcW w:w="888" w:type="dxa"/>
            <w:tcBorders>
              <w:bottom w:val="single" w:color="auto" w:sz="4" w:space="0"/>
            </w:tcBorders>
          </w:tcPr>
          <w:p w14:paraId="76269C9A">
            <w:pPr>
              <w:pStyle w:val="81"/>
              <w:rPr>
                <w:rFonts w:hint="eastAsia"/>
                <w:sz w:val="24"/>
              </w:rPr>
            </w:pPr>
          </w:p>
        </w:tc>
        <w:tc>
          <w:tcPr>
            <w:tcW w:w="886" w:type="dxa"/>
            <w:tcBorders>
              <w:bottom w:val="single" w:color="auto" w:sz="4" w:space="0"/>
            </w:tcBorders>
          </w:tcPr>
          <w:p w14:paraId="4252BAC1">
            <w:pPr>
              <w:pStyle w:val="81"/>
              <w:rPr>
                <w:rFonts w:hint="eastAsia"/>
                <w:sz w:val="24"/>
              </w:rPr>
            </w:pPr>
          </w:p>
        </w:tc>
        <w:tc>
          <w:tcPr>
            <w:tcW w:w="888" w:type="dxa"/>
            <w:tcBorders>
              <w:bottom w:val="single" w:color="auto" w:sz="4" w:space="0"/>
            </w:tcBorders>
          </w:tcPr>
          <w:p w14:paraId="7AD34CDC">
            <w:pPr>
              <w:pStyle w:val="81"/>
              <w:rPr>
                <w:rFonts w:hint="eastAsia"/>
                <w:sz w:val="24"/>
              </w:rPr>
            </w:pPr>
          </w:p>
        </w:tc>
        <w:tc>
          <w:tcPr>
            <w:tcW w:w="888" w:type="dxa"/>
            <w:tcBorders>
              <w:bottom w:val="single" w:color="auto" w:sz="4" w:space="0"/>
            </w:tcBorders>
          </w:tcPr>
          <w:p w14:paraId="17389075">
            <w:pPr>
              <w:pStyle w:val="81"/>
              <w:rPr>
                <w:rFonts w:hint="eastAsia"/>
                <w:sz w:val="24"/>
              </w:rPr>
            </w:pPr>
          </w:p>
        </w:tc>
      </w:tr>
      <w:tr w14:paraId="1E6ACE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4" w:hRule="atLeast"/>
        </w:trPr>
        <w:tc>
          <w:tcPr>
            <w:tcW w:w="886" w:type="dxa"/>
            <w:tcBorders>
              <w:top w:val="single" w:color="auto" w:sz="4" w:space="0"/>
              <w:bottom w:val="single" w:color="auto" w:sz="4" w:space="0"/>
            </w:tcBorders>
          </w:tcPr>
          <w:p w14:paraId="5F07F519">
            <w:pPr>
              <w:pStyle w:val="81"/>
              <w:rPr>
                <w:rFonts w:hint="eastAsia"/>
                <w:sz w:val="24"/>
              </w:rPr>
            </w:pPr>
          </w:p>
        </w:tc>
        <w:tc>
          <w:tcPr>
            <w:tcW w:w="886" w:type="dxa"/>
            <w:tcBorders>
              <w:top w:val="single" w:color="auto" w:sz="4" w:space="0"/>
              <w:bottom w:val="single" w:color="auto" w:sz="4" w:space="0"/>
            </w:tcBorders>
          </w:tcPr>
          <w:p w14:paraId="4F529A38">
            <w:pPr>
              <w:pStyle w:val="81"/>
              <w:rPr>
                <w:rFonts w:hint="eastAsia"/>
                <w:sz w:val="24"/>
              </w:rPr>
            </w:pPr>
          </w:p>
        </w:tc>
        <w:tc>
          <w:tcPr>
            <w:tcW w:w="887" w:type="dxa"/>
            <w:tcBorders>
              <w:top w:val="single" w:color="auto" w:sz="4" w:space="0"/>
              <w:bottom w:val="single" w:color="auto" w:sz="4" w:space="0"/>
            </w:tcBorders>
          </w:tcPr>
          <w:p w14:paraId="2EF343E4">
            <w:pPr>
              <w:pStyle w:val="81"/>
              <w:rPr>
                <w:rFonts w:hint="eastAsia"/>
                <w:sz w:val="24"/>
              </w:rPr>
            </w:pPr>
          </w:p>
        </w:tc>
        <w:tc>
          <w:tcPr>
            <w:tcW w:w="886" w:type="dxa"/>
            <w:tcBorders>
              <w:top w:val="single" w:color="auto" w:sz="4" w:space="0"/>
              <w:bottom w:val="single" w:color="auto" w:sz="4" w:space="0"/>
            </w:tcBorders>
          </w:tcPr>
          <w:p w14:paraId="45804ABC">
            <w:pPr>
              <w:pStyle w:val="81"/>
              <w:rPr>
                <w:rFonts w:hint="eastAsia"/>
                <w:sz w:val="24"/>
              </w:rPr>
            </w:pPr>
          </w:p>
        </w:tc>
        <w:tc>
          <w:tcPr>
            <w:tcW w:w="886" w:type="dxa"/>
            <w:tcBorders>
              <w:top w:val="single" w:color="auto" w:sz="4" w:space="0"/>
              <w:bottom w:val="single" w:color="auto" w:sz="4" w:space="0"/>
            </w:tcBorders>
          </w:tcPr>
          <w:p w14:paraId="65BFDE05">
            <w:pPr>
              <w:pStyle w:val="81"/>
              <w:rPr>
                <w:rFonts w:hint="eastAsia"/>
                <w:sz w:val="24"/>
              </w:rPr>
            </w:pPr>
          </w:p>
        </w:tc>
        <w:tc>
          <w:tcPr>
            <w:tcW w:w="886" w:type="dxa"/>
            <w:tcBorders>
              <w:top w:val="single" w:color="auto" w:sz="4" w:space="0"/>
              <w:bottom w:val="single" w:color="auto" w:sz="4" w:space="0"/>
            </w:tcBorders>
          </w:tcPr>
          <w:p w14:paraId="0CB549D9">
            <w:pPr>
              <w:pStyle w:val="81"/>
              <w:rPr>
                <w:rFonts w:hint="eastAsia"/>
                <w:sz w:val="24"/>
              </w:rPr>
            </w:pPr>
          </w:p>
        </w:tc>
        <w:tc>
          <w:tcPr>
            <w:tcW w:w="888" w:type="dxa"/>
            <w:tcBorders>
              <w:top w:val="single" w:color="auto" w:sz="4" w:space="0"/>
              <w:bottom w:val="single" w:color="auto" w:sz="4" w:space="0"/>
            </w:tcBorders>
          </w:tcPr>
          <w:p w14:paraId="21DED01E">
            <w:pPr>
              <w:pStyle w:val="81"/>
              <w:rPr>
                <w:rFonts w:hint="eastAsia"/>
                <w:sz w:val="24"/>
              </w:rPr>
            </w:pPr>
          </w:p>
        </w:tc>
        <w:tc>
          <w:tcPr>
            <w:tcW w:w="886" w:type="dxa"/>
            <w:tcBorders>
              <w:top w:val="single" w:color="auto" w:sz="4" w:space="0"/>
              <w:bottom w:val="single" w:color="auto" w:sz="4" w:space="0"/>
            </w:tcBorders>
          </w:tcPr>
          <w:p w14:paraId="7BE2D0E8">
            <w:pPr>
              <w:pStyle w:val="81"/>
              <w:rPr>
                <w:rFonts w:hint="eastAsia"/>
                <w:sz w:val="24"/>
              </w:rPr>
            </w:pPr>
          </w:p>
        </w:tc>
        <w:tc>
          <w:tcPr>
            <w:tcW w:w="888" w:type="dxa"/>
            <w:tcBorders>
              <w:top w:val="single" w:color="auto" w:sz="4" w:space="0"/>
              <w:bottom w:val="single" w:color="auto" w:sz="4" w:space="0"/>
            </w:tcBorders>
          </w:tcPr>
          <w:p w14:paraId="47755575">
            <w:pPr>
              <w:pStyle w:val="81"/>
              <w:rPr>
                <w:rFonts w:hint="eastAsia"/>
                <w:sz w:val="24"/>
              </w:rPr>
            </w:pPr>
          </w:p>
        </w:tc>
        <w:tc>
          <w:tcPr>
            <w:tcW w:w="888" w:type="dxa"/>
            <w:tcBorders>
              <w:top w:val="single" w:color="auto" w:sz="4" w:space="0"/>
              <w:bottom w:val="single" w:color="auto" w:sz="4" w:space="0"/>
            </w:tcBorders>
          </w:tcPr>
          <w:p w14:paraId="7B5C4909">
            <w:pPr>
              <w:pStyle w:val="81"/>
              <w:rPr>
                <w:rFonts w:hint="eastAsia"/>
                <w:sz w:val="24"/>
              </w:rPr>
            </w:pPr>
          </w:p>
        </w:tc>
      </w:tr>
      <w:tr w14:paraId="1DC659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2" w:hRule="atLeast"/>
        </w:trPr>
        <w:tc>
          <w:tcPr>
            <w:tcW w:w="886" w:type="dxa"/>
            <w:tcBorders>
              <w:top w:val="single" w:color="auto" w:sz="4" w:space="0"/>
              <w:bottom w:val="single" w:color="auto" w:sz="4" w:space="0"/>
            </w:tcBorders>
          </w:tcPr>
          <w:p w14:paraId="028CD4D0">
            <w:pPr>
              <w:pStyle w:val="81"/>
              <w:rPr>
                <w:rFonts w:hint="eastAsia"/>
                <w:sz w:val="24"/>
              </w:rPr>
            </w:pPr>
          </w:p>
        </w:tc>
        <w:tc>
          <w:tcPr>
            <w:tcW w:w="886" w:type="dxa"/>
            <w:tcBorders>
              <w:top w:val="single" w:color="auto" w:sz="4" w:space="0"/>
              <w:bottom w:val="single" w:color="auto" w:sz="4" w:space="0"/>
            </w:tcBorders>
          </w:tcPr>
          <w:p w14:paraId="6FCCDB78">
            <w:pPr>
              <w:pStyle w:val="81"/>
              <w:rPr>
                <w:rFonts w:hint="eastAsia"/>
                <w:sz w:val="24"/>
              </w:rPr>
            </w:pPr>
          </w:p>
        </w:tc>
        <w:tc>
          <w:tcPr>
            <w:tcW w:w="887" w:type="dxa"/>
            <w:tcBorders>
              <w:top w:val="single" w:color="auto" w:sz="4" w:space="0"/>
              <w:bottom w:val="single" w:color="auto" w:sz="4" w:space="0"/>
            </w:tcBorders>
          </w:tcPr>
          <w:p w14:paraId="210C755F">
            <w:pPr>
              <w:pStyle w:val="81"/>
              <w:rPr>
                <w:rFonts w:hint="eastAsia"/>
                <w:sz w:val="24"/>
              </w:rPr>
            </w:pPr>
          </w:p>
        </w:tc>
        <w:tc>
          <w:tcPr>
            <w:tcW w:w="886" w:type="dxa"/>
            <w:tcBorders>
              <w:top w:val="single" w:color="auto" w:sz="4" w:space="0"/>
              <w:bottom w:val="single" w:color="auto" w:sz="4" w:space="0"/>
            </w:tcBorders>
          </w:tcPr>
          <w:p w14:paraId="75FF81C5">
            <w:pPr>
              <w:pStyle w:val="81"/>
              <w:rPr>
                <w:rFonts w:hint="eastAsia"/>
                <w:sz w:val="24"/>
              </w:rPr>
            </w:pPr>
          </w:p>
        </w:tc>
        <w:tc>
          <w:tcPr>
            <w:tcW w:w="886" w:type="dxa"/>
            <w:tcBorders>
              <w:top w:val="single" w:color="auto" w:sz="4" w:space="0"/>
              <w:bottom w:val="single" w:color="auto" w:sz="4" w:space="0"/>
            </w:tcBorders>
          </w:tcPr>
          <w:p w14:paraId="66224E9C">
            <w:pPr>
              <w:pStyle w:val="81"/>
              <w:rPr>
                <w:rFonts w:hint="eastAsia"/>
                <w:sz w:val="24"/>
              </w:rPr>
            </w:pPr>
          </w:p>
        </w:tc>
        <w:tc>
          <w:tcPr>
            <w:tcW w:w="886" w:type="dxa"/>
            <w:tcBorders>
              <w:top w:val="single" w:color="auto" w:sz="4" w:space="0"/>
              <w:bottom w:val="single" w:color="auto" w:sz="4" w:space="0"/>
            </w:tcBorders>
          </w:tcPr>
          <w:p w14:paraId="4D2EB42D">
            <w:pPr>
              <w:pStyle w:val="81"/>
              <w:rPr>
                <w:rFonts w:hint="eastAsia"/>
                <w:sz w:val="24"/>
              </w:rPr>
            </w:pPr>
          </w:p>
        </w:tc>
        <w:tc>
          <w:tcPr>
            <w:tcW w:w="888" w:type="dxa"/>
            <w:tcBorders>
              <w:top w:val="single" w:color="auto" w:sz="4" w:space="0"/>
              <w:bottom w:val="single" w:color="auto" w:sz="4" w:space="0"/>
            </w:tcBorders>
          </w:tcPr>
          <w:p w14:paraId="13C305B5">
            <w:pPr>
              <w:pStyle w:val="81"/>
              <w:rPr>
                <w:rFonts w:hint="eastAsia"/>
                <w:sz w:val="24"/>
              </w:rPr>
            </w:pPr>
          </w:p>
        </w:tc>
        <w:tc>
          <w:tcPr>
            <w:tcW w:w="886" w:type="dxa"/>
            <w:tcBorders>
              <w:top w:val="single" w:color="auto" w:sz="4" w:space="0"/>
              <w:bottom w:val="single" w:color="auto" w:sz="4" w:space="0"/>
            </w:tcBorders>
          </w:tcPr>
          <w:p w14:paraId="3BBE9EAF">
            <w:pPr>
              <w:pStyle w:val="81"/>
              <w:rPr>
                <w:rFonts w:hint="eastAsia"/>
                <w:sz w:val="24"/>
              </w:rPr>
            </w:pPr>
          </w:p>
        </w:tc>
        <w:tc>
          <w:tcPr>
            <w:tcW w:w="888" w:type="dxa"/>
            <w:tcBorders>
              <w:top w:val="single" w:color="auto" w:sz="4" w:space="0"/>
              <w:bottom w:val="single" w:color="auto" w:sz="4" w:space="0"/>
            </w:tcBorders>
          </w:tcPr>
          <w:p w14:paraId="1ADA86AE">
            <w:pPr>
              <w:pStyle w:val="81"/>
              <w:rPr>
                <w:rFonts w:hint="eastAsia"/>
                <w:sz w:val="24"/>
              </w:rPr>
            </w:pPr>
          </w:p>
        </w:tc>
        <w:tc>
          <w:tcPr>
            <w:tcW w:w="888" w:type="dxa"/>
            <w:tcBorders>
              <w:top w:val="single" w:color="auto" w:sz="4" w:space="0"/>
              <w:bottom w:val="single" w:color="auto" w:sz="4" w:space="0"/>
            </w:tcBorders>
          </w:tcPr>
          <w:p w14:paraId="4C6D724A">
            <w:pPr>
              <w:pStyle w:val="81"/>
              <w:rPr>
                <w:rFonts w:hint="eastAsia"/>
                <w:sz w:val="24"/>
              </w:rPr>
            </w:pPr>
          </w:p>
        </w:tc>
      </w:tr>
      <w:tr w14:paraId="7BFDFC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3" w:hRule="atLeast"/>
        </w:trPr>
        <w:tc>
          <w:tcPr>
            <w:tcW w:w="886" w:type="dxa"/>
            <w:tcBorders>
              <w:top w:val="single" w:color="auto" w:sz="4" w:space="0"/>
              <w:bottom w:val="single" w:color="auto" w:sz="4" w:space="0"/>
            </w:tcBorders>
          </w:tcPr>
          <w:p w14:paraId="5D6DDE8F">
            <w:pPr>
              <w:pStyle w:val="81"/>
              <w:rPr>
                <w:rFonts w:hint="eastAsia"/>
                <w:sz w:val="24"/>
              </w:rPr>
            </w:pPr>
          </w:p>
        </w:tc>
        <w:tc>
          <w:tcPr>
            <w:tcW w:w="886" w:type="dxa"/>
            <w:tcBorders>
              <w:top w:val="single" w:color="auto" w:sz="4" w:space="0"/>
              <w:bottom w:val="single" w:color="auto" w:sz="4" w:space="0"/>
            </w:tcBorders>
          </w:tcPr>
          <w:p w14:paraId="5AFFFC8C">
            <w:pPr>
              <w:pStyle w:val="81"/>
              <w:rPr>
                <w:rFonts w:hint="eastAsia"/>
                <w:sz w:val="24"/>
              </w:rPr>
            </w:pPr>
          </w:p>
        </w:tc>
        <w:tc>
          <w:tcPr>
            <w:tcW w:w="887" w:type="dxa"/>
            <w:tcBorders>
              <w:top w:val="single" w:color="auto" w:sz="4" w:space="0"/>
              <w:bottom w:val="single" w:color="auto" w:sz="4" w:space="0"/>
            </w:tcBorders>
          </w:tcPr>
          <w:p w14:paraId="29887694">
            <w:pPr>
              <w:pStyle w:val="81"/>
              <w:rPr>
                <w:rFonts w:hint="eastAsia"/>
                <w:sz w:val="24"/>
              </w:rPr>
            </w:pPr>
          </w:p>
        </w:tc>
        <w:tc>
          <w:tcPr>
            <w:tcW w:w="886" w:type="dxa"/>
            <w:tcBorders>
              <w:top w:val="single" w:color="auto" w:sz="4" w:space="0"/>
              <w:bottom w:val="single" w:color="auto" w:sz="4" w:space="0"/>
            </w:tcBorders>
          </w:tcPr>
          <w:p w14:paraId="7339DEEF">
            <w:pPr>
              <w:pStyle w:val="81"/>
              <w:rPr>
                <w:rFonts w:hint="eastAsia"/>
                <w:sz w:val="24"/>
              </w:rPr>
            </w:pPr>
          </w:p>
        </w:tc>
        <w:tc>
          <w:tcPr>
            <w:tcW w:w="886" w:type="dxa"/>
            <w:tcBorders>
              <w:top w:val="single" w:color="auto" w:sz="4" w:space="0"/>
              <w:bottom w:val="single" w:color="auto" w:sz="4" w:space="0"/>
            </w:tcBorders>
          </w:tcPr>
          <w:p w14:paraId="0E2A687E">
            <w:pPr>
              <w:pStyle w:val="81"/>
              <w:rPr>
                <w:rFonts w:hint="eastAsia"/>
                <w:sz w:val="24"/>
              </w:rPr>
            </w:pPr>
          </w:p>
        </w:tc>
        <w:tc>
          <w:tcPr>
            <w:tcW w:w="886" w:type="dxa"/>
            <w:tcBorders>
              <w:top w:val="single" w:color="auto" w:sz="4" w:space="0"/>
              <w:bottom w:val="single" w:color="auto" w:sz="4" w:space="0"/>
            </w:tcBorders>
          </w:tcPr>
          <w:p w14:paraId="0BF77262">
            <w:pPr>
              <w:pStyle w:val="81"/>
              <w:rPr>
                <w:rFonts w:hint="eastAsia"/>
                <w:sz w:val="24"/>
              </w:rPr>
            </w:pPr>
          </w:p>
        </w:tc>
        <w:tc>
          <w:tcPr>
            <w:tcW w:w="888" w:type="dxa"/>
            <w:tcBorders>
              <w:top w:val="single" w:color="auto" w:sz="4" w:space="0"/>
              <w:bottom w:val="single" w:color="auto" w:sz="4" w:space="0"/>
            </w:tcBorders>
          </w:tcPr>
          <w:p w14:paraId="2EEBCD74">
            <w:pPr>
              <w:pStyle w:val="81"/>
              <w:rPr>
                <w:rFonts w:hint="eastAsia"/>
                <w:sz w:val="24"/>
              </w:rPr>
            </w:pPr>
          </w:p>
        </w:tc>
        <w:tc>
          <w:tcPr>
            <w:tcW w:w="886" w:type="dxa"/>
            <w:tcBorders>
              <w:top w:val="single" w:color="auto" w:sz="4" w:space="0"/>
              <w:bottom w:val="single" w:color="auto" w:sz="4" w:space="0"/>
            </w:tcBorders>
          </w:tcPr>
          <w:p w14:paraId="2735A94B">
            <w:pPr>
              <w:pStyle w:val="81"/>
              <w:rPr>
                <w:rFonts w:hint="eastAsia"/>
                <w:sz w:val="24"/>
              </w:rPr>
            </w:pPr>
          </w:p>
        </w:tc>
        <w:tc>
          <w:tcPr>
            <w:tcW w:w="888" w:type="dxa"/>
            <w:tcBorders>
              <w:top w:val="single" w:color="auto" w:sz="4" w:space="0"/>
              <w:bottom w:val="single" w:color="auto" w:sz="4" w:space="0"/>
            </w:tcBorders>
          </w:tcPr>
          <w:p w14:paraId="50AC6708">
            <w:pPr>
              <w:pStyle w:val="81"/>
              <w:rPr>
                <w:rFonts w:hint="eastAsia"/>
                <w:sz w:val="24"/>
              </w:rPr>
            </w:pPr>
          </w:p>
        </w:tc>
        <w:tc>
          <w:tcPr>
            <w:tcW w:w="888" w:type="dxa"/>
            <w:tcBorders>
              <w:top w:val="single" w:color="auto" w:sz="4" w:space="0"/>
              <w:bottom w:val="single" w:color="auto" w:sz="4" w:space="0"/>
            </w:tcBorders>
          </w:tcPr>
          <w:p w14:paraId="00F96E02">
            <w:pPr>
              <w:pStyle w:val="81"/>
              <w:rPr>
                <w:rFonts w:hint="eastAsia"/>
                <w:sz w:val="24"/>
              </w:rPr>
            </w:pPr>
          </w:p>
        </w:tc>
      </w:tr>
      <w:tr w14:paraId="4C5657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886" w:type="dxa"/>
            <w:tcBorders>
              <w:top w:val="single" w:color="auto" w:sz="4" w:space="0"/>
              <w:bottom w:val="single" w:color="auto" w:sz="4" w:space="0"/>
            </w:tcBorders>
          </w:tcPr>
          <w:p w14:paraId="59DACF0D">
            <w:pPr>
              <w:pStyle w:val="81"/>
              <w:rPr>
                <w:rFonts w:hint="eastAsia"/>
                <w:sz w:val="24"/>
              </w:rPr>
            </w:pPr>
          </w:p>
        </w:tc>
        <w:tc>
          <w:tcPr>
            <w:tcW w:w="886" w:type="dxa"/>
            <w:tcBorders>
              <w:top w:val="single" w:color="auto" w:sz="4" w:space="0"/>
              <w:bottom w:val="single" w:color="auto" w:sz="4" w:space="0"/>
            </w:tcBorders>
          </w:tcPr>
          <w:p w14:paraId="3A461B96">
            <w:pPr>
              <w:pStyle w:val="81"/>
              <w:rPr>
                <w:rFonts w:hint="eastAsia"/>
                <w:sz w:val="24"/>
              </w:rPr>
            </w:pPr>
          </w:p>
        </w:tc>
        <w:tc>
          <w:tcPr>
            <w:tcW w:w="887" w:type="dxa"/>
            <w:tcBorders>
              <w:top w:val="single" w:color="auto" w:sz="4" w:space="0"/>
              <w:bottom w:val="single" w:color="auto" w:sz="4" w:space="0"/>
            </w:tcBorders>
          </w:tcPr>
          <w:p w14:paraId="2E9D189E">
            <w:pPr>
              <w:pStyle w:val="81"/>
              <w:rPr>
                <w:rFonts w:hint="eastAsia"/>
                <w:sz w:val="24"/>
              </w:rPr>
            </w:pPr>
          </w:p>
        </w:tc>
        <w:tc>
          <w:tcPr>
            <w:tcW w:w="886" w:type="dxa"/>
            <w:tcBorders>
              <w:top w:val="single" w:color="auto" w:sz="4" w:space="0"/>
              <w:bottom w:val="single" w:color="auto" w:sz="4" w:space="0"/>
            </w:tcBorders>
          </w:tcPr>
          <w:p w14:paraId="5BC6380B">
            <w:pPr>
              <w:pStyle w:val="81"/>
              <w:rPr>
                <w:rFonts w:hint="eastAsia"/>
                <w:sz w:val="24"/>
              </w:rPr>
            </w:pPr>
          </w:p>
        </w:tc>
        <w:tc>
          <w:tcPr>
            <w:tcW w:w="886" w:type="dxa"/>
            <w:tcBorders>
              <w:top w:val="single" w:color="auto" w:sz="4" w:space="0"/>
              <w:bottom w:val="single" w:color="auto" w:sz="4" w:space="0"/>
            </w:tcBorders>
          </w:tcPr>
          <w:p w14:paraId="5E60E53F">
            <w:pPr>
              <w:pStyle w:val="81"/>
              <w:rPr>
                <w:rFonts w:hint="eastAsia"/>
                <w:sz w:val="24"/>
              </w:rPr>
            </w:pPr>
          </w:p>
        </w:tc>
        <w:tc>
          <w:tcPr>
            <w:tcW w:w="886" w:type="dxa"/>
            <w:tcBorders>
              <w:top w:val="single" w:color="auto" w:sz="4" w:space="0"/>
              <w:bottom w:val="single" w:color="auto" w:sz="4" w:space="0"/>
            </w:tcBorders>
          </w:tcPr>
          <w:p w14:paraId="46478744">
            <w:pPr>
              <w:pStyle w:val="81"/>
              <w:rPr>
                <w:rFonts w:hint="eastAsia"/>
                <w:sz w:val="24"/>
              </w:rPr>
            </w:pPr>
          </w:p>
        </w:tc>
        <w:tc>
          <w:tcPr>
            <w:tcW w:w="888" w:type="dxa"/>
            <w:tcBorders>
              <w:top w:val="single" w:color="auto" w:sz="4" w:space="0"/>
              <w:bottom w:val="single" w:color="auto" w:sz="4" w:space="0"/>
            </w:tcBorders>
          </w:tcPr>
          <w:p w14:paraId="411D0C54">
            <w:pPr>
              <w:pStyle w:val="81"/>
              <w:rPr>
                <w:rFonts w:hint="eastAsia"/>
                <w:sz w:val="24"/>
              </w:rPr>
            </w:pPr>
          </w:p>
        </w:tc>
        <w:tc>
          <w:tcPr>
            <w:tcW w:w="886" w:type="dxa"/>
            <w:tcBorders>
              <w:top w:val="single" w:color="auto" w:sz="4" w:space="0"/>
              <w:bottom w:val="single" w:color="auto" w:sz="4" w:space="0"/>
            </w:tcBorders>
          </w:tcPr>
          <w:p w14:paraId="126EB714">
            <w:pPr>
              <w:pStyle w:val="81"/>
              <w:rPr>
                <w:rFonts w:hint="eastAsia"/>
                <w:sz w:val="24"/>
              </w:rPr>
            </w:pPr>
          </w:p>
        </w:tc>
        <w:tc>
          <w:tcPr>
            <w:tcW w:w="888" w:type="dxa"/>
            <w:tcBorders>
              <w:top w:val="single" w:color="auto" w:sz="4" w:space="0"/>
              <w:bottom w:val="single" w:color="auto" w:sz="4" w:space="0"/>
            </w:tcBorders>
          </w:tcPr>
          <w:p w14:paraId="3C723576">
            <w:pPr>
              <w:pStyle w:val="81"/>
              <w:rPr>
                <w:rFonts w:hint="eastAsia"/>
                <w:sz w:val="24"/>
              </w:rPr>
            </w:pPr>
          </w:p>
        </w:tc>
        <w:tc>
          <w:tcPr>
            <w:tcW w:w="888" w:type="dxa"/>
            <w:tcBorders>
              <w:top w:val="single" w:color="auto" w:sz="4" w:space="0"/>
              <w:bottom w:val="single" w:color="auto" w:sz="4" w:space="0"/>
            </w:tcBorders>
          </w:tcPr>
          <w:p w14:paraId="0479B661">
            <w:pPr>
              <w:pStyle w:val="81"/>
              <w:rPr>
                <w:rFonts w:hint="eastAsia"/>
                <w:sz w:val="24"/>
              </w:rPr>
            </w:pPr>
          </w:p>
        </w:tc>
      </w:tr>
      <w:tr w14:paraId="35E30A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6" w:hRule="atLeast"/>
        </w:trPr>
        <w:tc>
          <w:tcPr>
            <w:tcW w:w="886" w:type="dxa"/>
            <w:tcBorders>
              <w:top w:val="single" w:color="auto" w:sz="4" w:space="0"/>
              <w:bottom w:val="single" w:color="auto" w:sz="4" w:space="0"/>
            </w:tcBorders>
          </w:tcPr>
          <w:p w14:paraId="2772D533">
            <w:pPr>
              <w:pStyle w:val="81"/>
              <w:rPr>
                <w:rFonts w:hint="eastAsia"/>
                <w:sz w:val="24"/>
              </w:rPr>
            </w:pPr>
          </w:p>
        </w:tc>
        <w:tc>
          <w:tcPr>
            <w:tcW w:w="886" w:type="dxa"/>
            <w:tcBorders>
              <w:top w:val="single" w:color="auto" w:sz="4" w:space="0"/>
              <w:bottom w:val="single" w:color="auto" w:sz="4" w:space="0"/>
            </w:tcBorders>
          </w:tcPr>
          <w:p w14:paraId="7B69BFD1">
            <w:pPr>
              <w:pStyle w:val="81"/>
              <w:rPr>
                <w:rFonts w:hint="eastAsia"/>
                <w:sz w:val="24"/>
              </w:rPr>
            </w:pPr>
          </w:p>
        </w:tc>
        <w:tc>
          <w:tcPr>
            <w:tcW w:w="887" w:type="dxa"/>
            <w:tcBorders>
              <w:top w:val="single" w:color="auto" w:sz="4" w:space="0"/>
              <w:bottom w:val="single" w:color="auto" w:sz="4" w:space="0"/>
            </w:tcBorders>
          </w:tcPr>
          <w:p w14:paraId="22F0C145">
            <w:pPr>
              <w:pStyle w:val="81"/>
              <w:rPr>
                <w:rFonts w:hint="eastAsia"/>
                <w:sz w:val="24"/>
              </w:rPr>
            </w:pPr>
          </w:p>
        </w:tc>
        <w:tc>
          <w:tcPr>
            <w:tcW w:w="886" w:type="dxa"/>
            <w:tcBorders>
              <w:top w:val="single" w:color="auto" w:sz="4" w:space="0"/>
              <w:bottom w:val="single" w:color="auto" w:sz="4" w:space="0"/>
            </w:tcBorders>
          </w:tcPr>
          <w:p w14:paraId="09332FCA">
            <w:pPr>
              <w:pStyle w:val="81"/>
              <w:rPr>
                <w:rFonts w:hint="eastAsia"/>
                <w:sz w:val="24"/>
              </w:rPr>
            </w:pPr>
          </w:p>
        </w:tc>
        <w:tc>
          <w:tcPr>
            <w:tcW w:w="886" w:type="dxa"/>
            <w:tcBorders>
              <w:top w:val="single" w:color="auto" w:sz="4" w:space="0"/>
              <w:bottom w:val="single" w:color="auto" w:sz="4" w:space="0"/>
            </w:tcBorders>
          </w:tcPr>
          <w:p w14:paraId="0BBD02F2">
            <w:pPr>
              <w:pStyle w:val="81"/>
              <w:rPr>
                <w:rFonts w:hint="eastAsia"/>
                <w:sz w:val="24"/>
              </w:rPr>
            </w:pPr>
          </w:p>
        </w:tc>
        <w:tc>
          <w:tcPr>
            <w:tcW w:w="886" w:type="dxa"/>
            <w:tcBorders>
              <w:top w:val="single" w:color="auto" w:sz="4" w:space="0"/>
              <w:bottom w:val="single" w:color="auto" w:sz="4" w:space="0"/>
            </w:tcBorders>
          </w:tcPr>
          <w:p w14:paraId="6D26B7FB">
            <w:pPr>
              <w:pStyle w:val="81"/>
              <w:rPr>
                <w:rFonts w:hint="eastAsia"/>
                <w:sz w:val="24"/>
              </w:rPr>
            </w:pPr>
          </w:p>
        </w:tc>
        <w:tc>
          <w:tcPr>
            <w:tcW w:w="888" w:type="dxa"/>
            <w:tcBorders>
              <w:top w:val="single" w:color="auto" w:sz="4" w:space="0"/>
              <w:bottom w:val="single" w:color="auto" w:sz="4" w:space="0"/>
            </w:tcBorders>
          </w:tcPr>
          <w:p w14:paraId="016D0FA0">
            <w:pPr>
              <w:pStyle w:val="81"/>
              <w:rPr>
                <w:rFonts w:hint="eastAsia"/>
                <w:sz w:val="24"/>
              </w:rPr>
            </w:pPr>
          </w:p>
        </w:tc>
        <w:tc>
          <w:tcPr>
            <w:tcW w:w="886" w:type="dxa"/>
            <w:tcBorders>
              <w:top w:val="single" w:color="auto" w:sz="4" w:space="0"/>
              <w:bottom w:val="single" w:color="auto" w:sz="4" w:space="0"/>
            </w:tcBorders>
          </w:tcPr>
          <w:p w14:paraId="4FFD0EEB">
            <w:pPr>
              <w:pStyle w:val="81"/>
              <w:rPr>
                <w:rFonts w:hint="eastAsia"/>
                <w:sz w:val="24"/>
              </w:rPr>
            </w:pPr>
          </w:p>
        </w:tc>
        <w:tc>
          <w:tcPr>
            <w:tcW w:w="888" w:type="dxa"/>
            <w:tcBorders>
              <w:top w:val="single" w:color="auto" w:sz="4" w:space="0"/>
              <w:bottom w:val="single" w:color="auto" w:sz="4" w:space="0"/>
            </w:tcBorders>
          </w:tcPr>
          <w:p w14:paraId="3A322424">
            <w:pPr>
              <w:pStyle w:val="81"/>
              <w:rPr>
                <w:rFonts w:hint="eastAsia"/>
                <w:sz w:val="24"/>
              </w:rPr>
            </w:pPr>
          </w:p>
        </w:tc>
        <w:tc>
          <w:tcPr>
            <w:tcW w:w="888" w:type="dxa"/>
            <w:tcBorders>
              <w:top w:val="single" w:color="auto" w:sz="4" w:space="0"/>
              <w:bottom w:val="single" w:color="auto" w:sz="4" w:space="0"/>
            </w:tcBorders>
          </w:tcPr>
          <w:p w14:paraId="30A1450F">
            <w:pPr>
              <w:pStyle w:val="81"/>
              <w:rPr>
                <w:rFonts w:hint="eastAsia"/>
                <w:sz w:val="24"/>
              </w:rPr>
            </w:pPr>
          </w:p>
        </w:tc>
      </w:tr>
      <w:tr w14:paraId="3B142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3" w:hRule="atLeast"/>
        </w:trPr>
        <w:tc>
          <w:tcPr>
            <w:tcW w:w="886" w:type="dxa"/>
            <w:tcBorders>
              <w:top w:val="single" w:color="auto" w:sz="4" w:space="0"/>
              <w:bottom w:val="single" w:color="auto" w:sz="4" w:space="0"/>
            </w:tcBorders>
          </w:tcPr>
          <w:p w14:paraId="6228A09C">
            <w:pPr>
              <w:pStyle w:val="81"/>
              <w:rPr>
                <w:rFonts w:hint="eastAsia"/>
                <w:sz w:val="24"/>
              </w:rPr>
            </w:pPr>
          </w:p>
        </w:tc>
        <w:tc>
          <w:tcPr>
            <w:tcW w:w="886" w:type="dxa"/>
            <w:tcBorders>
              <w:top w:val="single" w:color="auto" w:sz="4" w:space="0"/>
              <w:bottom w:val="single" w:color="auto" w:sz="4" w:space="0"/>
            </w:tcBorders>
          </w:tcPr>
          <w:p w14:paraId="4BA67CAE">
            <w:pPr>
              <w:pStyle w:val="81"/>
              <w:rPr>
                <w:rFonts w:hint="eastAsia"/>
                <w:sz w:val="24"/>
              </w:rPr>
            </w:pPr>
          </w:p>
        </w:tc>
        <w:tc>
          <w:tcPr>
            <w:tcW w:w="887" w:type="dxa"/>
            <w:tcBorders>
              <w:top w:val="single" w:color="auto" w:sz="4" w:space="0"/>
              <w:bottom w:val="single" w:color="auto" w:sz="4" w:space="0"/>
            </w:tcBorders>
          </w:tcPr>
          <w:p w14:paraId="4D09EA4A">
            <w:pPr>
              <w:pStyle w:val="81"/>
              <w:rPr>
                <w:rFonts w:hint="eastAsia"/>
                <w:sz w:val="24"/>
              </w:rPr>
            </w:pPr>
          </w:p>
        </w:tc>
        <w:tc>
          <w:tcPr>
            <w:tcW w:w="886" w:type="dxa"/>
            <w:tcBorders>
              <w:top w:val="single" w:color="auto" w:sz="4" w:space="0"/>
              <w:bottom w:val="single" w:color="auto" w:sz="4" w:space="0"/>
            </w:tcBorders>
          </w:tcPr>
          <w:p w14:paraId="106DF2E0">
            <w:pPr>
              <w:pStyle w:val="81"/>
              <w:rPr>
                <w:rFonts w:hint="eastAsia"/>
                <w:sz w:val="24"/>
              </w:rPr>
            </w:pPr>
          </w:p>
        </w:tc>
        <w:tc>
          <w:tcPr>
            <w:tcW w:w="886" w:type="dxa"/>
            <w:tcBorders>
              <w:top w:val="single" w:color="auto" w:sz="4" w:space="0"/>
              <w:bottom w:val="single" w:color="auto" w:sz="4" w:space="0"/>
            </w:tcBorders>
          </w:tcPr>
          <w:p w14:paraId="650B349E">
            <w:pPr>
              <w:pStyle w:val="81"/>
              <w:rPr>
                <w:rFonts w:hint="eastAsia"/>
                <w:sz w:val="24"/>
              </w:rPr>
            </w:pPr>
          </w:p>
        </w:tc>
        <w:tc>
          <w:tcPr>
            <w:tcW w:w="886" w:type="dxa"/>
            <w:tcBorders>
              <w:top w:val="single" w:color="auto" w:sz="4" w:space="0"/>
              <w:bottom w:val="single" w:color="auto" w:sz="4" w:space="0"/>
            </w:tcBorders>
          </w:tcPr>
          <w:p w14:paraId="79EE88E8">
            <w:pPr>
              <w:pStyle w:val="81"/>
              <w:rPr>
                <w:rFonts w:hint="eastAsia"/>
                <w:sz w:val="24"/>
              </w:rPr>
            </w:pPr>
          </w:p>
        </w:tc>
        <w:tc>
          <w:tcPr>
            <w:tcW w:w="888" w:type="dxa"/>
            <w:tcBorders>
              <w:top w:val="single" w:color="auto" w:sz="4" w:space="0"/>
              <w:bottom w:val="single" w:color="auto" w:sz="4" w:space="0"/>
            </w:tcBorders>
          </w:tcPr>
          <w:p w14:paraId="4F07219E">
            <w:pPr>
              <w:pStyle w:val="81"/>
              <w:rPr>
                <w:rFonts w:hint="eastAsia"/>
                <w:sz w:val="24"/>
              </w:rPr>
            </w:pPr>
          </w:p>
        </w:tc>
        <w:tc>
          <w:tcPr>
            <w:tcW w:w="886" w:type="dxa"/>
            <w:tcBorders>
              <w:top w:val="single" w:color="auto" w:sz="4" w:space="0"/>
              <w:bottom w:val="single" w:color="auto" w:sz="4" w:space="0"/>
            </w:tcBorders>
          </w:tcPr>
          <w:p w14:paraId="5FA1959F">
            <w:pPr>
              <w:pStyle w:val="81"/>
              <w:rPr>
                <w:rFonts w:hint="eastAsia"/>
                <w:sz w:val="24"/>
              </w:rPr>
            </w:pPr>
          </w:p>
        </w:tc>
        <w:tc>
          <w:tcPr>
            <w:tcW w:w="888" w:type="dxa"/>
            <w:tcBorders>
              <w:top w:val="single" w:color="auto" w:sz="4" w:space="0"/>
              <w:bottom w:val="single" w:color="auto" w:sz="4" w:space="0"/>
            </w:tcBorders>
          </w:tcPr>
          <w:p w14:paraId="54F5CBD4">
            <w:pPr>
              <w:pStyle w:val="81"/>
              <w:rPr>
                <w:rFonts w:hint="eastAsia"/>
                <w:sz w:val="24"/>
              </w:rPr>
            </w:pPr>
          </w:p>
        </w:tc>
        <w:tc>
          <w:tcPr>
            <w:tcW w:w="888" w:type="dxa"/>
            <w:tcBorders>
              <w:top w:val="single" w:color="auto" w:sz="4" w:space="0"/>
              <w:bottom w:val="single" w:color="auto" w:sz="4" w:space="0"/>
            </w:tcBorders>
          </w:tcPr>
          <w:p w14:paraId="74996066">
            <w:pPr>
              <w:pStyle w:val="81"/>
              <w:rPr>
                <w:rFonts w:hint="eastAsia"/>
                <w:sz w:val="24"/>
              </w:rPr>
            </w:pPr>
          </w:p>
        </w:tc>
      </w:tr>
      <w:tr w14:paraId="286273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6" w:hRule="atLeast"/>
        </w:trPr>
        <w:tc>
          <w:tcPr>
            <w:tcW w:w="886" w:type="dxa"/>
            <w:tcBorders>
              <w:top w:val="single" w:color="auto" w:sz="4" w:space="0"/>
            </w:tcBorders>
          </w:tcPr>
          <w:p w14:paraId="0F48FD1C">
            <w:pPr>
              <w:pStyle w:val="81"/>
              <w:rPr>
                <w:rFonts w:hint="eastAsia"/>
                <w:sz w:val="24"/>
              </w:rPr>
            </w:pPr>
          </w:p>
        </w:tc>
        <w:tc>
          <w:tcPr>
            <w:tcW w:w="886" w:type="dxa"/>
            <w:tcBorders>
              <w:top w:val="single" w:color="auto" w:sz="4" w:space="0"/>
            </w:tcBorders>
          </w:tcPr>
          <w:p w14:paraId="7E22CFC5">
            <w:pPr>
              <w:pStyle w:val="81"/>
              <w:rPr>
                <w:rFonts w:hint="eastAsia"/>
                <w:sz w:val="24"/>
              </w:rPr>
            </w:pPr>
          </w:p>
        </w:tc>
        <w:tc>
          <w:tcPr>
            <w:tcW w:w="887" w:type="dxa"/>
            <w:tcBorders>
              <w:top w:val="single" w:color="auto" w:sz="4" w:space="0"/>
            </w:tcBorders>
          </w:tcPr>
          <w:p w14:paraId="1889A60A">
            <w:pPr>
              <w:pStyle w:val="81"/>
              <w:rPr>
                <w:rFonts w:hint="eastAsia"/>
                <w:sz w:val="24"/>
              </w:rPr>
            </w:pPr>
          </w:p>
        </w:tc>
        <w:tc>
          <w:tcPr>
            <w:tcW w:w="886" w:type="dxa"/>
            <w:tcBorders>
              <w:top w:val="single" w:color="auto" w:sz="4" w:space="0"/>
            </w:tcBorders>
          </w:tcPr>
          <w:p w14:paraId="73B38FA4">
            <w:pPr>
              <w:pStyle w:val="81"/>
              <w:rPr>
                <w:rFonts w:hint="eastAsia"/>
                <w:sz w:val="24"/>
              </w:rPr>
            </w:pPr>
          </w:p>
        </w:tc>
        <w:tc>
          <w:tcPr>
            <w:tcW w:w="886" w:type="dxa"/>
            <w:tcBorders>
              <w:top w:val="single" w:color="auto" w:sz="4" w:space="0"/>
            </w:tcBorders>
          </w:tcPr>
          <w:p w14:paraId="4A9A87C1">
            <w:pPr>
              <w:pStyle w:val="81"/>
              <w:rPr>
                <w:rFonts w:hint="eastAsia"/>
                <w:sz w:val="24"/>
              </w:rPr>
            </w:pPr>
          </w:p>
        </w:tc>
        <w:tc>
          <w:tcPr>
            <w:tcW w:w="886" w:type="dxa"/>
            <w:tcBorders>
              <w:top w:val="single" w:color="auto" w:sz="4" w:space="0"/>
            </w:tcBorders>
          </w:tcPr>
          <w:p w14:paraId="2556D6A6">
            <w:pPr>
              <w:pStyle w:val="81"/>
              <w:rPr>
                <w:rFonts w:hint="eastAsia"/>
                <w:sz w:val="24"/>
              </w:rPr>
            </w:pPr>
          </w:p>
        </w:tc>
        <w:tc>
          <w:tcPr>
            <w:tcW w:w="888" w:type="dxa"/>
            <w:tcBorders>
              <w:top w:val="single" w:color="auto" w:sz="4" w:space="0"/>
            </w:tcBorders>
          </w:tcPr>
          <w:p w14:paraId="0F75687D">
            <w:pPr>
              <w:pStyle w:val="81"/>
              <w:rPr>
                <w:rFonts w:hint="eastAsia"/>
                <w:sz w:val="24"/>
              </w:rPr>
            </w:pPr>
          </w:p>
        </w:tc>
        <w:tc>
          <w:tcPr>
            <w:tcW w:w="886" w:type="dxa"/>
            <w:tcBorders>
              <w:top w:val="single" w:color="auto" w:sz="4" w:space="0"/>
            </w:tcBorders>
          </w:tcPr>
          <w:p w14:paraId="26363025">
            <w:pPr>
              <w:pStyle w:val="81"/>
              <w:rPr>
                <w:rFonts w:hint="eastAsia"/>
                <w:sz w:val="24"/>
              </w:rPr>
            </w:pPr>
          </w:p>
        </w:tc>
        <w:tc>
          <w:tcPr>
            <w:tcW w:w="888" w:type="dxa"/>
            <w:tcBorders>
              <w:top w:val="single" w:color="auto" w:sz="4" w:space="0"/>
            </w:tcBorders>
          </w:tcPr>
          <w:p w14:paraId="07E1BFC8">
            <w:pPr>
              <w:pStyle w:val="81"/>
              <w:rPr>
                <w:rFonts w:hint="eastAsia"/>
                <w:sz w:val="24"/>
              </w:rPr>
            </w:pPr>
          </w:p>
        </w:tc>
        <w:tc>
          <w:tcPr>
            <w:tcW w:w="888" w:type="dxa"/>
            <w:tcBorders>
              <w:top w:val="single" w:color="auto" w:sz="4" w:space="0"/>
            </w:tcBorders>
          </w:tcPr>
          <w:p w14:paraId="7A8701F1">
            <w:pPr>
              <w:pStyle w:val="81"/>
              <w:rPr>
                <w:rFonts w:hint="eastAsia"/>
                <w:sz w:val="24"/>
              </w:rPr>
            </w:pPr>
          </w:p>
        </w:tc>
      </w:tr>
      <w:tr w14:paraId="72E71A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6400BBF6">
            <w:pPr>
              <w:pStyle w:val="81"/>
              <w:spacing w:before="112"/>
              <w:ind w:left="107" w:firstLine="359"/>
              <w:rPr>
                <w:rFonts w:hint="eastAsia"/>
                <w:sz w:val="24"/>
              </w:rPr>
            </w:pPr>
            <w:r>
              <w:rPr>
                <w:rFonts w:hint="eastAsia"/>
                <w:spacing w:val="-9"/>
                <w:sz w:val="24"/>
              </w:rPr>
              <w:t>一旦我单位成交，将实行建造师负责制。并配备上述项目管理机构。我方保证上</w:t>
            </w:r>
          </w:p>
          <w:p w14:paraId="0B37B352">
            <w:pPr>
              <w:pStyle w:val="81"/>
              <w:spacing w:before="2" w:line="440" w:lineRule="atLeast"/>
              <w:ind w:left="107" w:right="99"/>
              <w:rPr>
                <w:rFonts w:hint="eastAsia"/>
                <w:sz w:val="24"/>
              </w:rPr>
            </w:pPr>
            <w:r>
              <w:rPr>
                <w:rFonts w:hint="eastAsia"/>
                <w:sz w:val="24"/>
              </w:rPr>
              <w:t>述填报内容真实，愿按有关规定接受处理。项目管理班子机构设置、职责分工等情况另附资料说明。</w:t>
            </w:r>
          </w:p>
        </w:tc>
      </w:tr>
    </w:tbl>
    <w:p w14:paraId="5386F940">
      <w:pPr>
        <w:spacing w:line="440" w:lineRule="atLeast"/>
        <w:rPr>
          <w:rFonts w:hint="eastAsia"/>
          <w:sz w:val="24"/>
        </w:rPr>
        <w:sectPr>
          <w:pgSz w:w="11850" w:h="16790"/>
          <w:pgMar w:top="1600" w:right="1180" w:bottom="920" w:left="1580" w:header="0" w:footer="721" w:gutter="0"/>
          <w:cols w:space="720" w:num="1"/>
        </w:sectPr>
      </w:pPr>
    </w:p>
    <w:p w14:paraId="42F6B61F">
      <w:pPr>
        <w:spacing w:before="48"/>
        <w:ind w:left="218"/>
        <w:rPr>
          <w:rFonts w:hint="eastAsia"/>
          <w:b/>
          <w:sz w:val="28"/>
        </w:rPr>
      </w:pPr>
      <w:r>
        <w:rPr>
          <w:rFonts w:hint="eastAsia"/>
          <w:b/>
          <w:sz w:val="28"/>
        </w:rPr>
        <w:t>附件七：</w:t>
      </w:r>
    </w:p>
    <w:p w14:paraId="0DB58C8C">
      <w:pPr>
        <w:pStyle w:val="18"/>
        <w:rPr>
          <w:rFonts w:hint="eastAsia"/>
          <w:b/>
          <w:sz w:val="20"/>
        </w:rPr>
      </w:pPr>
    </w:p>
    <w:p w14:paraId="08DD7CB4">
      <w:pPr>
        <w:pStyle w:val="18"/>
        <w:rPr>
          <w:rFonts w:hint="eastAsia"/>
          <w:b/>
          <w:sz w:val="20"/>
        </w:rPr>
      </w:pPr>
    </w:p>
    <w:p w14:paraId="3405AE74">
      <w:pPr>
        <w:spacing w:before="210"/>
        <w:ind w:left="588" w:right="987"/>
        <w:jc w:val="center"/>
        <w:rPr>
          <w:rFonts w:hint="eastAsia"/>
          <w:b/>
          <w:sz w:val="32"/>
        </w:rPr>
      </w:pPr>
      <w:r>
        <w:rPr>
          <w:rFonts w:hint="eastAsia"/>
          <w:b/>
          <w:sz w:val="32"/>
        </w:rPr>
        <w:t>项目经理简历表</w:t>
      </w:r>
    </w:p>
    <w:p w14:paraId="5902604C">
      <w:pPr>
        <w:pStyle w:val="18"/>
        <w:spacing w:before="9"/>
        <w:rPr>
          <w:rFonts w:hint="eastAsia"/>
          <w:b/>
          <w:sz w:val="12"/>
        </w:rPr>
      </w:pPr>
    </w:p>
    <w:p w14:paraId="4B351A60">
      <w:pPr>
        <w:pStyle w:val="18"/>
        <w:spacing w:before="66" w:after="43"/>
        <w:rPr>
          <w:rFonts w:hint="eastAsia"/>
        </w:rPr>
      </w:pPr>
      <w:r>
        <w:rPr>
          <w:rFonts w:hint="eastAsia"/>
        </w:rPr>
        <w:t>项目名称：</w:t>
      </w:r>
    </w:p>
    <w:tbl>
      <w:tblPr>
        <w:tblStyle w:val="43"/>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64EC36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4F41BBC0">
            <w:pPr>
              <w:pStyle w:val="81"/>
              <w:tabs>
                <w:tab w:val="left" w:pos="486"/>
              </w:tabs>
              <w:spacing w:before="211"/>
              <w:ind w:left="7"/>
              <w:jc w:val="center"/>
              <w:rPr>
                <w:rFonts w:hint="eastAsia"/>
                <w:sz w:val="24"/>
              </w:rPr>
            </w:pPr>
            <w:r>
              <w:rPr>
                <w:rFonts w:hint="eastAsia"/>
                <w:sz w:val="24"/>
              </w:rPr>
              <w:t>姓</w:t>
            </w:r>
            <w:r>
              <w:rPr>
                <w:rFonts w:hint="eastAsia"/>
                <w:sz w:val="24"/>
              </w:rPr>
              <w:tab/>
            </w:r>
            <w:r>
              <w:rPr>
                <w:rFonts w:hint="eastAsia"/>
                <w:sz w:val="24"/>
              </w:rPr>
              <w:t>名</w:t>
            </w:r>
          </w:p>
        </w:tc>
        <w:tc>
          <w:tcPr>
            <w:tcW w:w="1474" w:type="dxa"/>
          </w:tcPr>
          <w:p w14:paraId="27CC9DA7">
            <w:pPr>
              <w:pStyle w:val="81"/>
              <w:rPr>
                <w:rFonts w:hint="eastAsia"/>
                <w:sz w:val="24"/>
              </w:rPr>
            </w:pPr>
          </w:p>
        </w:tc>
        <w:tc>
          <w:tcPr>
            <w:tcW w:w="1479" w:type="dxa"/>
            <w:gridSpan w:val="2"/>
          </w:tcPr>
          <w:p w14:paraId="6FC8CE88">
            <w:pPr>
              <w:pStyle w:val="81"/>
              <w:tabs>
                <w:tab w:val="left" w:pos="856"/>
              </w:tabs>
              <w:spacing w:before="211"/>
              <w:ind w:left="376"/>
              <w:rPr>
                <w:rFonts w:hint="eastAsia"/>
                <w:sz w:val="24"/>
              </w:rPr>
            </w:pPr>
            <w:r>
              <w:rPr>
                <w:rFonts w:hint="eastAsia"/>
                <w:sz w:val="24"/>
              </w:rPr>
              <w:t>性</w:t>
            </w:r>
            <w:r>
              <w:rPr>
                <w:rFonts w:hint="eastAsia"/>
                <w:sz w:val="24"/>
              </w:rPr>
              <w:tab/>
            </w:r>
            <w:r>
              <w:rPr>
                <w:rFonts w:hint="eastAsia"/>
                <w:sz w:val="24"/>
              </w:rPr>
              <w:t>别</w:t>
            </w:r>
          </w:p>
        </w:tc>
        <w:tc>
          <w:tcPr>
            <w:tcW w:w="1483" w:type="dxa"/>
          </w:tcPr>
          <w:p w14:paraId="05A82076">
            <w:pPr>
              <w:pStyle w:val="81"/>
              <w:rPr>
                <w:rFonts w:hint="eastAsia"/>
                <w:sz w:val="24"/>
              </w:rPr>
            </w:pPr>
          </w:p>
        </w:tc>
        <w:tc>
          <w:tcPr>
            <w:tcW w:w="1476" w:type="dxa"/>
          </w:tcPr>
          <w:p w14:paraId="1DF1F575">
            <w:pPr>
              <w:pStyle w:val="81"/>
              <w:spacing w:before="211"/>
              <w:ind w:left="7"/>
              <w:jc w:val="center"/>
              <w:rPr>
                <w:rFonts w:hint="eastAsia"/>
                <w:sz w:val="24"/>
              </w:rPr>
            </w:pPr>
            <w:r>
              <w:rPr>
                <w:rFonts w:hint="eastAsia"/>
                <w:sz w:val="24"/>
              </w:rPr>
              <w:t>年龄</w:t>
            </w:r>
          </w:p>
        </w:tc>
        <w:tc>
          <w:tcPr>
            <w:tcW w:w="1475" w:type="dxa"/>
          </w:tcPr>
          <w:p w14:paraId="666251E2">
            <w:pPr>
              <w:pStyle w:val="81"/>
              <w:rPr>
                <w:rFonts w:hint="eastAsia"/>
                <w:sz w:val="24"/>
              </w:rPr>
            </w:pPr>
          </w:p>
        </w:tc>
      </w:tr>
      <w:tr w14:paraId="5AC85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54FE2471">
            <w:pPr>
              <w:pStyle w:val="81"/>
              <w:rPr>
                <w:rFonts w:hint="eastAsia"/>
                <w:sz w:val="24"/>
              </w:rPr>
            </w:pPr>
          </w:p>
        </w:tc>
        <w:tc>
          <w:tcPr>
            <w:tcW w:w="1474" w:type="dxa"/>
          </w:tcPr>
          <w:p w14:paraId="34C8ED13">
            <w:pPr>
              <w:pStyle w:val="81"/>
              <w:rPr>
                <w:rFonts w:hint="eastAsia"/>
                <w:sz w:val="24"/>
              </w:rPr>
            </w:pPr>
          </w:p>
        </w:tc>
        <w:tc>
          <w:tcPr>
            <w:tcW w:w="1479" w:type="dxa"/>
            <w:gridSpan w:val="2"/>
          </w:tcPr>
          <w:p w14:paraId="1B3BCC91">
            <w:pPr>
              <w:pStyle w:val="81"/>
              <w:rPr>
                <w:rFonts w:hint="eastAsia"/>
                <w:sz w:val="24"/>
              </w:rPr>
            </w:pPr>
          </w:p>
        </w:tc>
        <w:tc>
          <w:tcPr>
            <w:tcW w:w="1483" w:type="dxa"/>
          </w:tcPr>
          <w:p w14:paraId="6023A845">
            <w:pPr>
              <w:pStyle w:val="81"/>
              <w:rPr>
                <w:rFonts w:hint="eastAsia"/>
                <w:sz w:val="24"/>
              </w:rPr>
            </w:pPr>
          </w:p>
        </w:tc>
        <w:tc>
          <w:tcPr>
            <w:tcW w:w="1476" w:type="dxa"/>
          </w:tcPr>
          <w:p w14:paraId="52FB57DA">
            <w:pPr>
              <w:pStyle w:val="81"/>
              <w:rPr>
                <w:rFonts w:hint="eastAsia"/>
                <w:sz w:val="24"/>
              </w:rPr>
            </w:pPr>
          </w:p>
        </w:tc>
        <w:tc>
          <w:tcPr>
            <w:tcW w:w="1475" w:type="dxa"/>
          </w:tcPr>
          <w:p w14:paraId="0F66188B">
            <w:pPr>
              <w:pStyle w:val="81"/>
              <w:rPr>
                <w:rFonts w:hint="eastAsia"/>
                <w:sz w:val="24"/>
              </w:rPr>
            </w:pPr>
          </w:p>
        </w:tc>
      </w:tr>
      <w:tr w14:paraId="01700E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52DFFBE0">
            <w:pPr>
              <w:pStyle w:val="81"/>
              <w:tabs>
                <w:tab w:val="left" w:pos="486"/>
              </w:tabs>
              <w:spacing w:before="211"/>
              <w:ind w:left="7"/>
              <w:jc w:val="center"/>
              <w:rPr>
                <w:rFonts w:hint="eastAsia"/>
                <w:sz w:val="24"/>
              </w:rPr>
            </w:pPr>
            <w:r>
              <w:rPr>
                <w:rFonts w:hint="eastAsia"/>
                <w:sz w:val="24"/>
              </w:rPr>
              <w:t>职</w:t>
            </w:r>
            <w:r>
              <w:rPr>
                <w:rFonts w:hint="eastAsia"/>
                <w:sz w:val="24"/>
              </w:rPr>
              <w:tab/>
            </w:r>
            <w:r>
              <w:rPr>
                <w:rFonts w:hint="eastAsia"/>
                <w:sz w:val="24"/>
              </w:rPr>
              <w:t>务</w:t>
            </w:r>
          </w:p>
        </w:tc>
        <w:tc>
          <w:tcPr>
            <w:tcW w:w="1474" w:type="dxa"/>
          </w:tcPr>
          <w:p w14:paraId="75CE8F7F">
            <w:pPr>
              <w:pStyle w:val="81"/>
              <w:rPr>
                <w:rFonts w:hint="eastAsia"/>
                <w:sz w:val="24"/>
              </w:rPr>
            </w:pPr>
          </w:p>
        </w:tc>
        <w:tc>
          <w:tcPr>
            <w:tcW w:w="1479" w:type="dxa"/>
            <w:gridSpan w:val="2"/>
          </w:tcPr>
          <w:p w14:paraId="1063F426">
            <w:pPr>
              <w:pStyle w:val="81"/>
              <w:tabs>
                <w:tab w:val="left" w:pos="856"/>
              </w:tabs>
              <w:spacing w:before="211"/>
              <w:ind w:left="376"/>
              <w:rPr>
                <w:rFonts w:hint="eastAsia"/>
                <w:sz w:val="24"/>
              </w:rPr>
            </w:pPr>
            <w:r>
              <w:rPr>
                <w:rFonts w:hint="eastAsia"/>
                <w:sz w:val="24"/>
              </w:rPr>
              <w:t>职</w:t>
            </w:r>
            <w:r>
              <w:rPr>
                <w:rFonts w:hint="eastAsia"/>
                <w:sz w:val="24"/>
              </w:rPr>
              <w:tab/>
            </w:r>
            <w:r>
              <w:rPr>
                <w:rFonts w:hint="eastAsia"/>
                <w:sz w:val="24"/>
              </w:rPr>
              <w:t>称</w:t>
            </w:r>
          </w:p>
        </w:tc>
        <w:tc>
          <w:tcPr>
            <w:tcW w:w="1483" w:type="dxa"/>
          </w:tcPr>
          <w:p w14:paraId="659A16C4">
            <w:pPr>
              <w:pStyle w:val="81"/>
              <w:rPr>
                <w:rFonts w:hint="eastAsia"/>
                <w:sz w:val="24"/>
              </w:rPr>
            </w:pPr>
          </w:p>
        </w:tc>
        <w:tc>
          <w:tcPr>
            <w:tcW w:w="1476" w:type="dxa"/>
          </w:tcPr>
          <w:p w14:paraId="6368498C">
            <w:pPr>
              <w:pStyle w:val="81"/>
              <w:tabs>
                <w:tab w:val="left" w:pos="488"/>
              </w:tabs>
              <w:spacing w:before="211"/>
              <w:ind w:left="8"/>
              <w:jc w:val="center"/>
              <w:rPr>
                <w:rFonts w:hint="eastAsia"/>
                <w:sz w:val="24"/>
              </w:rPr>
            </w:pPr>
            <w:r>
              <w:rPr>
                <w:rFonts w:hint="eastAsia"/>
                <w:sz w:val="24"/>
              </w:rPr>
              <w:t>学</w:t>
            </w:r>
            <w:r>
              <w:rPr>
                <w:rFonts w:hint="eastAsia"/>
                <w:sz w:val="24"/>
              </w:rPr>
              <w:tab/>
            </w:r>
            <w:r>
              <w:rPr>
                <w:rFonts w:hint="eastAsia"/>
                <w:sz w:val="24"/>
              </w:rPr>
              <w:t>历</w:t>
            </w:r>
          </w:p>
        </w:tc>
        <w:tc>
          <w:tcPr>
            <w:tcW w:w="1475" w:type="dxa"/>
          </w:tcPr>
          <w:p w14:paraId="32DA72BA">
            <w:pPr>
              <w:pStyle w:val="81"/>
              <w:rPr>
                <w:rFonts w:hint="eastAsia"/>
                <w:sz w:val="24"/>
              </w:rPr>
            </w:pPr>
          </w:p>
        </w:tc>
      </w:tr>
      <w:tr w14:paraId="531A31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42E948E6">
            <w:pPr>
              <w:pStyle w:val="81"/>
              <w:spacing w:before="31"/>
              <w:ind w:left="7"/>
              <w:jc w:val="center"/>
              <w:rPr>
                <w:rFonts w:hint="eastAsia"/>
                <w:sz w:val="24"/>
              </w:rPr>
            </w:pPr>
            <w:r>
              <w:rPr>
                <w:rFonts w:hint="eastAsia"/>
                <w:sz w:val="24"/>
              </w:rPr>
              <w:t>参加工作</w:t>
            </w:r>
          </w:p>
          <w:p w14:paraId="0A9E77D3">
            <w:pPr>
              <w:pStyle w:val="81"/>
              <w:spacing w:before="33" w:line="287" w:lineRule="exact"/>
              <w:ind w:left="7"/>
              <w:jc w:val="center"/>
              <w:rPr>
                <w:rFonts w:hint="eastAsia"/>
                <w:sz w:val="24"/>
              </w:rPr>
            </w:pPr>
            <w:r>
              <w:rPr>
                <w:rFonts w:hint="eastAsia"/>
                <w:sz w:val="24"/>
              </w:rPr>
              <w:t>时间</w:t>
            </w:r>
          </w:p>
        </w:tc>
        <w:tc>
          <w:tcPr>
            <w:tcW w:w="2953" w:type="dxa"/>
            <w:gridSpan w:val="3"/>
          </w:tcPr>
          <w:p w14:paraId="7C67978A">
            <w:pPr>
              <w:pStyle w:val="81"/>
              <w:rPr>
                <w:rFonts w:hint="eastAsia"/>
                <w:sz w:val="24"/>
              </w:rPr>
            </w:pPr>
          </w:p>
        </w:tc>
        <w:tc>
          <w:tcPr>
            <w:tcW w:w="1483" w:type="dxa"/>
          </w:tcPr>
          <w:p w14:paraId="2D2D8AAF">
            <w:pPr>
              <w:pStyle w:val="81"/>
              <w:spacing w:before="31"/>
              <w:ind w:left="118" w:right="114"/>
              <w:jc w:val="center"/>
              <w:rPr>
                <w:rFonts w:hint="eastAsia"/>
                <w:sz w:val="24"/>
              </w:rPr>
            </w:pPr>
            <w:r>
              <w:rPr>
                <w:rFonts w:hint="eastAsia"/>
                <w:sz w:val="24"/>
              </w:rPr>
              <w:t>担任项目经理年限</w:t>
            </w:r>
          </w:p>
        </w:tc>
        <w:tc>
          <w:tcPr>
            <w:tcW w:w="2951" w:type="dxa"/>
            <w:gridSpan w:val="2"/>
          </w:tcPr>
          <w:p w14:paraId="472E37A9">
            <w:pPr>
              <w:pStyle w:val="81"/>
              <w:rPr>
                <w:rFonts w:hint="eastAsia"/>
                <w:sz w:val="24"/>
              </w:rPr>
            </w:pPr>
          </w:p>
        </w:tc>
      </w:tr>
      <w:tr w14:paraId="351E7C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2EE227D2">
            <w:pPr>
              <w:pStyle w:val="81"/>
              <w:spacing w:before="211"/>
              <w:ind w:left="3090" w:right="3082"/>
              <w:jc w:val="center"/>
              <w:rPr>
                <w:rFonts w:hint="eastAsia"/>
                <w:sz w:val="24"/>
              </w:rPr>
            </w:pPr>
            <w:r>
              <w:rPr>
                <w:rFonts w:hint="eastAsia"/>
                <w:sz w:val="24"/>
              </w:rPr>
              <w:t>在建和已完工程项目情况</w:t>
            </w:r>
          </w:p>
        </w:tc>
      </w:tr>
      <w:tr w14:paraId="00421F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6DA4CD4E">
            <w:pPr>
              <w:pStyle w:val="81"/>
              <w:spacing w:before="208"/>
              <w:ind w:left="7"/>
              <w:jc w:val="center"/>
              <w:rPr>
                <w:rFonts w:hint="eastAsia"/>
                <w:sz w:val="24"/>
              </w:rPr>
            </w:pPr>
            <w:r>
              <w:rPr>
                <w:rFonts w:hint="eastAsia"/>
                <w:sz w:val="24"/>
              </w:rPr>
              <w:t>建设单位</w:t>
            </w:r>
          </w:p>
        </w:tc>
        <w:tc>
          <w:tcPr>
            <w:tcW w:w="1474" w:type="dxa"/>
          </w:tcPr>
          <w:p w14:paraId="66651754">
            <w:pPr>
              <w:pStyle w:val="81"/>
              <w:spacing w:before="208"/>
              <w:ind w:left="254"/>
              <w:rPr>
                <w:rFonts w:hint="eastAsia"/>
                <w:sz w:val="24"/>
              </w:rPr>
            </w:pPr>
            <w:r>
              <w:rPr>
                <w:rFonts w:hint="eastAsia"/>
                <w:sz w:val="24"/>
              </w:rPr>
              <w:t>项目名称</w:t>
            </w:r>
          </w:p>
        </w:tc>
        <w:tc>
          <w:tcPr>
            <w:tcW w:w="1325" w:type="dxa"/>
          </w:tcPr>
          <w:p w14:paraId="4F3CE43B">
            <w:pPr>
              <w:pStyle w:val="81"/>
              <w:spacing w:before="208"/>
              <w:ind w:left="182"/>
              <w:rPr>
                <w:rFonts w:hint="eastAsia"/>
                <w:sz w:val="24"/>
              </w:rPr>
            </w:pPr>
            <w:r>
              <w:rPr>
                <w:rFonts w:hint="eastAsia"/>
                <w:sz w:val="24"/>
              </w:rPr>
              <w:t>建设规模</w:t>
            </w:r>
          </w:p>
        </w:tc>
        <w:tc>
          <w:tcPr>
            <w:tcW w:w="1637" w:type="dxa"/>
            <w:gridSpan w:val="2"/>
          </w:tcPr>
          <w:p w14:paraId="6E0C88CB">
            <w:pPr>
              <w:pStyle w:val="81"/>
              <w:spacing w:before="208"/>
              <w:ind w:left="108"/>
              <w:rPr>
                <w:rFonts w:hint="eastAsia"/>
                <w:sz w:val="24"/>
              </w:rPr>
            </w:pPr>
            <w:r>
              <w:rPr>
                <w:rFonts w:hint="eastAsia"/>
                <w:sz w:val="24"/>
              </w:rPr>
              <w:t>开、竣工日期</w:t>
            </w:r>
          </w:p>
        </w:tc>
        <w:tc>
          <w:tcPr>
            <w:tcW w:w="1476" w:type="dxa"/>
          </w:tcPr>
          <w:p w14:paraId="71E8BA05">
            <w:pPr>
              <w:pStyle w:val="81"/>
              <w:spacing w:before="208"/>
              <w:ind w:left="7"/>
              <w:jc w:val="center"/>
              <w:rPr>
                <w:rFonts w:hint="eastAsia"/>
                <w:sz w:val="24"/>
              </w:rPr>
            </w:pPr>
            <w:r>
              <w:rPr>
                <w:rFonts w:hint="eastAsia"/>
                <w:sz w:val="24"/>
              </w:rPr>
              <w:t>在建或已完</w:t>
            </w:r>
          </w:p>
        </w:tc>
        <w:tc>
          <w:tcPr>
            <w:tcW w:w="1475" w:type="dxa"/>
          </w:tcPr>
          <w:p w14:paraId="08354FC6">
            <w:pPr>
              <w:pStyle w:val="81"/>
              <w:spacing w:before="208"/>
              <w:ind w:left="257"/>
              <w:rPr>
                <w:rFonts w:hint="eastAsia"/>
                <w:sz w:val="24"/>
              </w:rPr>
            </w:pPr>
            <w:r>
              <w:rPr>
                <w:rFonts w:hint="eastAsia"/>
                <w:sz w:val="24"/>
              </w:rPr>
              <w:t>工程质量</w:t>
            </w:r>
          </w:p>
        </w:tc>
      </w:tr>
      <w:tr w14:paraId="6BBCB5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03BD1AF4">
            <w:pPr>
              <w:pStyle w:val="81"/>
              <w:rPr>
                <w:rFonts w:hint="eastAsia"/>
                <w:sz w:val="24"/>
              </w:rPr>
            </w:pPr>
          </w:p>
        </w:tc>
        <w:tc>
          <w:tcPr>
            <w:tcW w:w="1474" w:type="dxa"/>
          </w:tcPr>
          <w:p w14:paraId="08BFC183">
            <w:pPr>
              <w:pStyle w:val="81"/>
              <w:rPr>
                <w:rFonts w:hint="eastAsia"/>
                <w:sz w:val="24"/>
              </w:rPr>
            </w:pPr>
          </w:p>
        </w:tc>
        <w:tc>
          <w:tcPr>
            <w:tcW w:w="1325" w:type="dxa"/>
          </w:tcPr>
          <w:p w14:paraId="3F6F6949">
            <w:pPr>
              <w:pStyle w:val="81"/>
              <w:rPr>
                <w:rFonts w:hint="eastAsia"/>
                <w:sz w:val="24"/>
              </w:rPr>
            </w:pPr>
          </w:p>
        </w:tc>
        <w:tc>
          <w:tcPr>
            <w:tcW w:w="1637" w:type="dxa"/>
            <w:gridSpan w:val="2"/>
          </w:tcPr>
          <w:p w14:paraId="3026ED00">
            <w:pPr>
              <w:pStyle w:val="81"/>
              <w:rPr>
                <w:rFonts w:hint="eastAsia"/>
                <w:sz w:val="24"/>
              </w:rPr>
            </w:pPr>
          </w:p>
        </w:tc>
        <w:tc>
          <w:tcPr>
            <w:tcW w:w="1476" w:type="dxa"/>
          </w:tcPr>
          <w:p w14:paraId="605EE221">
            <w:pPr>
              <w:pStyle w:val="81"/>
              <w:rPr>
                <w:rFonts w:hint="eastAsia"/>
                <w:sz w:val="24"/>
              </w:rPr>
            </w:pPr>
          </w:p>
        </w:tc>
        <w:tc>
          <w:tcPr>
            <w:tcW w:w="1475" w:type="dxa"/>
          </w:tcPr>
          <w:p w14:paraId="3315F09E">
            <w:pPr>
              <w:pStyle w:val="81"/>
              <w:rPr>
                <w:rFonts w:hint="eastAsia"/>
                <w:sz w:val="24"/>
              </w:rPr>
            </w:pPr>
          </w:p>
        </w:tc>
      </w:tr>
    </w:tbl>
    <w:p w14:paraId="256EA9C3">
      <w:pPr>
        <w:rPr>
          <w:rFonts w:hint="eastAsia"/>
          <w:sz w:val="24"/>
        </w:rPr>
        <w:sectPr>
          <w:pgSz w:w="11850" w:h="16790"/>
          <w:pgMar w:top="1560" w:right="1180" w:bottom="920" w:left="1580" w:header="0" w:footer="721" w:gutter="0"/>
          <w:cols w:space="720" w:num="1"/>
        </w:sectPr>
      </w:pPr>
    </w:p>
    <w:p w14:paraId="29D17604">
      <w:pPr>
        <w:spacing w:before="38"/>
        <w:ind w:left="218"/>
        <w:rPr>
          <w:rFonts w:hint="eastAsia"/>
          <w:b/>
          <w:sz w:val="12"/>
        </w:rPr>
      </w:pPr>
      <w:r>
        <w:rPr>
          <w:rFonts w:hint="eastAsia"/>
          <w:b/>
          <w:sz w:val="28"/>
        </w:rPr>
        <w:t>附件八：</w:t>
      </w:r>
      <w:r>
        <w:rPr>
          <w:rFonts w:hint="eastAsia"/>
          <w:b/>
          <w:sz w:val="32"/>
        </w:rPr>
        <w:t>项目管理机构配备情况辅助说明资料</w:t>
      </w:r>
    </w:p>
    <w:p w14:paraId="63A941C8">
      <w:pPr>
        <w:pStyle w:val="18"/>
        <w:spacing w:before="66"/>
        <w:ind w:left="218"/>
        <w:rPr>
          <w:rFonts w:hint="eastAsia"/>
        </w:rPr>
      </w:pPr>
      <w:r>
        <w:rPr>
          <w:rFonts w:hint="eastAsia"/>
        </w:rPr>
        <w:t>项目名称：</w:t>
      </w:r>
    </w:p>
    <w:p w14:paraId="6F4D76B0">
      <w:pPr>
        <w:rPr>
          <w:rFonts w:hint="eastAsia"/>
        </w:rPr>
      </w:pPr>
    </w:p>
    <w:p w14:paraId="09CF2066">
      <w:pPr>
        <w:pStyle w:val="2"/>
        <w:rPr>
          <w:rFonts w:hint="eastAsia"/>
        </w:rPr>
      </w:pPr>
    </w:p>
    <w:p w14:paraId="6A1A903D">
      <w:pPr>
        <w:pStyle w:val="2"/>
        <w:rPr>
          <w:rFonts w:hint="eastAsia"/>
        </w:rPr>
      </w:pPr>
    </w:p>
    <w:p w14:paraId="181C744A">
      <w:pPr>
        <w:pStyle w:val="2"/>
        <w:rPr>
          <w:rFonts w:hint="eastAsia"/>
        </w:rPr>
      </w:pPr>
    </w:p>
    <w:p w14:paraId="16A60597">
      <w:pPr>
        <w:pStyle w:val="2"/>
        <w:rPr>
          <w:rFonts w:hint="eastAsia"/>
        </w:rPr>
      </w:pPr>
    </w:p>
    <w:p w14:paraId="7A312900">
      <w:pPr>
        <w:pStyle w:val="18"/>
        <w:spacing w:before="10"/>
        <w:rPr>
          <w:rFonts w:hint="eastAsia"/>
          <w:sz w:val="8"/>
        </w:rPr>
      </w:pPr>
    </w:p>
    <w:p w14:paraId="4AFED937">
      <w:pPr>
        <w:pStyle w:val="18"/>
        <w:spacing w:before="67" w:line="436" w:lineRule="auto"/>
        <w:ind w:left="218" w:right="611" w:firstLine="120"/>
        <w:rPr>
          <w:rFonts w:hint="eastAsia"/>
        </w:rPr>
      </w:pPr>
      <w:r>
        <w:rPr>
          <w:rFonts w:hint="eastAsia"/>
        </w:rPr>
        <w:t>注：1、辅助说明资料主要包括管理机构和机构设置、职责分工有关复印资料及投标人认为有必要提供的资料。格式不做统一规定。</w:t>
      </w:r>
    </w:p>
    <w:p w14:paraId="2DDFE255">
      <w:pPr>
        <w:pStyle w:val="18"/>
        <w:spacing w:before="1"/>
        <w:ind w:left="818"/>
        <w:rPr>
          <w:rFonts w:hint="eastAsia"/>
        </w:rPr>
      </w:pPr>
      <w:r>
        <w:rPr>
          <w:rFonts w:hint="eastAsia"/>
        </w:rPr>
        <w:t>2、项目管理机构配备情况说明资料另附</w:t>
      </w:r>
    </w:p>
    <w:p w14:paraId="02486C2D">
      <w:pPr>
        <w:rPr>
          <w:rFonts w:hint="eastAsia"/>
        </w:rPr>
        <w:sectPr>
          <w:pgSz w:w="11850" w:h="16790"/>
          <w:pgMar w:top="1400" w:right="1180" w:bottom="920" w:left="1580" w:header="0" w:footer="721" w:gutter="0"/>
          <w:cols w:space="720" w:num="1"/>
        </w:sectPr>
      </w:pPr>
    </w:p>
    <w:p w14:paraId="28A89F11">
      <w:pPr>
        <w:spacing w:before="40"/>
        <w:ind w:left="218"/>
        <w:rPr>
          <w:rFonts w:hint="eastAsia"/>
          <w:b/>
          <w:sz w:val="28"/>
        </w:rPr>
      </w:pPr>
      <w:r>
        <w:rPr>
          <w:rFonts w:hint="eastAsia"/>
          <w:b/>
          <w:sz w:val="28"/>
        </w:rPr>
        <w:t>附件九：</w:t>
      </w:r>
    </w:p>
    <w:p w14:paraId="67EB0F50">
      <w:pPr>
        <w:pStyle w:val="18"/>
        <w:spacing w:before="4"/>
        <w:rPr>
          <w:rFonts w:hint="eastAsia"/>
          <w:b/>
          <w:sz w:val="31"/>
        </w:rPr>
      </w:pPr>
      <w:r>
        <w:rPr>
          <w:rFonts w:hint="eastAsia"/>
        </w:rPr>
        <w:br w:type="column"/>
      </w:r>
    </w:p>
    <w:p w14:paraId="3FB767FC">
      <w:pPr>
        <w:ind w:left="218"/>
        <w:rPr>
          <w:rFonts w:hint="eastAsia"/>
          <w:b/>
          <w:sz w:val="32"/>
        </w:rPr>
      </w:pPr>
      <w:r>
        <w:rPr>
          <w:rFonts w:hint="eastAsia"/>
          <w:b/>
          <w:sz w:val="32"/>
        </w:rPr>
        <w:t>关于资格的声明函</w:t>
      </w:r>
    </w:p>
    <w:p w14:paraId="3C3CB002">
      <w:pPr>
        <w:rPr>
          <w:rFonts w:hint="eastAsia"/>
          <w:sz w:val="32"/>
        </w:rPr>
        <w:sectPr>
          <w:pgSz w:w="11850" w:h="16790"/>
          <w:pgMar w:top="1400" w:right="1180" w:bottom="920" w:left="1580" w:header="0" w:footer="721" w:gutter="0"/>
          <w:cols w:equalWidth="0" w:num="2">
            <w:col w:w="1665" w:space="1177"/>
            <w:col w:w="6248"/>
          </w:cols>
        </w:sectPr>
      </w:pPr>
    </w:p>
    <w:p w14:paraId="4816A148">
      <w:pPr>
        <w:pStyle w:val="18"/>
        <w:spacing w:before="9"/>
        <w:rPr>
          <w:rFonts w:hint="eastAsia"/>
          <w:b/>
          <w:sz w:val="23"/>
        </w:rPr>
      </w:pPr>
    </w:p>
    <w:p w14:paraId="2736238B">
      <w:pPr>
        <w:pStyle w:val="18"/>
        <w:spacing w:before="67"/>
        <w:ind w:left="218"/>
        <w:rPr>
          <w:rFonts w:hint="eastAsia"/>
        </w:rPr>
      </w:pPr>
      <w:r>
        <w:rPr>
          <w:rFonts w:hint="eastAsia"/>
        </w:rPr>
        <w:t>周口市公共资源交易中心政府采购中心：</w:t>
      </w:r>
    </w:p>
    <w:p w14:paraId="62FE63E9">
      <w:pPr>
        <w:pStyle w:val="18"/>
        <w:spacing w:before="4" w:line="600" w:lineRule="auto"/>
        <w:rPr>
          <w:rFonts w:hint="eastAsia"/>
          <w:sz w:val="27"/>
        </w:rPr>
      </w:pPr>
    </w:p>
    <w:p w14:paraId="544BC85F">
      <w:pPr>
        <w:pStyle w:val="18"/>
        <w:tabs>
          <w:tab w:val="left" w:pos="3218"/>
        </w:tabs>
        <w:spacing w:line="600" w:lineRule="auto"/>
        <w:ind w:left="284" w:firstLine="566" w:firstLineChars="236"/>
        <w:rPr>
          <w:rFonts w:hint="eastAsia"/>
        </w:rPr>
      </w:pPr>
      <w:r>
        <w:rPr>
          <w:rFonts w:hint="eastAsia"/>
        </w:rPr>
        <w:t>关于贵方的</w:t>
      </w:r>
      <w:r>
        <w:rPr>
          <w:rFonts w:hint="eastAsia"/>
          <w:u w:val="single"/>
        </w:rPr>
        <w:t xml:space="preserve">                     </w:t>
      </w:r>
      <w:r>
        <w:rPr>
          <w:rFonts w:hint="eastAsia"/>
        </w:rPr>
        <w:t>项目招标邀请</w:t>
      </w:r>
      <w:r>
        <w:rPr>
          <w:rFonts w:hint="eastAsia"/>
          <w:spacing w:val="-12"/>
        </w:rPr>
        <w:t>，</w:t>
      </w:r>
      <w:r>
        <w:rPr>
          <w:rFonts w:hint="eastAsia"/>
        </w:rPr>
        <w:t>本签字人愿意参加投标</w:t>
      </w:r>
      <w:r>
        <w:rPr>
          <w:rFonts w:hint="eastAsia"/>
          <w:spacing w:val="-12"/>
        </w:rPr>
        <w:t>，</w:t>
      </w:r>
      <w:r>
        <w:rPr>
          <w:rFonts w:hint="eastAsia"/>
        </w:rPr>
        <w:t>提供谈判项目所需的工程施工服务，并声明提交的资格文件是准确和真实的。</w:t>
      </w:r>
    </w:p>
    <w:p w14:paraId="7A52BF79">
      <w:pPr>
        <w:spacing w:line="600" w:lineRule="auto"/>
        <w:rPr>
          <w:rFonts w:hint="eastAsia"/>
        </w:rPr>
      </w:pPr>
    </w:p>
    <w:p w14:paraId="5388726D">
      <w:pPr>
        <w:pStyle w:val="18"/>
        <w:spacing w:before="67" w:line="600" w:lineRule="auto"/>
        <w:ind w:left="758" w:right="1188" w:hanging="540"/>
        <w:rPr>
          <w:rFonts w:hint="eastAsia"/>
        </w:rPr>
      </w:pPr>
      <w:r>
        <w:rPr>
          <w:rFonts w:hint="eastAsia"/>
        </w:rPr>
        <w:t>本签字人确认资格文件中的说明是真实的、准确的。</w:t>
      </w:r>
    </w:p>
    <w:p w14:paraId="349AA7F9">
      <w:pPr>
        <w:pStyle w:val="2"/>
        <w:rPr>
          <w:rFonts w:hint="eastAsia"/>
        </w:rPr>
      </w:pPr>
    </w:p>
    <w:p w14:paraId="2C2AD646">
      <w:pPr>
        <w:pStyle w:val="18"/>
        <w:tabs>
          <w:tab w:val="left" w:pos="5018"/>
        </w:tabs>
        <w:spacing w:before="167"/>
        <w:ind w:firstLine="720" w:firstLineChars="300"/>
        <w:rPr>
          <w:rFonts w:hint="eastAsia"/>
        </w:rPr>
      </w:pPr>
      <w:r>
        <w:rPr>
          <w:rFonts w:hint="eastAsia"/>
        </w:rPr>
        <w:t>单位名称：（</w:t>
      </w:r>
      <w:r>
        <w:rPr>
          <w:rFonts w:hint="eastAsia"/>
          <w:u w:val="single"/>
          <w:lang w:val="en-US"/>
        </w:rPr>
        <w:t>电子</w:t>
      </w:r>
      <w:r>
        <w:rPr>
          <w:rFonts w:hint="eastAsia"/>
          <w:u w:val="single"/>
        </w:rPr>
        <w:t>公章</w:t>
      </w:r>
      <w:r>
        <w:rPr>
          <w:rFonts w:hint="eastAsia"/>
        </w:rPr>
        <w:t>）</w:t>
      </w:r>
      <w:r>
        <w:rPr>
          <w:rFonts w:hint="eastAsia"/>
        </w:rPr>
        <w:tab/>
      </w:r>
      <w:r>
        <w:rPr>
          <w:rFonts w:hint="eastAsia"/>
        </w:rPr>
        <w:t>法定代表人（签字）：</w:t>
      </w:r>
    </w:p>
    <w:p w14:paraId="026AF49B">
      <w:pPr>
        <w:pStyle w:val="18"/>
        <w:tabs>
          <w:tab w:val="left" w:pos="4958"/>
        </w:tabs>
        <w:spacing w:before="161"/>
        <w:ind w:left="758"/>
        <w:rPr>
          <w:rFonts w:hint="eastAsia"/>
        </w:rPr>
      </w:pPr>
      <w:r>
        <w:rPr>
          <w:rFonts w:hint="eastAsia"/>
        </w:rPr>
        <w:t>地址：</w:t>
      </w:r>
      <w:r>
        <w:rPr>
          <w:rFonts w:hint="eastAsia"/>
        </w:rPr>
        <w:tab/>
      </w:r>
      <w:r>
        <w:rPr>
          <w:rFonts w:hint="eastAsia"/>
        </w:rPr>
        <w:t>邮政编码：</w:t>
      </w:r>
    </w:p>
    <w:p w14:paraId="5C36821F">
      <w:pPr>
        <w:pStyle w:val="18"/>
        <w:tabs>
          <w:tab w:val="left" w:pos="4958"/>
          <w:tab w:val="left" w:pos="5078"/>
        </w:tabs>
        <w:spacing w:before="158" w:line="364" w:lineRule="auto"/>
        <w:ind w:left="758" w:right="3287"/>
        <w:rPr>
          <w:rFonts w:hint="eastAsia"/>
        </w:rPr>
      </w:pPr>
      <w:r>
        <w:rPr>
          <w:rFonts w:hint="eastAsia"/>
        </w:rPr>
        <w:t>签字人姓名、职务（印刷体）：</w:t>
      </w:r>
      <w:r>
        <w:rPr>
          <w:rFonts w:hint="eastAsia"/>
        </w:rPr>
        <w:tab/>
      </w:r>
      <w:r>
        <w:rPr>
          <w:rFonts w:hint="eastAsia"/>
        </w:rPr>
        <w:tab/>
      </w:r>
    </w:p>
    <w:p w14:paraId="322AD8B9">
      <w:pPr>
        <w:pStyle w:val="18"/>
        <w:tabs>
          <w:tab w:val="left" w:pos="4536"/>
        </w:tabs>
        <w:spacing w:before="158" w:line="364" w:lineRule="auto"/>
        <w:ind w:left="758" w:right="-58"/>
        <w:rPr>
          <w:rFonts w:hint="eastAsia"/>
        </w:rPr>
      </w:pPr>
      <w:r>
        <w:rPr>
          <w:rFonts w:hint="eastAsia"/>
        </w:rPr>
        <w:t>电话：                           传真：</w:t>
      </w:r>
    </w:p>
    <w:p w14:paraId="30C90C8C">
      <w:pPr>
        <w:pStyle w:val="18"/>
        <w:spacing w:line="306" w:lineRule="exact"/>
        <w:ind w:left="758"/>
        <w:rPr>
          <w:rFonts w:hint="eastAsia"/>
        </w:rPr>
      </w:pPr>
      <w:r>
        <w:rPr>
          <w:rFonts w:hint="eastAsia"/>
        </w:rPr>
        <w:t>日期：</w:t>
      </w:r>
    </w:p>
    <w:p w14:paraId="58E24D77">
      <w:pPr>
        <w:spacing w:line="306" w:lineRule="exact"/>
        <w:rPr>
          <w:rFonts w:hint="eastAsia"/>
        </w:rPr>
        <w:sectPr>
          <w:type w:val="continuous"/>
          <w:pgSz w:w="11850" w:h="16790"/>
          <w:pgMar w:top="1600" w:right="1180" w:bottom="920" w:left="1580" w:header="720" w:footer="720" w:gutter="0"/>
          <w:cols w:space="720" w:num="1"/>
        </w:sectPr>
      </w:pPr>
    </w:p>
    <w:p w14:paraId="284A5B1C">
      <w:pPr>
        <w:spacing w:before="40"/>
        <w:ind w:left="218"/>
        <w:rPr>
          <w:rFonts w:hint="eastAsia"/>
          <w:b/>
          <w:sz w:val="28"/>
        </w:rPr>
      </w:pPr>
      <w:r>
        <w:rPr>
          <w:rFonts w:hint="eastAsia"/>
          <w:b/>
          <w:sz w:val="28"/>
        </w:rPr>
        <w:t>附件十：</w:t>
      </w:r>
    </w:p>
    <w:p w14:paraId="479616E4">
      <w:pPr>
        <w:pStyle w:val="18"/>
        <w:spacing w:before="5"/>
        <w:rPr>
          <w:rFonts w:hint="eastAsia"/>
          <w:b/>
        </w:rPr>
      </w:pPr>
    </w:p>
    <w:p w14:paraId="63F8FADF">
      <w:pPr>
        <w:spacing w:before="54"/>
        <w:ind w:left="592" w:right="985"/>
        <w:jc w:val="center"/>
        <w:rPr>
          <w:rFonts w:hint="eastAsia"/>
          <w:b/>
          <w:sz w:val="32"/>
        </w:rPr>
      </w:pPr>
      <w:r>
        <w:rPr>
          <w:rFonts w:hint="eastAsia"/>
          <w:b/>
          <w:sz w:val="32"/>
        </w:rPr>
        <w:t>授权委托书</w:t>
      </w:r>
    </w:p>
    <w:p w14:paraId="61BD393E">
      <w:pPr>
        <w:pStyle w:val="18"/>
        <w:spacing w:before="9"/>
        <w:rPr>
          <w:rFonts w:hint="eastAsia"/>
          <w:b/>
          <w:sz w:val="32"/>
        </w:rPr>
      </w:pPr>
    </w:p>
    <w:p w14:paraId="3349DF82">
      <w:pPr>
        <w:pStyle w:val="18"/>
        <w:tabs>
          <w:tab w:val="left" w:pos="6393"/>
        </w:tabs>
        <w:ind w:left="218"/>
        <w:rPr>
          <w:rFonts w:hint="eastAsia"/>
        </w:rPr>
      </w:pPr>
      <w:r>
        <w:rPr>
          <w:rFonts w:hint="eastAsia"/>
          <w:spacing w:val="-1"/>
        </w:rPr>
        <w:t>委</w:t>
      </w:r>
      <w:r>
        <w:rPr>
          <w:rFonts w:hint="eastAsia"/>
        </w:rPr>
        <w:t>托单位：</w:t>
      </w:r>
      <w:r>
        <w:rPr>
          <w:rFonts w:hint="eastAsia"/>
          <w:u w:val="single"/>
        </w:rPr>
        <w:tab/>
      </w:r>
    </w:p>
    <w:p w14:paraId="34104BDA">
      <w:pPr>
        <w:pStyle w:val="18"/>
        <w:spacing w:before="1"/>
        <w:rPr>
          <w:rFonts w:hint="eastAsia"/>
          <w:sz w:val="21"/>
        </w:rPr>
      </w:pPr>
    </w:p>
    <w:p w14:paraId="703ACAED">
      <w:pPr>
        <w:pStyle w:val="18"/>
        <w:tabs>
          <w:tab w:val="left" w:pos="937"/>
          <w:tab w:val="left" w:pos="6033"/>
          <w:tab w:val="left" w:pos="8530"/>
        </w:tabs>
        <w:spacing w:before="74"/>
        <w:ind w:left="218"/>
        <w:rPr>
          <w:rFonts w:hint="eastAsia"/>
        </w:rPr>
      </w:pPr>
      <w:r>
        <w:rPr>
          <w:rFonts w:hint="eastAsia"/>
        </w:rPr>
        <w:t>地</w:t>
      </w:r>
      <w:r>
        <w:rPr>
          <w:rFonts w:hint="eastAsia"/>
        </w:rPr>
        <w:tab/>
      </w:r>
      <w:r>
        <w:rPr>
          <w:rFonts w:hint="eastAsia"/>
        </w:rPr>
        <w:t>址：</w:t>
      </w:r>
      <w:r>
        <w:rPr>
          <w:rFonts w:hint="eastAsia"/>
          <w:u w:val="single"/>
        </w:rPr>
        <w:tab/>
      </w:r>
      <w:r>
        <w:rPr>
          <w:rFonts w:hint="eastAsia"/>
        </w:rPr>
        <w:t>法定代表人：</w:t>
      </w:r>
      <w:r>
        <w:rPr>
          <w:rFonts w:hint="eastAsia"/>
          <w:u w:val="single"/>
        </w:rPr>
        <w:tab/>
      </w:r>
    </w:p>
    <w:p w14:paraId="1A87D30C">
      <w:pPr>
        <w:pStyle w:val="18"/>
        <w:spacing w:before="10"/>
        <w:rPr>
          <w:rFonts w:hint="eastAsia"/>
          <w:sz w:val="20"/>
        </w:rPr>
      </w:pPr>
    </w:p>
    <w:p w14:paraId="67B82B07">
      <w:pPr>
        <w:pStyle w:val="18"/>
        <w:tabs>
          <w:tab w:val="left" w:pos="3249"/>
          <w:tab w:val="left" w:pos="3489"/>
          <w:tab w:val="left" w:pos="4721"/>
          <w:tab w:val="left" w:pos="6792"/>
          <w:tab w:val="left" w:pos="7513"/>
          <w:tab w:val="left" w:pos="8233"/>
        </w:tabs>
        <w:spacing w:before="74"/>
        <w:ind w:left="218"/>
        <w:rPr>
          <w:rFonts w:hint="eastAsia"/>
        </w:rPr>
      </w:pPr>
      <w:r>
        <w:rPr>
          <w:rFonts w:hint="eastAsia"/>
        </w:rPr>
        <w:t>受托人姓名</w:t>
      </w:r>
      <w:r>
        <w:rPr>
          <w:rFonts w:hint="eastAsia"/>
          <w:u w:val="single"/>
        </w:rPr>
        <w:t>：</w:t>
      </w:r>
      <w:r>
        <w:rPr>
          <w:rFonts w:hint="eastAsia"/>
          <w:u w:val="single"/>
        </w:rPr>
        <w:tab/>
      </w:r>
      <w:r>
        <w:rPr>
          <w:rFonts w:hint="eastAsia"/>
        </w:rPr>
        <w:tab/>
      </w:r>
      <w:r>
        <w:rPr>
          <w:rFonts w:hint="eastAsia"/>
        </w:rPr>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1F57AA2D">
      <w:pPr>
        <w:pStyle w:val="18"/>
        <w:rPr>
          <w:rFonts w:hint="eastAsia"/>
          <w:sz w:val="19"/>
        </w:rPr>
      </w:pPr>
    </w:p>
    <w:p w14:paraId="012832C7">
      <w:pPr>
        <w:pStyle w:val="18"/>
        <w:tabs>
          <w:tab w:val="left" w:pos="5433"/>
          <w:tab w:val="left" w:pos="8530"/>
        </w:tabs>
        <w:spacing w:before="74"/>
        <w:ind w:left="218"/>
        <w:rPr>
          <w:rFonts w:hint="eastAsia"/>
        </w:rPr>
      </w:pPr>
      <w:r>
        <w:rPr>
          <w:rFonts w:hint="eastAsia"/>
        </w:rPr>
        <w:t>所在单位：</w:t>
      </w:r>
      <w:r>
        <w:rPr>
          <w:rFonts w:hint="eastAsia"/>
          <w:u w:val="single"/>
        </w:rPr>
        <w:tab/>
      </w:r>
      <w:r>
        <w:rPr>
          <w:rFonts w:hint="eastAsia"/>
        </w:rPr>
        <w:t>职务：</w:t>
      </w:r>
      <w:r>
        <w:rPr>
          <w:rFonts w:hint="eastAsia"/>
          <w:u w:val="single"/>
        </w:rPr>
        <w:tab/>
      </w:r>
    </w:p>
    <w:p w14:paraId="7E30B922">
      <w:pPr>
        <w:pStyle w:val="18"/>
        <w:spacing w:before="10"/>
        <w:rPr>
          <w:rFonts w:hint="eastAsia"/>
          <w:sz w:val="20"/>
        </w:rPr>
      </w:pPr>
    </w:p>
    <w:p w14:paraId="2E3B3A13">
      <w:pPr>
        <w:pStyle w:val="18"/>
        <w:tabs>
          <w:tab w:val="left" w:pos="4113"/>
          <w:tab w:val="left" w:pos="7065"/>
          <w:tab w:val="left" w:pos="8530"/>
        </w:tabs>
        <w:spacing w:before="74" w:line="256" w:lineRule="auto"/>
        <w:ind w:left="142" w:right="556" w:firstLine="76"/>
        <w:rPr>
          <w:rFonts w:hint="eastAsia"/>
        </w:rPr>
      </w:pPr>
      <w:r>
        <w:rPr>
          <w:rFonts w:hint="eastAsia"/>
        </w:rPr>
        <w:t>身份证：</w:t>
      </w:r>
      <w:r>
        <w:rPr>
          <w:rFonts w:hint="eastAsia"/>
          <w:u w:val="single"/>
        </w:rPr>
        <w:tab/>
      </w:r>
      <w:r>
        <w:rPr>
          <w:rFonts w:hint="eastAsia"/>
        </w:rPr>
        <w:t>现住：</w:t>
      </w:r>
      <w:r>
        <w:rPr>
          <w:rFonts w:hint="eastAsia"/>
          <w:u w:val="single"/>
        </w:rPr>
        <w:tab/>
      </w:r>
      <w:r>
        <w:rPr>
          <w:rFonts w:hint="eastAsia"/>
        </w:rPr>
        <w:t>兹委托受托人代表我单位参加</w:t>
      </w:r>
      <w:r>
        <w:rPr>
          <w:rFonts w:hint="eastAsia"/>
          <w:u w:val="single"/>
        </w:rPr>
        <w:tab/>
      </w:r>
      <w:r>
        <w:rPr>
          <w:rFonts w:hint="eastAsia"/>
          <w:u w:val="single"/>
        </w:rPr>
        <w:t>（项目</w:t>
      </w:r>
      <w:r>
        <w:rPr>
          <w:u w:val="single"/>
        </w:rPr>
        <w:t>名称</w:t>
      </w:r>
      <w:r>
        <w:rPr>
          <w:rFonts w:hint="eastAsia"/>
          <w:u w:val="single"/>
        </w:rPr>
        <w:t>）</w:t>
      </w:r>
      <w:r>
        <w:rPr>
          <w:rFonts w:hint="eastAsia"/>
        </w:rPr>
        <w:t>谈判事宜</w:t>
      </w:r>
      <w:r>
        <w:rPr>
          <w:rFonts w:hint="eastAsia"/>
          <w:spacing w:val="-24"/>
        </w:rPr>
        <w:t>，</w:t>
      </w:r>
      <w:r>
        <w:rPr>
          <w:rFonts w:hint="eastAsia"/>
        </w:rPr>
        <w:t>并授权其全权办理以下事宜：</w:t>
      </w:r>
    </w:p>
    <w:p w14:paraId="312FBF7F">
      <w:pPr>
        <w:pStyle w:val="18"/>
        <w:spacing w:before="12"/>
        <w:ind w:left="698"/>
        <w:rPr>
          <w:rFonts w:hint="eastAsia"/>
        </w:rPr>
      </w:pPr>
      <w:r>
        <w:rPr>
          <w:rFonts w:hint="eastAsia"/>
        </w:rPr>
        <w:t>1、参加谈判活动。</w:t>
      </w:r>
    </w:p>
    <w:p w14:paraId="0FD247C0">
      <w:pPr>
        <w:pStyle w:val="18"/>
        <w:spacing w:before="14"/>
        <w:ind w:left="698"/>
        <w:rPr>
          <w:rFonts w:hint="eastAsia"/>
        </w:rPr>
      </w:pPr>
      <w:r>
        <w:rPr>
          <w:rFonts w:hint="eastAsia"/>
        </w:rPr>
        <w:t>2、出席谈判会议。</w:t>
      </w:r>
    </w:p>
    <w:p w14:paraId="111757B6">
      <w:pPr>
        <w:pStyle w:val="18"/>
        <w:spacing w:before="12"/>
        <w:ind w:left="698"/>
        <w:rPr>
          <w:rFonts w:hint="eastAsia"/>
        </w:rPr>
      </w:pPr>
      <w:r>
        <w:rPr>
          <w:rFonts w:hint="eastAsia"/>
        </w:rPr>
        <w:t>3、确定谈判采购的最终报价。</w:t>
      </w:r>
    </w:p>
    <w:p w14:paraId="478C951E">
      <w:pPr>
        <w:pStyle w:val="18"/>
        <w:spacing w:before="11"/>
        <w:ind w:left="698"/>
        <w:rPr>
          <w:rFonts w:hint="eastAsia"/>
        </w:rPr>
      </w:pPr>
      <w:r>
        <w:rPr>
          <w:rFonts w:hint="eastAsia"/>
        </w:rPr>
        <w:t>4、签订与成交事宜有关的合同。</w:t>
      </w:r>
    </w:p>
    <w:p w14:paraId="77417BFB">
      <w:pPr>
        <w:pStyle w:val="18"/>
        <w:spacing w:before="14" w:line="249" w:lineRule="auto"/>
        <w:ind w:left="698" w:right="588"/>
        <w:rPr>
          <w:rFonts w:hint="eastAsia"/>
        </w:rPr>
      </w:pPr>
      <w:r>
        <w:rPr>
          <w:rFonts w:hint="eastAsia"/>
        </w:rPr>
        <w:t>5、负责合同的履行、服务以及在合同履行过程中有关事宜的洽谈和处理。受托人在办理上述事宜过程中以其自己的名义签署的所有文件我单位均予</w:t>
      </w:r>
    </w:p>
    <w:p w14:paraId="263E5574">
      <w:pPr>
        <w:pStyle w:val="18"/>
        <w:spacing w:line="307" w:lineRule="exact"/>
        <w:ind w:left="218"/>
        <w:rPr>
          <w:rFonts w:hint="eastAsia"/>
        </w:rPr>
      </w:pPr>
      <w:r>
        <w:rPr>
          <w:rFonts w:hint="eastAsia"/>
        </w:rPr>
        <w:t>以承认。</w:t>
      </w:r>
    </w:p>
    <w:p w14:paraId="406113FD">
      <w:pPr>
        <w:pStyle w:val="18"/>
        <w:spacing w:before="15"/>
        <w:ind w:left="698"/>
        <w:rPr>
          <w:rFonts w:hint="eastAsia"/>
        </w:rPr>
      </w:pPr>
      <w:r>
        <w:rPr>
          <w:rFonts w:hint="eastAsia"/>
        </w:rPr>
        <w:t>受托人无转委托权。</w:t>
      </w:r>
    </w:p>
    <w:p w14:paraId="6748AA5F">
      <w:pPr>
        <w:pStyle w:val="18"/>
        <w:tabs>
          <w:tab w:val="left" w:pos="2498"/>
          <w:tab w:val="left" w:pos="4298"/>
        </w:tabs>
        <w:spacing w:before="11" w:line="480" w:lineRule="auto"/>
        <w:ind w:left="698" w:right="4548"/>
        <w:rPr>
          <w:rFonts w:hint="eastAsia"/>
          <w:spacing w:val="-18"/>
        </w:rPr>
      </w:pPr>
      <w:r>
        <w:rPr>
          <w:rFonts w:hint="eastAsia"/>
        </w:rPr>
        <w:t>委托期限：至上述事宜处理完毕止</w:t>
      </w:r>
      <w:r>
        <w:rPr>
          <w:rFonts w:hint="eastAsia"/>
          <w:spacing w:val="-18"/>
        </w:rPr>
        <w:t>。</w:t>
      </w:r>
    </w:p>
    <w:p w14:paraId="69BCFA11">
      <w:pPr>
        <w:pStyle w:val="18"/>
        <w:tabs>
          <w:tab w:val="left" w:pos="2498"/>
          <w:tab w:val="left" w:pos="4298"/>
        </w:tabs>
        <w:spacing w:before="11" w:line="480" w:lineRule="auto"/>
        <w:ind w:left="698" w:right="2994"/>
        <w:rPr>
          <w:rFonts w:hint="eastAsia"/>
          <w:spacing w:val="-18"/>
        </w:rPr>
      </w:pPr>
      <w:r>
        <w:rPr>
          <w:rFonts w:hint="eastAsia"/>
          <w:spacing w:val="-18"/>
        </w:rPr>
        <w:t>附：法定代表人</w:t>
      </w:r>
      <w:r>
        <w:rPr>
          <w:spacing w:val="-18"/>
        </w:rPr>
        <w:t>及</w:t>
      </w:r>
      <w:r>
        <w:rPr>
          <w:rFonts w:hint="eastAsia"/>
          <w:spacing w:val="-18"/>
        </w:rPr>
        <w:t>被授权人</w:t>
      </w:r>
      <w:r>
        <w:rPr>
          <w:spacing w:val="-18"/>
        </w:rPr>
        <w:t>身份证复印件</w:t>
      </w:r>
      <w:r>
        <w:rPr>
          <w:rFonts w:hint="eastAsia"/>
          <w:spacing w:val="-18"/>
        </w:rPr>
        <w:t>或扫描件</w:t>
      </w:r>
    </w:p>
    <w:p w14:paraId="11D24C2C">
      <w:pPr>
        <w:pStyle w:val="18"/>
        <w:tabs>
          <w:tab w:val="left" w:pos="2498"/>
          <w:tab w:val="left" w:pos="4298"/>
        </w:tabs>
        <w:spacing w:before="11" w:line="480" w:lineRule="auto"/>
        <w:ind w:left="698" w:right="4548"/>
        <w:rPr>
          <w:rFonts w:hint="eastAsia"/>
        </w:rPr>
      </w:pPr>
      <w:r>
        <w:rPr>
          <w:rFonts w:hint="eastAsia"/>
        </w:rPr>
        <w:t>委托单位：</w:t>
      </w:r>
      <w:r>
        <w:rPr>
          <w:rFonts w:hint="eastAsia"/>
          <w:u w:val="single"/>
        </w:rPr>
        <w:tab/>
      </w:r>
      <w:r>
        <w:rPr>
          <w:rFonts w:hint="eastAsia"/>
          <w:u w:val="single"/>
        </w:rPr>
        <w:t>（</w:t>
      </w:r>
      <w:r>
        <w:rPr>
          <w:rFonts w:hint="eastAsia"/>
          <w:u w:val="single"/>
          <w:lang w:val="en-US"/>
        </w:rPr>
        <w:t>电子</w:t>
      </w:r>
      <w:r>
        <w:rPr>
          <w:rFonts w:hint="eastAsia"/>
          <w:u w:val="single"/>
        </w:rPr>
        <w:t>公章）</w:t>
      </w:r>
      <w:r>
        <w:rPr>
          <w:rFonts w:hint="eastAsia"/>
          <w:u w:val="single"/>
        </w:rPr>
        <w:tab/>
      </w:r>
    </w:p>
    <w:p w14:paraId="4BC10056">
      <w:pPr>
        <w:pStyle w:val="18"/>
        <w:tabs>
          <w:tab w:val="left" w:pos="2498"/>
          <w:tab w:val="left" w:pos="4298"/>
        </w:tabs>
        <w:spacing w:before="6"/>
        <w:ind w:left="698"/>
        <w:rPr>
          <w:rFonts w:hint="eastAsia"/>
        </w:rPr>
      </w:pPr>
      <w:r>
        <w:rPr>
          <w:rFonts w:hint="eastAsia"/>
        </w:rPr>
        <w:t>法定代表人：</w:t>
      </w:r>
      <w:r>
        <w:rPr>
          <w:rFonts w:hint="eastAsia"/>
          <w:u w:val="single"/>
        </w:rPr>
        <w:tab/>
      </w:r>
      <w:r>
        <w:rPr>
          <w:rFonts w:hint="eastAsia"/>
          <w:u w:val="single"/>
        </w:rPr>
        <w:t>（签字）</w:t>
      </w:r>
      <w:r>
        <w:rPr>
          <w:rFonts w:hint="eastAsia"/>
          <w:u w:val="single"/>
        </w:rPr>
        <w:tab/>
      </w:r>
    </w:p>
    <w:p w14:paraId="4636C09A">
      <w:pPr>
        <w:pStyle w:val="18"/>
        <w:rPr>
          <w:rFonts w:hint="eastAsia"/>
          <w:sz w:val="20"/>
        </w:rPr>
      </w:pPr>
    </w:p>
    <w:p w14:paraId="3D87BA39">
      <w:pPr>
        <w:pStyle w:val="18"/>
        <w:tabs>
          <w:tab w:val="left" w:pos="2498"/>
          <w:tab w:val="left" w:pos="4298"/>
        </w:tabs>
        <w:spacing w:before="6"/>
        <w:ind w:left="698"/>
        <w:rPr>
          <w:rFonts w:hint="eastAsia"/>
        </w:rPr>
      </w:pPr>
    </w:p>
    <w:p w14:paraId="1AFFF43A">
      <w:pPr>
        <w:rPr>
          <w:rFonts w:hint="eastAsia"/>
        </w:rPr>
      </w:pPr>
    </w:p>
    <w:p w14:paraId="68490E8A">
      <w:pPr>
        <w:pStyle w:val="18"/>
        <w:rPr>
          <w:rFonts w:hint="eastAsia"/>
          <w:sz w:val="20"/>
        </w:rPr>
      </w:pPr>
    </w:p>
    <w:p w14:paraId="55BFAA2F">
      <w:pPr>
        <w:pStyle w:val="18"/>
        <w:spacing w:before="2"/>
        <w:rPr>
          <w:rFonts w:hint="eastAsia"/>
          <w:sz w:val="27"/>
        </w:rPr>
      </w:pPr>
    </w:p>
    <w:p w14:paraId="34F0B60D">
      <w:pPr>
        <w:pStyle w:val="18"/>
        <w:tabs>
          <w:tab w:val="left" w:pos="817"/>
          <w:tab w:val="left" w:pos="1537"/>
          <w:tab w:val="left" w:pos="2258"/>
        </w:tabs>
        <w:spacing w:before="67"/>
        <w:ind w:left="218"/>
        <w:rPr>
          <w:rFonts w:hint="eastAsia"/>
        </w:rPr>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0C09FE49">
      <w:pPr>
        <w:rPr>
          <w:rFonts w:hint="eastAsia"/>
        </w:rPr>
        <w:sectPr>
          <w:pgSz w:w="11850" w:h="16790"/>
          <w:pgMar w:top="1400" w:right="1180" w:bottom="920" w:left="1580" w:header="0" w:footer="721" w:gutter="0"/>
          <w:cols w:space="720" w:num="1"/>
        </w:sectPr>
      </w:pPr>
    </w:p>
    <w:p w14:paraId="3027EA84">
      <w:pPr>
        <w:spacing w:before="40"/>
        <w:ind w:left="218"/>
        <w:rPr>
          <w:rFonts w:hint="eastAsia"/>
          <w:b/>
          <w:sz w:val="28"/>
        </w:rPr>
      </w:pPr>
      <w:r>
        <w:rPr>
          <w:rFonts w:hint="eastAsia"/>
          <w:b/>
          <w:sz w:val="28"/>
        </w:rPr>
        <w:t>附件十一:</w:t>
      </w:r>
    </w:p>
    <w:p w14:paraId="065C9722">
      <w:pPr>
        <w:pStyle w:val="86"/>
        <w:jc w:val="center"/>
        <w:rPr>
          <w:rFonts w:hint="eastAsia" w:ascii="宋体" w:hAnsi="宋体"/>
          <w:sz w:val="30"/>
          <w:szCs w:val="24"/>
        </w:rPr>
      </w:pPr>
      <w:r>
        <w:rPr>
          <w:rFonts w:hint="eastAsia" w:ascii="宋体" w:hAnsi="宋体"/>
          <w:sz w:val="30"/>
          <w:szCs w:val="24"/>
        </w:rPr>
        <w:t>政府采购供应商诚信承诺书</w:t>
      </w:r>
    </w:p>
    <w:p w14:paraId="291EAA47">
      <w:pPr>
        <w:spacing w:line="640" w:lineRule="exact"/>
        <w:ind w:firstLine="480" w:firstLineChars="200"/>
        <w:rPr>
          <w:rFonts w:hint="eastAsia"/>
          <w:sz w:val="24"/>
        </w:rPr>
      </w:pPr>
      <w:r>
        <w:rPr>
          <w:rFonts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8771EBE">
      <w:pPr>
        <w:spacing w:line="640" w:lineRule="exact"/>
        <w:ind w:firstLine="403" w:firstLineChars="168"/>
        <w:rPr>
          <w:rFonts w:hint="eastAsia"/>
          <w:sz w:val="24"/>
        </w:rPr>
      </w:pPr>
      <w:r>
        <w:rPr>
          <w:rFonts w:hint="eastAsia"/>
          <w:sz w:val="24"/>
        </w:rPr>
        <w:t>（一）提供虚假材料谋取中标;</w:t>
      </w:r>
    </w:p>
    <w:p w14:paraId="2CE3144D">
      <w:pPr>
        <w:spacing w:line="640" w:lineRule="exact"/>
        <w:ind w:firstLine="403" w:firstLineChars="168"/>
        <w:rPr>
          <w:rFonts w:hint="eastAsia"/>
          <w:sz w:val="24"/>
        </w:rPr>
      </w:pPr>
      <w:r>
        <w:rPr>
          <w:rFonts w:hint="eastAsia"/>
          <w:sz w:val="24"/>
        </w:rPr>
        <w:t>（二）采取不正当手段诋毁、排挤其他供应商;</w:t>
      </w:r>
    </w:p>
    <w:p w14:paraId="1E8E8712">
      <w:pPr>
        <w:spacing w:line="640" w:lineRule="exact"/>
        <w:ind w:firstLine="403" w:firstLineChars="168"/>
        <w:rPr>
          <w:rFonts w:hint="eastAsia"/>
          <w:sz w:val="24"/>
        </w:rPr>
      </w:pPr>
      <w:r>
        <w:rPr>
          <w:rFonts w:hint="eastAsia"/>
          <w:sz w:val="24"/>
        </w:rPr>
        <w:t>（三）与招标采购单位、其他供应商恶意串通;</w:t>
      </w:r>
    </w:p>
    <w:p w14:paraId="5CE080C0">
      <w:pPr>
        <w:spacing w:line="640" w:lineRule="exact"/>
        <w:ind w:firstLine="403" w:firstLineChars="168"/>
        <w:rPr>
          <w:rFonts w:hint="eastAsia"/>
          <w:sz w:val="24"/>
        </w:rPr>
      </w:pPr>
      <w:r>
        <w:rPr>
          <w:rFonts w:hint="eastAsia"/>
          <w:sz w:val="24"/>
        </w:rPr>
        <w:t>（四）向招标采购单位或提供其他不正当利益;</w:t>
      </w:r>
    </w:p>
    <w:p w14:paraId="2BB81CF8">
      <w:pPr>
        <w:spacing w:line="640" w:lineRule="exact"/>
        <w:ind w:firstLine="403" w:firstLineChars="168"/>
        <w:rPr>
          <w:rFonts w:hint="eastAsia"/>
          <w:sz w:val="24"/>
        </w:rPr>
      </w:pPr>
      <w:r>
        <w:rPr>
          <w:rFonts w:hint="eastAsia"/>
          <w:sz w:val="24"/>
        </w:rPr>
        <w:t>（五）在招标过程中与招标采购单位进行协商谈判、不按照招标文件和投标文件订立合同，或者与采购人另立背离合同实质性内容协议;</w:t>
      </w:r>
    </w:p>
    <w:p w14:paraId="513C1A0E">
      <w:pPr>
        <w:spacing w:line="640" w:lineRule="exact"/>
        <w:ind w:firstLine="403" w:firstLineChars="168"/>
        <w:rPr>
          <w:rFonts w:hint="eastAsia"/>
          <w:sz w:val="24"/>
        </w:rPr>
      </w:pPr>
      <w:r>
        <w:rPr>
          <w:rFonts w:hint="eastAsia"/>
          <w:sz w:val="24"/>
        </w:rPr>
        <w:t>（六）开标后擅自撤销投标，影响招标继续进行的或领取招标文件纳投标保证金后不投标导致废标;</w:t>
      </w:r>
    </w:p>
    <w:p w14:paraId="09C05B43">
      <w:pPr>
        <w:spacing w:line="640" w:lineRule="exact"/>
        <w:ind w:firstLine="403" w:firstLineChars="168"/>
        <w:rPr>
          <w:rFonts w:hint="eastAsia"/>
          <w:sz w:val="24"/>
        </w:rPr>
      </w:pPr>
      <w:r>
        <w:rPr>
          <w:rFonts w:hint="eastAsia"/>
          <w:sz w:val="24"/>
        </w:rPr>
        <w:t>（七）中标后无正当理由，在规定时间内不与采购单位签订合同;</w:t>
      </w:r>
    </w:p>
    <w:p w14:paraId="3379DA74">
      <w:pPr>
        <w:spacing w:line="640" w:lineRule="exact"/>
        <w:ind w:firstLine="403" w:firstLineChars="168"/>
        <w:rPr>
          <w:rFonts w:hint="eastAsia"/>
          <w:sz w:val="24"/>
        </w:rPr>
      </w:pPr>
      <w:r>
        <w:rPr>
          <w:rFonts w:hint="eastAsia"/>
          <w:sz w:val="24"/>
        </w:rPr>
        <w:t>（八）将中标项目转让给他人或非法分包他人;</w:t>
      </w:r>
    </w:p>
    <w:p w14:paraId="64BE680F">
      <w:pPr>
        <w:spacing w:line="640" w:lineRule="exact"/>
        <w:ind w:firstLine="403" w:firstLineChars="168"/>
        <w:rPr>
          <w:rFonts w:hint="eastAsia"/>
          <w:sz w:val="24"/>
        </w:rPr>
      </w:pPr>
      <w:r>
        <w:rPr>
          <w:rFonts w:hint="eastAsia"/>
          <w:sz w:val="24"/>
        </w:rPr>
        <w:t>（九）无正当理由，拒绝履行合同义务;</w:t>
      </w:r>
    </w:p>
    <w:p w14:paraId="77AAF212">
      <w:pPr>
        <w:spacing w:line="640" w:lineRule="exact"/>
        <w:ind w:firstLine="403" w:firstLineChars="168"/>
        <w:rPr>
          <w:rFonts w:hint="eastAsia"/>
          <w:sz w:val="24"/>
        </w:rPr>
      </w:pPr>
      <w:r>
        <w:rPr>
          <w:rFonts w:hint="eastAsia"/>
          <w:sz w:val="24"/>
        </w:rPr>
        <w:t>（十）无正当理由放弃中标（成交）项目;</w:t>
      </w:r>
    </w:p>
    <w:p w14:paraId="74158895">
      <w:pPr>
        <w:spacing w:line="640" w:lineRule="exact"/>
        <w:ind w:firstLine="403" w:firstLineChars="168"/>
        <w:rPr>
          <w:rFonts w:hint="eastAsia"/>
          <w:sz w:val="24"/>
        </w:rPr>
      </w:pPr>
      <w:r>
        <w:rPr>
          <w:rFonts w:hint="eastAsia"/>
          <w:sz w:val="24"/>
        </w:rPr>
        <w:t>（十ー）擅自或与与采购人串通或接受采购人要求，在履约合同中通过减少货物数量，更换品牌、降低配置、技术要求、质量和服务标准等，却仍按原合同进行虚假验收或终止政府采购合同;</w:t>
      </w:r>
    </w:p>
    <w:p w14:paraId="7925B9A1">
      <w:pPr>
        <w:spacing w:line="640" w:lineRule="exact"/>
        <w:ind w:firstLine="403" w:firstLineChars="168"/>
        <w:rPr>
          <w:rFonts w:hint="eastAsia"/>
          <w:sz w:val="24"/>
        </w:rPr>
      </w:pPr>
      <w:r>
        <w:rPr>
          <w:rFonts w:hint="eastAsia"/>
          <w:sz w:val="24"/>
        </w:rPr>
        <w:t>（十二）与采购人串通，对尚未履约完毕的采购项目出具虚假验收报告；</w:t>
      </w:r>
    </w:p>
    <w:p w14:paraId="374F5F48">
      <w:pPr>
        <w:spacing w:line="640" w:lineRule="exact"/>
        <w:ind w:firstLine="403" w:firstLineChars="168"/>
        <w:rPr>
          <w:rFonts w:hint="eastAsia"/>
          <w:sz w:val="24"/>
        </w:rPr>
      </w:pPr>
      <w:r>
        <w:rPr>
          <w:rFonts w:hint="eastAsia"/>
          <w:sz w:val="24"/>
        </w:rPr>
        <w:t>（十三）无不可抗力因素，拒绝提供售后服务、售后服务态度恶劣、故意提高维修配件价格（高于市场平均价）；</w:t>
      </w:r>
    </w:p>
    <w:p w14:paraId="7B07287E">
      <w:pPr>
        <w:spacing w:line="640" w:lineRule="exact"/>
        <w:ind w:firstLine="360" w:firstLineChars="150"/>
        <w:rPr>
          <w:rFonts w:hint="eastAsia"/>
          <w:sz w:val="24"/>
        </w:rPr>
      </w:pPr>
      <w:r>
        <w:rPr>
          <w:rFonts w:hint="eastAsia"/>
          <w:sz w:val="24"/>
        </w:rPr>
        <w:t>（十四）开标后对招标文件的相关内容再进行质疑；</w:t>
      </w:r>
    </w:p>
    <w:p w14:paraId="5CA953B8">
      <w:pPr>
        <w:spacing w:line="640" w:lineRule="exact"/>
        <w:ind w:firstLine="360" w:firstLineChars="150"/>
        <w:rPr>
          <w:rFonts w:hint="eastAsia"/>
          <w:sz w:val="24"/>
        </w:rPr>
      </w:pPr>
      <w:r>
        <w:rPr>
          <w:rFonts w:hint="eastAsia"/>
          <w:sz w:val="24"/>
        </w:rPr>
        <w:t>（十五）恶意投诉的行为：投诉经查无实据的、捏造事实或者提供虚假设诉材料；</w:t>
      </w:r>
    </w:p>
    <w:p w14:paraId="66FDB40D">
      <w:pPr>
        <w:spacing w:line="640" w:lineRule="exact"/>
        <w:ind w:firstLine="360" w:firstLineChars="150"/>
        <w:rPr>
          <w:rFonts w:hint="eastAsia"/>
          <w:sz w:val="24"/>
        </w:rPr>
      </w:pPr>
      <w:r>
        <w:rPr>
          <w:rFonts w:hint="eastAsia"/>
          <w:sz w:val="24"/>
        </w:rPr>
        <w:t>（十六）拒绝有关部门监督检查或者提供虚假情况；</w:t>
      </w:r>
    </w:p>
    <w:p w14:paraId="2DF13A61">
      <w:pPr>
        <w:spacing w:line="640" w:lineRule="exact"/>
        <w:ind w:firstLine="360" w:firstLineChars="150"/>
        <w:rPr>
          <w:rFonts w:hint="eastAsia"/>
          <w:sz w:val="24"/>
        </w:rPr>
      </w:pPr>
      <w:r>
        <w:rPr>
          <w:rFonts w:hint="eastAsia"/>
          <w:sz w:val="24"/>
        </w:rPr>
        <w:t>（十七）政府采购监管部门认定的其他政府采购活动中的不诚信行为。</w:t>
      </w:r>
    </w:p>
    <w:p w14:paraId="1A59650C">
      <w:pPr>
        <w:spacing w:line="640" w:lineRule="exact"/>
        <w:rPr>
          <w:rFonts w:hint="eastAsia"/>
          <w:sz w:val="24"/>
        </w:rPr>
      </w:pPr>
    </w:p>
    <w:p w14:paraId="72862D9C">
      <w:pPr>
        <w:spacing w:line="640" w:lineRule="exact"/>
        <w:rPr>
          <w:rFonts w:hint="eastAsia"/>
          <w:sz w:val="24"/>
        </w:rPr>
      </w:pPr>
      <w:r>
        <w:rPr>
          <w:rFonts w:hint="eastAsia"/>
          <w:sz w:val="24"/>
        </w:rPr>
        <w:t>供应商名称：（盖章）</w:t>
      </w:r>
    </w:p>
    <w:p w14:paraId="2090B8FA">
      <w:pPr>
        <w:spacing w:line="640" w:lineRule="exact"/>
        <w:ind w:right="640"/>
        <w:rPr>
          <w:rFonts w:hint="eastAsia"/>
          <w:sz w:val="24"/>
        </w:rPr>
      </w:pPr>
      <w:r>
        <w:rPr>
          <w:rFonts w:hint="eastAsia"/>
          <w:sz w:val="24"/>
        </w:rPr>
        <w:t>法人代表或授权委托人：（签章）</w:t>
      </w:r>
    </w:p>
    <w:p w14:paraId="2386C6EF">
      <w:pPr>
        <w:spacing w:line="640" w:lineRule="exact"/>
        <w:rPr>
          <w:rFonts w:hint="eastAsia"/>
          <w:sz w:val="24"/>
        </w:rPr>
      </w:pPr>
      <w:r>
        <w:rPr>
          <w:rFonts w:hint="eastAsia"/>
          <w:sz w:val="24"/>
        </w:rPr>
        <w:t>日期：      年   月    日</w:t>
      </w:r>
    </w:p>
    <w:p w14:paraId="048A8496">
      <w:pPr>
        <w:pStyle w:val="18"/>
        <w:rPr>
          <w:rFonts w:hint="eastAsia"/>
          <w:b/>
          <w:sz w:val="28"/>
        </w:rPr>
      </w:pPr>
    </w:p>
    <w:p w14:paraId="510D2617">
      <w:pPr>
        <w:pStyle w:val="18"/>
        <w:rPr>
          <w:rFonts w:hint="eastAsia"/>
          <w:b/>
          <w:sz w:val="29"/>
        </w:rPr>
      </w:pPr>
    </w:p>
    <w:p w14:paraId="007B11A8">
      <w:pPr>
        <w:pStyle w:val="2"/>
        <w:rPr>
          <w:rFonts w:hint="eastAsia"/>
        </w:rPr>
      </w:pPr>
    </w:p>
    <w:p w14:paraId="0C611095">
      <w:pPr>
        <w:pStyle w:val="2"/>
        <w:rPr>
          <w:rFonts w:hint="eastAsia"/>
        </w:rPr>
      </w:pPr>
    </w:p>
    <w:p w14:paraId="02C5E09A">
      <w:pPr>
        <w:pStyle w:val="2"/>
        <w:rPr>
          <w:rFonts w:hint="eastAsia"/>
        </w:rPr>
      </w:pPr>
    </w:p>
    <w:p w14:paraId="7C4622F6">
      <w:pPr>
        <w:pStyle w:val="2"/>
        <w:rPr>
          <w:rFonts w:hint="eastAsia"/>
        </w:rPr>
      </w:pPr>
    </w:p>
    <w:p w14:paraId="29B8239B">
      <w:pPr>
        <w:pStyle w:val="2"/>
        <w:rPr>
          <w:rFonts w:hint="eastAsia"/>
        </w:rPr>
      </w:pPr>
    </w:p>
    <w:p w14:paraId="183AB738">
      <w:pPr>
        <w:pStyle w:val="2"/>
        <w:rPr>
          <w:rFonts w:hint="eastAsia"/>
        </w:rPr>
      </w:pPr>
    </w:p>
    <w:p w14:paraId="1F93A4E1">
      <w:pPr>
        <w:pStyle w:val="2"/>
        <w:rPr>
          <w:rFonts w:hint="eastAsia"/>
        </w:rPr>
      </w:pPr>
    </w:p>
    <w:p w14:paraId="7E2914CA">
      <w:pPr>
        <w:pStyle w:val="2"/>
        <w:rPr>
          <w:rFonts w:hint="eastAsia"/>
        </w:rPr>
      </w:pPr>
    </w:p>
    <w:p w14:paraId="090F8D69">
      <w:pPr>
        <w:pStyle w:val="2"/>
        <w:rPr>
          <w:rFonts w:hint="eastAsia"/>
        </w:rPr>
      </w:pPr>
    </w:p>
    <w:p w14:paraId="34B0AAB8">
      <w:pPr>
        <w:pStyle w:val="2"/>
        <w:rPr>
          <w:rFonts w:hint="eastAsia"/>
        </w:rPr>
      </w:pPr>
    </w:p>
    <w:p w14:paraId="789229CF">
      <w:pPr>
        <w:pStyle w:val="2"/>
        <w:rPr>
          <w:rFonts w:hint="eastAsia"/>
        </w:rPr>
      </w:pPr>
    </w:p>
    <w:p w14:paraId="1A5AE9A8">
      <w:pPr>
        <w:pStyle w:val="2"/>
        <w:rPr>
          <w:rFonts w:hint="eastAsia"/>
        </w:rPr>
      </w:pPr>
    </w:p>
    <w:p w14:paraId="2CC28476">
      <w:pPr>
        <w:pStyle w:val="2"/>
        <w:rPr>
          <w:rFonts w:hint="eastAsia"/>
        </w:rPr>
      </w:pPr>
    </w:p>
    <w:p w14:paraId="3D605FB6">
      <w:pPr>
        <w:pStyle w:val="2"/>
        <w:rPr>
          <w:rFonts w:hint="eastAsia"/>
        </w:rPr>
      </w:pPr>
    </w:p>
    <w:p w14:paraId="35448F7A">
      <w:pPr>
        <w:pStyle w:val="2"/>
        <w:rPr>
          <w:rFonts w:hint="eastAsia"/>
        </w:rPr>
      </w:pPr>
    </w:p>
    <w:p w14:paraId="2241044D">
      <w:pPr>
        <w:pStyle w:val="2"/>
        <w:rPr>
          <w:rFonts w:hint="eastAsia"/>
        </w:rPr>
      </w:pPr>
    </w:p>
    <w:p w14:paraId="334ED4AA">
      <w:pPr>
        <w:pStyle w:val="2"/>
        <w:rPr>
          <w:rFonts w:hint="eastAsia"/>
        </w:rPr>
      </w:pPr>
    </w:p>
    <w:p w14:paraId="72415DAA">
      <w:pPr>
        <w:pStyle w:val="2"/>
        <w:rPr>
          <w:rFonts w:hint="eastAsia"/>
        </w:rPr>
      </w:pPr>
    </w:p>
    <w:p w14:paraId="50B32FC7">
      <w:pPr>
        <w:pStyle w:val="2"/>
        <w:rPr>
          <w:rFonts w:hint="eastAsia"/>
        </w:rPr>
      </w:pPr>
    </w:p>
    <w:p w14:paraId="053CCA3A">
      <w:pPr>
        <w:pStyle w:val="2"/>
        <w:rPr>
          <w:rFonts w:hint="eastAsia"/>
        </w:rPr>
      </w:pPr>
    </w:p>
    <w:p w14:paraId="0826B9E3">
      <w:pPr>
        <w:pStyle w:val="2"/>
        <w:rPr>
          <w:rFonts w:hint="eastAsia"/>
        </w:rPr>
      </w:pPr>
    </w:p>
    <w:p w14:paraId="50B5F063">
      <w:pPr>
        <w:pStyle w:val="2"/>
        <w:rPr>
          <w:rFonts w:hint="eastAsia"/>
        </w:rPr>
      </w:pPr>
    </w:p>
    <w:p w14:paraId="6ED3E545">
      <w:pPr>
        <w:pStyle w:val="2"/>
        <w:rPr>
          <w:rFonts w:hint="eastAsia"/>
        </w:rPr>
      </w:pPr>
    </w:p>
    <w:p w14:paraId="520F8A11">
      <w:pPr>
        <w:pStyle w:val="2"/>
        <w:rPr>
          <w:rFonts w:hint="eastAsia"/>
        </w:rPr>
      </w:pPr>
    </w:p>
    <w:p w14:paraId="39308DB6">
      <w:pPr>
        <w:pStyle w:val="2"/>
        <w:rPr>
          <w:rFonts w:hint="eastAsia"/>
        </w:rPr>
      </w:pPr>
    </w:p>
    <w:p w14:paraId="16B9494D">
      <w:pPr>
        <w:pStyle w:val="2"/>
        <w:rPr>
          <w:rFonts w:hint="eastAsia"/>
        </w:rPr>
      </w:pPr>
    </w:p>
    <w:p w14:paraId="5D3DBBB4">
      <w:pPr>
        <w:pStyle w:val="2"/>
        <w:rPr>
          <w:rFonts w:hint="eastAsia"/>
        </w:rPr>
      </w:pPr>
    </w:p>
    <w:p w14:paraId="2456D317">
      <w:pPr>
        <w:pStyle w:val="2"/>
        <w:rPr>
          <w:rFonts w:hint="eastAsia"/>
        </w:rPr>
      </w:pPr>
    </w:p>
    <w:p w14:paraId="31ECE602">
      <w:pPr>
        <w:pStyle w:val="2"/>
        <w:rPr>
          <w:rFonts w:hint="eastAsia"/>
        </w:rPr>
      </w:pPr>
    </w:p>
    <w:p w14:paraId="6840AD98">
      <w:pPr>
        <w:pStyle w:val="2"/>
        <w:rPr>
          <w:rFonts w:hint="eastAsia"/>
        </w:rPr>
      </w:pPr>
    </w:p>
    <w:p w14:paraId="14509C61">
      <w:pPr>
        <w:pStyle w:val="2"/>
        <w:rPr>
          <w:rFonts w:hint="eastAsia"/>
        </w:rPr>
      </w:pPr>
    </w:p>
    <w:p w14:paraId="738BE7E3">
      <w:pPr>
        <w:pStyle w:val="2"/>
        <w:rPr>
          <w:rFonts w:hint="eastAsia"/>
        </w:rPr>
      </w:pPr>
    </w:p>
    <w:p w14:paraId="594BE793">
      <w:pPr>
        <w:pStyle w:val="2"/>
        <w:rPr>
          <w:rFonts w:hint="eastAsia"/>
        </w:rPr>
      </w:pPr>
    </w:p>
    <w:p w14:paraId="4FFFD2D6">
      <w:pPr>
        <w:pStyle w:val="2"/>
        <w:rPr>
          <w:rFonts w:hint="eastAsia"/>
        </w:rPr>
      </w:pPr>
    </w:p>
    <w:p w14:paraId="24482CD1">
      <w:pPr>
        <w:pStyle w:val="2"/>
        <w:rPr>
          <w:rFonts w:hint="eastAsia"/>
        </w:rPr>
      </w:pPr>
    </w:p>
    <w:p w14:paraId="7FEC15EE">
      <w:pPr>
        <w:spacing w:before="40"/>
        <w:ind w:left="218"/>
        <w:rPr>
          <w:rFonts w:hint="eastAsia"/>
          <w:b/>
          <w:sz w:val="28"/>
        </w:rPr>
      </w:pPr>
      <w:r>
        <w:rPr>
          <w:rFonts w:hint="eastAsia"/>
          <w:b/>
          <w:sz w:val="28"/>
        </w:rPr>
        <w:t>附件十二:其他</w:t>
      </w:r>
      <w:r>
        <w:rPr>
          <w:b/>
          <w:sz w:val="28"/>
        </w:rPr>
        <w:t>相关</w:t>
      </w:r>
      <w:r>
        <w:rPr>
          <w:rFonts w:hint="eastAsia"/>
          <w:b/>
          <w:sz w:val="28"/>
        </w:rPr>
        <w:t>资料</w:t>
      </w:r>
    </w:p>
    <w:p w14:paraId="1F123AA8">
      <w:pPr>
        <w:pStyle w:val="18"/>
        <w:rPr>
          <w:rFonts w:hint="eastAsia"/>
          <w:b/>
          <w:sz w:val="28"/>
        </w:rPr>
      </w:pPr>
    </w:p>
    <w:p w14:paraId="196107CA">
      <w:pPr>
        <w:pStyle w:val="18"/>
        <w:rPr>
          <w:rFonts w:hint="eastAsia"/>
          <w:b/>
          <w:sz w:val="29"/>
        </w:rPr>
      </w:pPr>
    </w:p>
    <w:p w14:paraId="3A74922C">
      <w:pPr>
        <w:pStyle w:val="2"/>
        <w:ind w:firstLine="560" w:firstLineChars="200"/>
        <w:rPr>
          <w:rFonts w:hint="eastAsia"/>
          <w:sz w:val="28"/>
        </w:rPr>
      </w:pPr>
      <w:r>
        <w:rPr>
          <w:sz w:val="28"/>
        </w:rPr>
        <w:t>纳税和社保缴纳凭证</w:t>
      </w:r>
      <w:r>
        <w:rPr>
          <w:rFonts w:hint="eastAsia"/>
          <w:sz w:val="28"/>
        </w:rPr>
        <w:t>；</w:t>
      </w:r>
      <w:r>
        <w:rPr>
          <w:sz w:val="28"/>
        </w:rPr>
        <w:t>财务审计报告</w:t>
      </w:r>
      <w:r>
        <w:rPr>
          <w:rFonts w:hint="eastAsia"/>
          <w:sz w:val="28"/>
        </w:rPr>
        <w:t>；</w:t>
      </w:r>
      <w:r>
        <w:rPr>
          <w:sz w:val="28"/>
        </w:rPr>
        <w:t>信用中国</w:t>
      </w:r>
      <w:r>
        <w:rPr>
          <w:rFonts w:hint="eastAsia"/>
          <w:sz w:val="28"/>
        </w:rPr>
        <w:t>、</w:t>
      </w:r>
      <w:r>
        <w:rPr>
          <w:sz w:val="28"/>
        </w:rPr>
        <w:t>中国政府采购网查询截图</w:t>
      </w:r>
      <w:r>
        <w:rPr>
          <w:rFonts w:hint="eastAsia"/>
          <w:sz w:val="28"/>
        </w:rPr>
        <w:t>；</w:t>
      </w:r>
      <w:r>
        <w:rPr>
          <w:sz w:val="28"/>
        </w:rPr>
        <w:t>参加政府</w:t>
      </w:r>
      <w:r>
        <w:rPr>
          <w:rFonts w:hint="eastAsia"/>
          <w:sz w:val="28"/>
        </w:rPr>
        <w:t>采购活动</w:t>
      </w:r>
      <w:r>
        <w:rPr>
          <w:sz w:val="28"/>
        </w:rPr>
        <w:t>前三年内，在经营活动中没有重大违法记录书面声明等供应商认为需要提供的</w:t>
      </w:r>
      <w:r>
        <w:rPr>
          <w:rFonts w:hint="eastAsia"/>
          <w:sz w:val="28"/>
        </w:rPr>
        <w:t>其他资料</w:t>
      </w:r>
      <w:r>
        <w:rPr>
          <w:sz w:val="28"/>
        </w:rPr>
        <w:t>。</w:t>
      </w:r>
    </w:p>
    <w:p w14:paraId="251867E5">
      <w:pPr>
        <w:pStyle w:val="2"/>
        <w:rPr>
          <w:rFonts w:hint="eastAsia"/>
          <w:sz w:val="28"/>
        </w:rPr>
      </w:pPr>
    </w:p>
    <w:p w14:paraId="345681BA">
      <w:pPr>
        <w:pStyle w:val="2"/>
        <w:rPr>
          <w:rFonts w:hint="eastAsia"/>
          <w:sz w:val="28"/>
        </w:rPr>
      </w:pPr>
    </w:p>
    <w:p w14:paraId="75BB859F">
      <w:pPr>
        <w:pStyle w:val="2"/>
        <w:rPr>
          <w:rFonts w:hint="eastAsia"/>
          <w:sz w:val="28"/>
        </w:rPr>
      </w:pPr>
    </w:p>
    <w:p w14:paraId="360228C9">
      <w:pPr>
        <w:pStyle w:val="2"/>
        <w:rPr>
          <w:rFonts w:hint="eastAsia"/>
          <w:sz w:val="28"/>
        </w:rPr>
      </w:pPr>
    </w:p>
    <w:p w14:paraId="0BE382F6">
      <w:pPr>
        <w:pStyle w:val="2"/>
        <w:rPr>
          <w:rFonts w:hint="eastAsia"/>
          <w:sz w:val="28"/>
        </w:rPr>
      </w:pPr>
    </w:p>
    <w:p w14:paraId="3223C5F9">
      <w:pPr>
        <w:pStyle w:val="2"/>
        <w:rPr>
          <w:rFonts w:hint="eastAsia"/>
          <w:sz w:val="28"/>
        </w:rPr>
      </w:pPr>
    </w:p>
    <w:p w14:paraId="216EBA8D">
      <w:pPr>
        <w:pStyle w:val="2"/>
        <w:rPr>
          <w:rFonts w:hint="eastAsia"/>
          <w:sz w:val="28"/>
        </w:rPr>
      </w:pPr>
    </w:p>
    <w:p w14:paraId="2FF76593">
      <w:pPr>
        <w:pStyle w:val="2"/>
        <w:rPr>
          <w:rFonts w:hint="eastAsia"/>
          <w:sz w:val="28"/>
        </w:rPr>
      </w:pPr>
    </w:p>
    <w:p w14:paraId="410094A4">
      <w:pPr>
        <w:pStyle w:val="2"/>
        <w:rPr>
          <w:rFonts w:hint="eastAsia"/>
          <w:sz w:val="28"/>
        </w:rPr>
      </w:pPr>
    </w:p>
    <w:p w14:paraId="4E53220E">
      <w:pPr>
        <w:pStyle w:val="2"/>
        <w:rPr>
          <w:rFonts w:hint="eastAsia"/>
          <w:sz w:val="28"/>
        </w:rPr>
      </w:pPr>
    </w:p>
    <w:p w14:paraId="664E620D">
      <w:pPr>
        <w:pStyle w:val="2"/>
        <w:rPr>
          <w:rFonts w:hint="eastAsia"/>
          <w:sz w:val="28"/>
        </w:rPr>
      </w:pPr>
    </w:p>
    <w:p w14:paraId="68148D4C">
      <w:pPr>
        <w:pStyle w:val="2"/>
        <w:rPr>
          <w:rFonts w:hint="eastAsia"/>
          <w:sz w:val="28"/>
        </w:rPr>
      </w:pPr>
    </w:p>
    <w:p w14:paraId="777D911F">
      <w:pPr>
        <w:pStyle w:val="2"/>
        <w:rPr>
          <w:rFonts w:hint="eastAsia"/>
          <w:sz w:val="28"/>
        </w:rPr>
      </w:pPr>
    </w:p>
    <w:p w14:paraId="27353D69">
      <w:pPr>
        <w:pStyle w:val="2"/>
        <w:rPr>
          <w:rFonts w:hint="eastAsia"/>
          <w:sz w:val="28"/>
        </w:rPr>
      </w:pPr>
    </w:p>
    <w:p w14:paraId="4081B565">
      <w:pPr>
        <w:pStyle w:val="2"/>
        <w:rPr>
          <w:rFonts w:hint="eastAsia"/>
          <w:sz w:val="28"/>
        </w:rPr>
      </w:pPr>
    </w:p>
    <w:p w14:paraId="4B18ABC6">
      <w:pPr>
        <w:pStyle w:val="2"/>
        <w:rPr>
          <w:rFonts w:hint="eastAsia"/>
          <w:sz w:val="28"/>
        </w:rPr>
      </w:pPr>
    </w:p>
    <w:p w14:paraId="0C829ABB">
      <w:pPr>
        <w:pStyle w:val="2"/>
        <w:rPr>
          <w:rFonts w:hint="eastAsia"/>
          <w:sz w:val="28"/>
        </w:rPr>
      </w:pPr>
    </w:p>
    <w:p w14:paraId="0976BC92">
      <w:pPr>
        <w:pStyle w:val="2"/>
        <w:rPr>
          <w:rFonts w:hint="eastAsia"/>
          <w:sz w:val="28"/>
        </w:rPr>
      </w:pPr>
    </w:p>
    <w:p w14:paraId="2B2CEF34">
      <w:pPr>
        <w:pStyle w:val="2"/>
        <w:rPr>
          <w:rFonts w:hint="eastAsia"/>
          <w:sz w:val="28"/>
        </w:rPr>
      </w:pPr>
    </w:p>
    <w:p w14:paraId="75E16046">
      <w:pPr>
        <w:pStyle w:val="2"/>
        <w:rPr>
          <w:rFonts w:hint="eastAsia"/>
          <w:sz w:val="28"/>
        </w:rPr>
      </w:pPr>
    </w:p>
    <w:p w14:paraId="62375B15">
      <w:pPr>
        <w:pStyle w:val="2"/>
        <w:rPr>
          <w:rFonts w:hint="eastAsia"/>
          <w:sz w:val="28"/>
        </w:rPr>
      </w:pPr>
    </w:p>
    <w:p w14:paraId="00AE2600">
      <w:pPr>
        <w:pStyle w:val="2"/>
        <w:rPr>
          <w:rFonts w:hint="eastAsia"/>
          <w:sz w:val="28"/>
        </w:rPr>
      </w:pPr>
    </w:p>
    <w:p w14:paraId="33F47AA9">
      <w:pPr>
        <w:pStyle w:val="2"/>
        <w:rPr>
          <w:rFonts w:hint="eastAsia"/>
          <w:sz w:val="28"/>
        </w:rPr>
      </w:pPr>
    </w:p>
    <w:p w14:paraId="451262C3">
      <w:pPr>
        <w:pStyle w:val="2"/>
        <w:rPr>
          <w:rFonts w:hint="eastAsia"/>
          <w:sz w:val="28"/>
        </w:rPr>
      </w:pPr>
    </w:p>
    <w:p w14:paraId="6D63AF1D">
      <w:pPr>
        <w:pStyle w:val="2"/>
        <w:rPr>
          <w:rFonts w:hint="eastAsia"/>
          <w:sz w:val="28"/>
        </w:rPr>
      </w:pPr>
    </w:p>
    <w:p w14:paraId="2441CCA5">
      <w:pPr>
        <w:pStyle w:val="2"/>
        <w:rPr>
          <w:rFonts w:hint="eastAsia"/>
          <w:sz w:val="28"/>
        </w:rPr>
      </w:pPr>
    </w:p>
    <w:p w14:paraId="0B549901">
      <w:pPr>
        <w:pStyle w:val="2"/>
        <w:rPr>
          <w:rFonts w:hint="eastAsia"/>
          <w:sz w:val="28"/>
        </w:rPr>
      </w:pPr>
    </w:p>
    <w:p w14:paraId="477E84A5">
      <w:pPr>
        <w:pStyle w:val="2"/>
        <w:rPr>
          <w:rFonts w:hint="eastAsia"/>
          <w:sz w:val="28"/>
        </w:rPr>
      </w:pPr>
    </w:p>
    <w:p w14:paraId="5BB37A24">
      <w:pPr>
        <w:pStyle w:val="2"/>
        <w:rPr>
          <w:rFonts w:hint="eastAsia"/>
          <w:sz w:val="28"/>
        </w:rPr>
      </w:pPr>
    </w:p>
    <w:p w14:paraId="0F61ACDE">
      <w:pPr>
        <w:pStyle w:val="2"/>
        <w:rPr>
          <w:rFonts w:hint="eastAsia"/>
          <w:sz w:val="28"/>
        </w:rPr>
      </w:pPr>
    </w:p>
    <w:p w14:paraId="313188CE">
      <w:pPr>
        <w:pStyle w:val="2"/>
        <w:rPr>
          <w:rFonts w:hint="eastAsia"/>
          <w:sz w:val="28"/>
        </w:rPr>
      </w:pPr>
    </w:p>
    <w:p w14:paraId="545A1D9A">
      <w:pPr>
        <w:pStyle w:val="2"/>
        <w:rPr>
          <w:rFonts w:hint="eastAsia"/>
          <w:sz w:val="28"/>
        </w:rPr>
      </w:pPr>
    </w:p>
    <w:p w14:paraId="202E83D3">
      <w:pPr>
        <w:spacing w:before="40"/>
        <w:ind w:left="218"/>
        <w:rPr>
          <w:rFonts w:hint="eastAsia"/>
          <w:b/>
          <w:sz w:val="28"/>
        </w:rPr>
      </w:pPr>
      <w:r>
        <w:rPr>
          <w:rFonts w:hint="eastAsia"/>
          <w:b/>
          <w:sz w:val="28"/>
        </w:rPr>
        <w:t>附件十三:</w:t>
      </w:r>
    </w:p>
    <w:p w14:paraId="3383F831">
      <w:pPr>
        <w:jc w:val="center"/>
        <w:rPr>
          <w:rFonts w:hint="eastAsia" w:cs="Times New Roman"/>
          <w:bCs/>
          <w:sz w:val="24"/>
          <w:szCs w:val="24"/>
        </w:rPr>
      </w:pPr>
      <w:r>
        <w:rPr>
          <w:rFonts w:hint="eastAsia" w:cs="Times New Roman"/>
          <w:bCs/>
          <w:sz w:val="24"/>
          <w:szCs w:val="24"/>
        </w:rPr>
        <w:t>中小企业声明函（工程、服务）</w:t>
      </w:r>
    </w:p>
    <w:p w14:paraId="68D52EAA">
      <w:pPr>
        <w:spacing w:line="360" w:lineRule="auto"/>
        <w:rPr>
          <w:rFonts w:hint="eastAsia"/>
          <w:sz w:val="24"/>
          <w:szCs w:val="24"/>
        </w:rPr>
      </w:pPr>
    </w:p>
    <w:p w14:paraId="556C18CE">
      <w:pPr>
        <w:spacing w:line="360" w:lineRule="auto"/>
        <w:ind w:firstLine="480" w:firstLineChars="200"/>
        <w:rPr>
          <w:rFonts w:hint="eastAsia"/>
          <w:sz w:val="24"/>
          <w:szCs w:val="24"/>
        </w:rPr>
      </w:pPr>
      <w:r>
        <w:rPr>
          <w:rFonts w:hint="eastAsia"/>
          <w:sz w:val="24"/>
          <w:szCs w:val="24"/>
        </w:rPr>
        <w:t>本公司（联合体）郑重声明，根据《政府采购促进中小企业发展管理办法》（财库﹝2020﹞46号）的规定，本公司（联合体）参加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采购活动，工程的施工单位全部为符合政策要求的中小企业（或者：服务全部由符合政策要求的中小企业承接）。相关企业（含联合体中的中小企业、签订分包意向协议的中小企业）的具体情 况如下：</w:t>
      </w:r>
    </w:p>
    <w:p w14:paraId="2F008A01">
      <w:pPr>
        <w:spacing w:line="360" w:lineRule="auto"/>
        <w:ind w:firstLine="480" w:firstLineChars="200"/>
        <w:rPr>
          <w:rFonts w:hint="eastAsia"/>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rPr>
        <w:t xml:space="preserve">   </w:t>
      </w:r>
      <w:r>
        <w:rPr>
          <w:rFonts w:hint="eastAsia"/>
          <w:sz w:val="24"/>
          <w:szCs w:val="24"/>
        </w:rPr>
        <w:t>万元，资产总额为</w:t>
      </w:r>
      <w:r>
        <w:rPr>
          <w:rFonts w:hint="eastAsia"/>
          <w:sz w:val="24"/>
          <w:szCs w:val="24"/>
          <w:u w:val="single"/>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42BB02CF">
      <w:pPr>
        <w:spacing w:line="360" w:lineRule="auto"/>
        <w:ind w:firstLine="480" w:firstLineChars="200"/>
        <w:rPr>
          <w:rFonts w:hint="eastAsia"/>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rPr>
        <w:t xml:space="preserve">   </w:t>
      </w:r>
      <w:r>
        <w:rPr>
          <w:rFonts w:hint="eastAsia"/>
          <w:sz w:val="24"/>
          <w:szCs w:val="24"/>
        </w:rPr>
        <w:t>万元，资产总额为</w:t>
      </w:r>
      <w:r>
        <w:rPr>
          <w:rFonts w:hint="eastAsia"/>
          <w:sz w:val="24"/>
          <w:szCs w:val="24"/>
          <w:u w:val="single"/>
        </w:rPr>
        <w:t xml:space="preserve">    </w:t>
      </w:r>
      <w:r>
        <w:rPr>
          <w:rFonts w:hint="eastAsia"/>
          <w:sz w:val="24"/>
          <w:szCs w:val="24"/>
        </w:rPr>
        <w:t>万元，属于</w:t>
      </w:r>
      <w:r>
        <w:rPr>
          <w:rFonts w:hint="eastAsia"/>
          <w:sz w:val="24"/>
          <w:szCs w:val="24"/>
          <w:u w:val="single"/>
        </w:rPr>
        <w:t>（中型企业、 小型企业、微型企业）</w:t>
      </w:r>
      <w:r>
        <w:rPr>
          <w:rFonts w:hint="eastAsia"/>
          <w:sz w:val="24"/>
          <w:szCs w:val="24"/>
        </w:rPr>
        <w:t>； ……</w:t>
      </w:r>
    </w:p>
    <w:p w14:paraId="1B678CC1">
      <w:pPr>
        <w:spacing w:line="360" w:lineRule="auto"/>
        <w:ind w:firstLine="480" w:firstLineChars="200"/>
        <w:rPr>
          <w:rFonts w:hint="eastAsia"/>
          <w:sz w:val="24"/>
          <w:szCs w:val="24"/>
        </w:rPr>
      </w:pPr>
      <w:r>
        <w:rPr>
          <w:rFonts w:hint="eastAsia"/>
          <w:sz w:val="24"/>
          <w:szCs w:val="24"/>
        </w:rPr>
        <w:t>以上企业，不属于大企业的分支机构，不存在控股股东为大企业的情形，也不存在与大企业的负责人为同一人的情形。</w:t>
      </w:r>
    </w:p>
    <w:p w14:paraId="6E8F7B83">
      <w:pPr>
        <w:spacing w:line="360" w:lineRule="auto"/>
        <w:ind w:firstLine="480" w:firstLineChars="200"/>
        <w:rPr>
          <w:rFonts w:hint="eastAsia"/>
          <w:sz w:val="24"/>
          <w:szCs w:val="24"/>
        </w:rPr>
      </w:pPr>
      <w:r>
        <w:rPr>
          <w:rFonts w:hint="eastAsia"/>
          <w:sz w:val="24"/>
          <w:szCs w:val="24"/>
        </w:rPr>
        <w:t xml:space="preserve">本企业对上述声明内容的真实性负责。如有虚假，将依法承担相应责任。 </w:t>
      </w:r>
    </w:p>
    <w:p w14:paraId="118241A9">
      <w:pPr>
        <w:spacing w:line="360" w:lineRule="auto"/>
        <w:ind w:firstLine="3600" w:firstLineChars="1500"/>
        <w:rPr>
          <w:rFonts w:hint="eastAsia"/>
          <w:sz w:val="24"/>
          <w:szCs w:val="24"/>
        </w:rPr>
      </w:pPr>
      <w:r>
        <w:rPr>
          <w:rFonts w:hint="eastAsia"/>
          <w:sz w:val="24"/>
          <w:szCs w:val="24"/>
        </w:rPr>
        <w:t xml:space="preserve">企业名称（盖章）： </w:t>
      </w:r>
    </w:p>
    <w:p w14:paraId="4D1DA79E">
      <w:pPr>
        <w:spacing w:line="360" w:lineRule="auto"/>
        <w:ind w:firstLine="4800" w:firstLineChars="2000"/>
        <w:rPr>
          <w:rFonts w:hint="eastAsia"/>
          <w:sz w:val="24"/>
          <w:szCs w:val="24"/>
        </w:rPr>
      </w:pPr>
      <w:r>
        <w:rPr>
          <w:rFonts w:hint="eastAsia"/>
          <w:sz w:val="24"/>
          <w:szCs w:val="24"/>
        </w:rPr>
        <w:t xml:space="preserve">日 期： </w:t>
      </w:r>
    </w:p>
    <w:p w14:paraId="05B42D39">
      <w:pPr>
        <w:pStyle w:val="13"/>
        <w:ind w:firstLine="240"/>
        <w:rPr>
          <w:rFonts w:hint="eastAsia" w:ascii="宋体" w:hAnsi="宋体" w:eastAsia="宋体"/>
          <w:sz w:val="24"/>
          <w:szCs w:val="24"/>
          <w:lang w:val="en-US"/>
        </w:rPr>
      </w:pPr>
    </w:p>
    <w:p w14:paraId="6C37887F">
      <w:pPr>
        <w:spacing w:line="360" w:lineRule="auto"/>
        <w:rPr>
          <w:rFonts w:hint="eastAsia"/>
          <w:szCs w:val="21"/>
        </w:rPr>
      </w:pPr>
      <w:r>
        <w:rPr>
          <w:rFonts w:hint="eastAsia"/>
          <w:szCs w:val="21"/>
        </w:rPr>
        <w:t>注：1.从业人员、营业收入、资产总额填报上一年度数据，无上一年度数据的新成立企业可不填报。</w:t>
      </w:r>
    </w:p>
    <w:p w14:paraId="297C5118">
      <w:pPr>
        <w:pStyle w:val="2"/>
        <w:rPr>
          <w:rFonts w:hint="eastAsia"/>
          <w:sz w:val="28"/>
        </w:rPr>
      </w:pPr>
      <w:r>
        <w:rPr>
          <w:rFonts w:hint="eastAsia"/>
          <w:szCs w:val="21"/>
        </w:rPr>
        <w:t>2.本项目如是只面向中小企业采购的应当必须提供。</w:t>
      </w:r>
    </w:p>
    <w:p w14:paraId="213FE15C">
      <w:pPr>
        <w:pStyle w:val="2"/>
        <w:rPr>
          <w:rFonts w:hint="eastAsia"/>
          <w:sz w:val="28"/>
        </w:rPr>
      </w:pPr>
    </w:p>
    <w:p w14:paraId="2AB53F85">
      <w:pPr>
        <w:pStyle w:val="2"/>
        <w:rPr>
          <w:rFonts w:hint="eastAsia"/>
          <w:sz w:val="28"/>
        </w:rPr>
      </w:pPr>
    </w:p>
    <w:p w14:paraId="06529488">
      <w:pPr>
        <w:pStyle w:val="2"/>
        <w:rPr>
          <w:rFonts w:hint="eastAsia"/>
          <w:sz w:val="28"/>
        </w:rPr>
      </w:pPr>
    </w:p>
    <w:p w14:paraId="2918D643">
      <w:pPr>
        <w:pStyle w:val="2"/>
        <w:rPr>
          <w:rFonts w:hint="eastAsia"/>
          <w:sz w:val="28"/>
        </w:rPr>
      </w:pPr>
    </w:p>
    <w:p w14:paraId="38E08C4D">
      <w:pPr>
        <w:pStyle w:val="2"/>
        <w:rPr>
          <w:rFonts w:hint="eastAsia"/>
          <w:sz w:val="28"/>
        </w:rPr>
      </w:pPr>
    </w:p>
    <w:p w14:paraId="19733626">
      <w:pPr>
        <w:pStyle w:val="2"/>
        <w:rPr>
          <w:rFonts w:hint="eastAsia"/>
          <w:sz w:val="28"/>
        </w:rPr>
      </w:pPr>
    </w:p>
    <w:p w14:paraId="73F110EA">
      <w:pPr>
        <w:pStyle w:val="2"/>
        <w:rPr>
          <w:rFonts w:hint="eastAsia"/>
          <w:sz w:val="28"/>
        </w:rPr>
      </w:pPr>
    </w:p>
    <w:p w14:paraId="0222DB4B">
      <w:pPr>
        <w:pStyle w:val="2"/>
        <w:rPr>
          <w:rFonts w:hint="eastAsia"/>
          <w:sz w:val="28"/>
        </w:rPr>
      </w:pPr>
    </w:p>
    <w:p w14:paraId="0E439082">
      <w:pPr>
        <w:pStyle w:val="2"/>
        <w:rPr>
          <w:rFonts w:hint="eastAsia"/>
          <w:sz w:val="28"/>
        </w:rPr>
      </w:pPr>
    </w:p>
    <w:p w14:paraId="510B90E9">
      <w:pPr>
        <w:pStyle w:val="2"/>
        <w:rPr>
          <w:rFonts w:hint="eastAsia"/>
          <w:sz w:val="28"/>
        </w:rPr>
      </w:pPr>
    </w:p>
    <w:p w14:paraId="43C328A4">
      <w:pPr>
        <w:pStyle w:val="2"/>
        <w:rPr>
          <w:rFonts w:hint="eastAsia"/>
          <w:sz w:val="28"/>
        </w:rPr>
      </w:pPr>
    </w:p>
    <w:p w14:paraId="30FAE7EE">
      <w:pPr>
        <w:pStyle w:val="2"/>
        <w:rPr>
          <w:rFonts w:hint="eastAsia"/>
          <w:sz w:val="28"/>
        </w:rPr>
      </w:pPr>
    </w:p>
    <w:p w14:paraId="24A072D3">
      <w:pPr>
        <w:pStyle w:val="2"/>
        <w:jc w:val="center"/>
        <w:rPr>
          <w:rFonts w:hint="eastAsia"/>
          <w:b/>
          <w:sz w:val="32"/>
        </w:rPr>
      </w:pPr>
      <w:bookmarkStart w:id="101" w:name="_Toc72398925"/>
      <w:r>
        <w:rPr>
          <w:rFonts w:hint="eastAsia"/>
          <w:b/>
          <w:sz w:val="32"/>
        </w:rPr>
        <w:t>第六部分 合同</w:t>
      </w:r>
      <w:r>
        <w:rPr>
          <w:b/>
          <w:sz w:val="32"/>
        </w:rPr>
        <w:t>格式</w:t>
      </w:r>
      <w:bookmarkEnd w:id="101"/>
    </w:p>
    <w:p w14:paraId="3A61C891">
      <w:pPr>
        <w:pStyle w:val="83"/>
        <w:ind w:firstLine="241"/>
        <w:jc w:val="center"/>
        <w:rPr>
          <w:rFonts w:hint="eastAsia"/>
          <w:b/>
          <w:sz w:val="24"/>
        </w:rPr>
      </w:pPr>
      <w:r>
        <w:rPr>
          <w:rFonts w:hint="eastAsia"/>
          <w:b/>
          <w:sz w:val="24"/>
        </w:rPr>
        <w:t>（本合同版本仅供参考，最终以采购人确定的版本为准。）</w:t>
      </w:r>
    </w:p>
    <w:p w14:paraId="54583A31">
      <w:pPr>
        <w:rPr>
          <w:rFonts w:hint="eastAsia" w:ascii="方正小标宋简体" w:hAnsi="黑体" w:eastAsia="方正小标宋简体" w:cs="黑体"/>
          <w:b/>
          <w:sz w:val="44"/>
          <w:szCs w:val="44"/>
          <w:lang w:val="en-US"/>
        </w:rPr>
      </w:pPr>
      <w:r>
        <w:rPr>
          <w:rFonts w:hint="eastAsia" w:ascii="方正小标宋简体" w:hAnsi="黑体" w:eastAsia="方正小标宋简体" w:cs="黑体"/>
          <w:b/>
          <w:w w:val="92"/>
          <w:sz w:val="44"/>
          <w:szCs w:val="44"/>
          <w:lang w:val="en-US"/>
        </w:rPr>
        <w:t>周口市</w:t>
      </w:r>
      <w:r>
        <w:rPr>
          <w:rFonts w:hint="eastAsia" w:ascii="方正小标宋简体" w:hAnsi="黑体" w:eastAsia="方正小标宋简体" w:cs="黑体"/>
          <w:b/>
          <w:sz w:val="44"/>
          <w:szCs w:val="44"/>
          <w:lang w:val="en-US"/>
        </w:rPr>
        <w:t>政府采购合同（工程类）标准文本</w:t>
      </w:r>
    </w:p>
    <w:p w14:paraId="57BD49A2">
      <w:pPr>
        <w:ind w:firstLine="880" w:firstLineChars="200"/>
        <w:jc w:val="center"/>
        <w:rPr>
          <w:rFonts w:hint="eastAsia" w:ascii="方正小标宋简体" w:hAnsi="黑体" w:eastAsia="方正小标宋简体" w:cs="黑体"/>
          <w:sz w:val="44"/>
          <w:szCs w:val="44"/>
          <w:lang w:val="en-US"/>
        </w:rPr>
      </w:pPr>
    </w:p>
    <w:p w14:paraId="13BEB1E8">
      <w:pPr>
        <w:pStyle w:val="153"/>
        <w:spacing w:beforeLines="0" w:afterLines="0"/>
        <w:ind w:left="0" w:firstLine="640" w:firstLineChars="200"/>
        <w:jc w:val="both"/>
        <w:rPr>
          <w:rFonts w:hint="eastAsia" w:ascii="黑体" w:hAnsi="黑体" w:eastAsia="黑体" w:cs="黑体"/>
          <w:sz w:val="32"/>
          <w:szCs w:val="32"/>
          <w:lang w:val="en-US"/>
        </w:rPr>
      </w:pPr>
    </w:p>
    <w:p w14:paraId="15BBD3E5">
      <w:pPr>
        <w:pStyle w:val="153"/>
        <w:spacing w:beforeLines="0" w:afterLines="0"/>
        <w:ind w:left="0" w:firstLine="640" w:firstLineChars="200"/>
        <w:jc w:val="both"/>
        <w:rPr>
          <w:rFonts w:hint="eastAsia" w:ascii="黑体" w:hAnsi="黑体" w:eastAsia="黑体" w:cs="黑体"/>
          <w:sz w:val="32"/>
          <w:szCs w:val="32"/>
          <w:lang w:val="en-US"/>
        </w:rPr>
      </w:pPr>
    </w:p>
    <w:p w14:paraId="61BCBE06">
      <w:pPr>
        <w:pStyle w:val="153"/>
        <w:spacing w:beforeLines="0" w:afterLines="0"/>
        <w:ind w:left="0" w:firstLine="640" w:firstLineChars="200"/>
        <w:jc w:val="both"/>
        <w:rPr>
          <w:rFonts w:hint="eastAsia" w:ascii="黑体" w:hAnsi="黑体" w:eastAsia="黑体" w:cs="黑体"/>
          <w:sz w:val="32"/>
          <w:szCs w:val="32"/>
          <w:lang w:val="en-US"/>
        </w:rPr>
      </w:pPr>
    </w:p>
    <w:p w14:paraId="20D2D11C">
      <w:pPr>
        <w:pStyle w:val="153"/>
        <w:spacing w:beforeLines="0" w:afterLines="0"/>
        <w:ind w:left="0" w:firstLine="600" w:firstLineChars="200"/>
        <w:jc w:val="both"/>
        <w:rPr>
          <w:rFonts w:hint="eastAsia" w:ascii="黑体" w:hAnsi="黑体" w:eastAsia="黑体" w:cs="黑体"/>
          <w:sz w:val="30"/>
          <w:szCs w:val="30"/>
          <w:lang w:val="en-US"/>
        </w:rPr>
      </w:pPr>
    </w:p>
    <w:p w14:paraId="52ACEC59">
      <w:pPr>
        <w:pStyle w:val="153"/>
        <w:spacing w:beforeLines="0" w:afterLines="0"/>
        <w:ind w:left="0" w:firstLine="600" w:firstLineChars="200"/>
        <w:jc w:val="both"/>
        <w:rPr>
          <w:rFonts w:hint="eastAsia" w:ascii="黑体" w:hAnsi="黑体" w:eastAsia="黑体" w:cs="黑体"/>
          <w:sz w:val="30"/>
          <w:szCs w:val="30"/>
          <w:lang w:val="en-US"/>
        </w:rPr>
      </w:pPr>
    </w:p>
    <w:p w14:paraId="4EF3EF9E">
      <w:pPr>
        <w:pStyle w:val="153"/>
        <w:spacing w:beforeLines="0" w:afterLines="0"/>
        <w:ind w:left="0" w:firstLine="600" w:firstLineChars="200"/>
        <w:jc w:val="both"/>
        <w:rPr>
          <w:rFonts w:hint="eastAsia" w:ascii="黑体" w:hAnsi="黑体" w:eastAsia="黑体" w:cs="黑体"/>
          <w:sz w:val="30"/>
          <w:szCs w:val="30"/>
          <w:lang w:val="en-US"/>
        </w:rPr>
      </w:pPr>
    </w:p>
    <w:p w14:paraId="7F3C5FB4">
      <w:pPr>
        <w:pStyle w:val="153"/>
        <w:spacing w:beforeLines="0" w:afterLines="0"/>
        <w:ind w:left="0" w:firstLine="600" w:firstLineChars="200"/>
        <w:jc w:val="both"/>
        <w:rPr>
          <w:rFonts w:hint="eastAsia" w:ascii="黑体" w:hAnsi="黑体" w:eastAsia="黑体" w:cs="黑体"/>
          <w:sz w:val="30"/>
          <w:szCs w:val="30"/>
          <w:lang w:val="en-US"/>
        </w:rPr>
      </w:pPr>
      <w:r>
        <w:rPr>
          <w:rFonts w:hint="eastAsia" w:ascii="黑体" w:hAnsi="黑体" w:eastAsia="黑体" w:cs="黑体"/>
          <w:sz w:val="30"/>
          <w:szCs w:val="30"/>
          <w:lang w:val="en-US"/>
        </w:rPr>
        <w:t>政府采购项目名称：</w:t>
      </w:r>
    </w:p>
    <w:p w14:paraId="4A307E64">
      <w:pPr>
        <w:pStyle w:val="153"/>
        <w:spacing w:beforeLines="0" w:afterLines="0"/>
        <w:ind w:left="0" w:firstLine="600" w:firstLineChars="200"/>
        <w:jc w:val="both"/>
        <w:rPr>
          <w:rFonts w:hint="eastAsia" w:ascii="黑体" w:hAnsi="黑体" w:eastAsia="黑体" w:cs="黑体"/>
          <w:sz w:val="30"/>
          <w:szCs w:val="30"/>
          <w:lang w:val="en-US"/>
        </w:rPr>
      </w:pPr>
      <w:r>
        <w:rPr>
          <w:rFonts w:hint="eastAsia" w:ascii="黑体" w:hAnsi="黑体" w:eastAsia="黑体" w:cs="黑体"/>
          <w:sz w:val="30"/>
          <w:szCs w:val="30"/>
          <w:lang w:val="en-US"/>
        </w:rPr>
        <w:t>政府采购项目编号：</w:t>
      </w:r>
    </w:p>
    <w:p w14:paraId="416DA1DD">
      <w:pPr>
        <w:pStyle w:val="153"/>
        <w:spacing w:beforeLines="0" w:afterLines="0"/>
        <w:ind w:left="0" w:firstLine="600" w:firstLineChars="200"/>
        <w:jc w:val="both"/>
        <w:rPr>
          <w:rFonts w:hint="eastAsia" w:ascii="黑体" w:hAnsi="黑体" w:eastAsia="黑体" w:cs="黑体"/>
          <w:sz w:val="30"/>
          <w:szCs w:val="30"/>
          <w:lang w:val="en-US"/>
        </w:rPr>
      </w:pPr>
      <w:r>
        <w:rPr>
          <w:rFonts w:hint="eastAsia" w:ascii="黑体" w:hAnsi="黑体" w:eastAsia="黑体" w:cs="黑体"/>
          <w:sz w:val="30"/>
          <w:szCs w:val="30"/>
          <w:lang w:val="en-US"/>
        </w:rPr>
        <w:t>采      购    人：</w:t>
      </w:r>
    </w:p>
    <w:p w14:paraId="25E76577">
      <w:pPr>
        <w:pStyle w:val="153"/>
        <w:spacing w:beforeLines="0" w:afterLines="0"/>
        <w:ind w:left="0" w:firstLine="600" w:firstLineChars="200"/>
        <w:jc w:val="both"/>
        <w:rPr>
          <w:rFonts w:hint="eastAsia" w:ascii="黑体" w:hAnsi="黑体" w:eastAsia="黑体" w:cs="黑体"/>
          <w:sz w:val="30"/>
          <w:szCs w:val="30"/>
          <w:lang w:val="en-US"/>
        </w:rPr>
      </w:pPr>
      <w:r>
        <w:rPr>
          <w:rFonts w:hint="eastAsia" w:ascii="黑体" w:hAnsi="黑体" w:eastAsia="黑体" w:cs="黑体"/>
          <w:sz w:val="30"/>
          <w:szCs w:val="30"/>
          <w:lang w:val="en-US"/>
        </w:rPr>
        <w:t>供      应    商：</w:t>
      </w:r>
    </w:p>
    <w:p w14:paraId="392C5954">
      <w:pPr>
        <w:pStyle w:val="153"/>
        <w:spacing w:beforeLines="0" w:afterLines="0"/>
        <w:ind w:left="0" w:firstLine="600" w:firstLineChars="200"/>
        <w:jc w:val="both"/>
        <w:rPr>
          <w:rFonts w:hint="eastAsia" w:ascii="黑体" w:hAnsi="黑体" w:eastAsia="黑体" w:cs="黑体"/>
          <w:sz w:val="30"/>
          <w:szCs w:val="30"/>
          <w:lang w:val="en-US"/>
        </w:rPr>
      </w:pPr>
      <w:r>
        <w:rPr>
          <w:rFonts w:hint="eastAsia" w:ascii="黑体" w:hAnsi="黑体" w:eastAsia="黑体" w:cs="黑体"/>
          <w:sz w:val="30"/>
          <w:szCs w:val="30"/>
          <w:lang w:val="en-US"/>
        </w:rPr>
        <w:t>合  同  签 订 地：</w:t>
      </w:r>
    </w:p>
    <w:p w14:paraId="756BAFD9">
      <w:pPr>
        <w:pStyle w:val="153"/>
        <w:spacing w:beforeLines="0" w:afterLines="0"/>
        <w:ind w:left="0" w:firstLine="600" w:firstLineChars="200"/>
        <w:jc w:val="both"/>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3F460AD9">
      <w:pPr>
        <w:pStyle w:val="153"/>
        <w:spacing w:beforeLines="0" w:afterLines="0"/>
        <w:ind w:left="0" w:firstLine="600" w:firstLineChars="200"/>
        <w:jc w:val="both"/>
        <w:rPr>
          <w:rFonts w:hint="eastAsia" w:ascii="黑体" w:hAnsi="黑体" w:eastAsia="黑体" w:cs="黑体"/>
          <w:sz w:val="30"/>
          <w:szCs w:val="30"/>
          <w:lang w:val="en-US"/>
        </w:rPr>
      </w:pPr>
    </w:p>
    <w:p w14:paraId="7D1AF9C6">
      <w:pPr>
        <w:pStyle w:val="153"/>
        <w:spacing w:beforeLines="0" w:afterLines="0"/>
        <w:ind w:left="0" w:firstLine="600" w:firstLineChars="200"/>
        <w:jc w:val="both"/>
        <w:rPr>
          <w:rFonts w:hint="eastAsia" w:ascii="黑体" w:hAnsi="黑体" w:eastAsia="黑体" w:cs="黑体"/>
          <w:sz w:val="30"/>
          <w:szCs w:val="30"/>
          <w:lang w:val="en-US"/>
        </w:rPr>
      </w:pPr>
    </w:p>
    <w:p w14:paraId="0EED240F">
      <w:pPr>
        <w:pStyle w:val="153"/>
        <w:spacing w:beforeLines="0" w:afterLines="0"/>
        <w:ind w:left="0" w:firstLine="600" w:firstLineChars="200"/>
        <w:jc w:val="both"/>
        <w:rPr>
          <w:rFonts w:hint="eastAsia" w:ascii="黑体" w:hAnsi="黑体" w:eastAsia="黑体" w:cs="黑体"/>
          <w:sz w:val="30"/>
          <w:szCs w:val="30"/>
          <w:lang w:val="en-US"/>
        </w:rPr>
      </w:pPr>
    </w:p>
    <w:p w14:paraId="3A8D0221">
      <w:pPr>
        <w:pStyle w:val="153"/>
        <w:spacing w:beforeLines="0" w:afterLines="0"/>
        <w:ind w:left="0" w:firstLine="600" w:firstLineChars="200"/>
        <w:jc w:val="both"/>
        <w:rPr>
          <w:rFonts w:hint="eastAsia" w:ascii="黑体" w:hAnsi="黑体" w:eastAsia="黑体" w:cs="黑体"/>
          <w:sz w:val="30"/>
          <w:szCs w:val="30"/>
          <w:lang w:val="en-US"/>
        </w:rPr>
      </w:pPr>
    </w:p>
    <w:p w14:paraId="4E978C0C">
      <w:pPr>
        <w:pStyle w:val="153"/>
        <w:spacing w:beforeLines="0" w:afterLines="0"/>
        <w:ind w:left="0" w:firstLine="600" w:firstLineChars="200"/>
        <w:jc w:val="both"/>
        <w:rPr>
          <w:rFonts w:hint="eastAsia" w:ascii="黑体" w:hAnsi="黑体" w:eastAsia="黑体" w:cs="黑体"/>
          <w:sz w:val="30"/>
          <w:szCs w:val="30"/>
          <w:lang w:val="en-US"/>
        </w:rPr>
      </w:pPr>
    </w:p>
    <w:p w14:paraId="26E47CF5">
      <w:pPr>
        <w:pStyle w:val="153"/>
        <w:spacing w:beforeLines="0" w:afterLines="0"/>
        <w:ind w:left="0" w:firstLine="600" w:firstLineChars="200"/>
        <w:jc w:val="both"/>
        <w:rPr>
          <w:rFonts w:hint="eastAsia" w:ascii="黑体" w:hAnsi="黑体" w:eastAsia="黑体" w:cs="黑体"/>
          <w:sz w:val="30"/>
          <w:szCs w:val="30"/>
          <w:lang w:val="en-US"/>
        </w:rPr>
      </w:pPr>
    </w:p>
    <w:p w14:paraId="269A7941">
      <w:pPr>
        <w:pStyle w:val="153"/>
        <w:spacing w:beforeLines="0" w:afterLines="0"/>
        <w:ind w:left="0" w:firstLine="600" w:firstLineChars="200"/>
        <w:jc w:val="both"/>
        <w:rPr>
          <w:rFonts w:hint="eastAsia" w:ascii="黑体" w:hAnsi="黑体" w:eastAsia="黑体" w:cs="黑体"/>
          <w:sz w:val="30"/>
          <w:szCs w:val="30"/>
          <w:lang w:val="en-US"/>
        </w:rPr>
      </w:pPr>
    </w:p>
    <w:p w14:paraId="0F2A7993">
      <w:pPr>
        <w:pStyle w:val="153"/>
        <w:spacing w:beforeLines="0" w:afterLines="0"/>
        <w:ind w:left="0" w:firstLine="600" w:firstLineChars="200"/>
        <w:jc w:val="both"/>
        <w:rPr>
          <w:rFonts w:hint="eastAsia" w:ascii="黑体" w:hAnsi="黑体" w:eastAsia="黑体" w:cs="黑体"/>
          <w:sz w:val="30"/>
          <w:szCs w:val="30"/>
          <w:lang w:val="en-US"/>
        </w:rPr>
      </w:pPr>
    </w:p>
    <w:p w14:paraId="6B86B066">
      <w:pPr>
        <w:pStyle w:val="153"/>
        <w:spacing w:beforeLines="0" w:afterLines="0"/>
        <w:ind w:left="0" w:firstLine="600" w:firstLineChars="200"/>
        <w:jc w:val="both"/>
        <w:rPr>
          <w:rFonts w:hint="eastAsia" w:ascii="黑体" w:hAnsi="黑体" w:eastAsia="黑体" w:cs="黑体"/>
          <w:sz w:val="30"/>
          <w:szCs w:val="30"/>
          <w:lang w:val="en-US"/>
        </w:rPr>
      </w:pPr>
    </w:p>
    <w:p w14:paraId="292A3B82">
      <w:pPr>
        <w:pStyle w:val="153"/>
        <w:spacing w:beforeLines="0" w:afterLines="0"/>
        <w:ind w:left="0" w:firstLine="600" w:firstLineChars="200"/>
        <w:jc w:val="both"/>
        <w:rPr>
          <w:rFonts w:hint="eastAsia" w:ascii="黑体" w:hAnsi="黑体" w:eastAsia="黑体" w:cs="黑体"/>
          <w:sz w:val="30"/>
          <w:szCs w:val="30"/>
          <w:lang w:val="en-US"/>
        </w:rPr>
      </w:pPr>
    </w:p>
    <w:p w14:paraId="5439A6D8">
      <w:pPr>
        <w:pStyle w:val="153"/>
        <w:spacing w:beforeLines="0" w:afterLines="0"/>
        <w:ind w:left="0" w:firstLine="600" w:firstLineChars="200"/>
        <w:jc w:val="both"/>
        <w:rPr>
          <w:rFonts w:hint="eastAsia" w:ascii="黑体" w:hAnsi="黑体" w:eastAsia="黑体" w:cs="黑体"/>
          <w:sz w:val="30"/>
          <w:szCs w:val="30"/>
          <w:lang w:val="en-US"/>
        </w:rPr>
      </w:pPr>
    </w:p>
    <w:p w14:paraId="42C28449">
      <w:pPr>
        <w:pStyle w:val="153"/>
        <w:spacing w:beforeLines="0" w:afterLines="0"/>
        <w:ind w:left="0" w:firstLine="600" w:firstLineChars="200"/>
        <w:jc w:val="both"/>
        <w:rPr>
          <w:rFonts w:hint="eastAsia" w:ascii="黑体" w:hAnsi="黑体" w:eastAsia="黑体" w:cs="黑体"/>
          <w:sz w:val="30"/>
          <w:szCs w:val="30"/>
          <w:lang w:val="en-US"/>
        </w:rPr>
      </w:pPr>
    </w:p>
    <w:p w14:paraId="3B59B9DD">
      <w:pPr>
        <w:pStyle w:val="153"/>
        <w:spacing w:beforeLines="0" w:afterLines="0"/>
        <w:ind w:left="0"/>
        <w:jc w:val="both"/>
        <w:rPr>
          <w:rFonts w:hint="eastAsia"/>
          <w:sz w:val="30"/>
          <w:szCs w:val="30"/>
        </w:rPr>
      </w:pPr>
    </w:p>
    <w:p w14:paraId="7C3C28DA">
      <w:pPr>
        <w:pStyle w:val="153"/>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2AF81DAC">
      <w:pPr>
        <w:pStyle w:val="153"/>
        <w:spacing w:beforeLines="0" w:afterLines="0" w:line="440" w:lineRule="exact"/>
        <w:ind w:left="0" w:firstLine="420" w:firstLineChars="200"/>
        <w:jc w:val="both"/>
        <w:rPr>
          <w:rFonts w:hint="eastAsia"/>
          <w:sz w:val="21"/>
          <w:szCs w:val="21"/>
        </w:rPr>
      </w:pPr>
      <w:r>
        <w:rPr>
          <w:rFonts w:hint="eastAsia"/>
          <w:sz w:val="21"/>
          <w:szCs w:val="21"/>
        </w:rPr>
        <w:t>一、采购人在签订合同时应提供的资料：</w:t>
      </w:r>
    </w:p>
    <w:p w14:paraId="0B97074F">
      <w:pPr>
        <w:pStyle w:val="153"/>
        <w:spacing w:beforeLines="0" w:afterLines="0" w:line="440" w:lineRule="exact"/>
        <w:ind w:left="0" w:firstLine="420" w:firstLineChars="20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3C00218A">
      <w:pPr>
        <w:pStyle w:val="153"/>
        <w:spacing w:beforeLines="0" w:afterLines="0" w:line="440" w:lineRule="exact"/>
        <w:ind w:left="0" w:firstLine="420" w:firstLineChars="20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6C137BAE">
      <w:pPr>
        <w:pStyle w:val="153"/>
        <w:spacing w:beforeLines="0" w:afterLines="0" w:line="440" w:lineRule="exact"/>
        <w:ind w:left="0" w:firstLine="420" w:firstLineChars="200"/>
        <w:jc w:val="both"/>
        <w:rPr>
          <w:rFonts w:hint="eastAsia"/>
          <w:sz w:val="21"/>
          <w:szCs w:val="21"/>
          <w:lang w:val="en-US"/>
        </w:rPr>
      </w:pPr>
      <w:r>
        <w:rPr>
          <w:rFonts w:hint="eastAsia"/>
          <w:sz w:val="21"/>
          <w:szCs w:val="21"/>
          <w:lang w:val="en-US"/>
        </w:rPr>
        <w:t>3、该政府采购项目评审报告；</w:t>
      </w:r>
    </w:p>
    <w:p w14:paraId="427CA62A">
      <w:pPr>
        <w:pStyle w:val="153"/>
        <w:spacing w:beforeLines="0" w:afterLines="0" w:line="440" w:lineRule="exact"/>
        <w:ind w:left="0" w:firstLine="420" w:firstLineChars="200"/>
        <w:jc w:val="both"/>
        <w:rPr>
          <w:rFonts w:hint="eastAsia"/>
          <w:sz w:val="21"/>
          <w:szCs w:val="21"/>
          <w:lang w:val="en-US"/>
        </w:rPr>
      </w:pPr>
      <w:r>
        <w:rPr>
          <w:rFonts w:hint="eastAsia"/>
          <w:sz w:val="21"/>
          <w:szCs w:val="21"/>
          <w:lang w:val="en-US"/>
        </w:rPr>
        <w:t>4、采购单位法人授权委托书（法人到场并签字的除外）；</w:t>
      </w:r>
    </w:p>
    <w:p w14:paraId="42FF7F16">
      <w:pPr>
        <w:pStyle w:val="153"/>
        <w:spacing w:beforeLines="0" w:afterLines="0" w:line="440" w:lineRule="exact"/>
        <w:ind w:left="0" w:firstLine="420" w:firstLineChars="200"/>
        <w:jc w:val="both"/>
        <w:rPr>
          <w:rFonts w:hint="eastAsia"/>
          <w:sz w:val="21"/>
          <w:szCs w:val="21"/>
          <w:lang w:val="en-US"/>
        </w:rPr>
      </w:pPr>
      <w:r>
        <w:rPr>
          <w:rFonts w:hint="eastAsia"/>
          <w:sz w:val="21"/>
          <w:szCs w:val="21"/>
          <w:lang w:val="en-US"/>
        </w:rPr>
        <w:t>5、采购单位被授权人身份证件（法人到场并签字的除外）；</w:t>
      </w:r>
    </w:p>
    <w:p w14:paraId="5EBB430F">
      <w:pPr>
        <w:pStyle w:val="153"/>
        <w:spacing w:beforeLines="0" w:afterLines="0" w:line="440" w:lineRule="exact"/>
        <w:ind w:left="0" w:firstLine="420" w:firstLineChars="200"/>
        <w:jc w:val="both"/>
        <w:rPr>
          <w:rFonts w:hint="eastAsia"/>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51088F02">
      <w:pPr>
        <w:pStyle w:val="153"/>
        <w:spacing w:beforeLines="0" w:afterLines="0" w:line="440" w:lineRule="exact"/>
        <w:ind w:left="0" w:firstLine="420" w:firstLineChars="20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50632388">
      <w:pPr>
        <w:pStyle w:val="153"/>
        <w:spacing w:beforeLines="0" w:afterLines="0" w:line="440" w:lineRule="exact"/>
        <w:ind w:left="0" w:firstLine="420" w:firstLineChars="20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0656F027">
      <w:pPr>
        <w:pStyle w:val="153"/>
        <w:spacing w:beforeLines="0" w:afterLines="0" w:line="440" w:lineRule="exact"/>
        <w:ind w:left="0" w:firstLine="420" w:firstLineChars="200"/>
        <w:jc w:val="both"/>
        <w:rPr>
          <w:rFonts w:hint="eastAsia"/>
          <w:sz w:val="21"/>
          <w:szCs w:val="21"/>
          <w:lang w:val="en-US"/>
        </w:rPr>
      </w:pPr>
      <w:r>
        <w:rPr>
          <w:rFonts w:hint="eastAsia"/>
          <w:sz w:val="21"/>
          <w:szCs w:val="21"/>
          <w:lang w:val="en-US"/>
        </w:rPr>
        <w:t>2、针对该项目评审时评审委员会提出的质询答复（纸质并签章）；</w:t>
      </w:r>
    </w:p>
    <w:p w14:paraId="5047B02E">
      <w:pPr>
        <w:pStyle w:val="153"/>
        <w:spacing w:beforeLines="0" w:afterLines="0" w:line="440" w:lineRule="exact"/>
        <w:ind w:left="0" w:firstLine="420" w:firstLineChars="200"/>
        <w:jc w:val="both"/>
        <w:rPr>
          <w:rFonts w:hint="eastAsia"/>
          <w:sz w:val="21"/>
          <w:szCs w:val="21"/>
          <w:lang w:val="en-US"/>
        </w:rPr>
      </w:pPr>
      <w:r>
        <w:rPr>
          <w:rFonts w:hint="eastAsia"/>
          <w:sz w:val="21"/>
          <w:szCs w:val="21"/>
          <w:lang w:val="en-US"/>
        </w:rPr>
        <w:t>3、该政府采购项目中标通知书；</w:t>
      </w:r>
    </w:p>
    <w:p w14:paraId="693EAE66">
      <w:pPr>
        <w:pStyle w:val="153"/>
        <w:spacing w:beforeLines="0" w:afterLines="0" w:line="440" w:lineRule="exact"/>
        <w:ind w:left="0" w:firstLine="420" w:firstLineChars="200"/>
        <w:jc w:val="both"/>
        <w:rPr>
          <w:rFonts w:hint="eastAsia"/>
          <w:sz w:val="21"/>
          <w:szCs w:val="21"/>
          <w:lang w:val="en-US"/>
        </w:rPr>
      </w:pPr>
      <w:r>
        <w:rPr>
          <w:rFonts w:hint="eastAsia"/>
          <w:sz w:val="21"/>
          <w:szCs w:val="21"/>
          <w:lang w:val="en-US"/>
        </w:rPr>
        <w:t>4、供应商法人授权委托书（法人到场并签字的除外）；</w:t>
      </w:r>
    </w:p>
    <w:p w14:paraId="24B56928">
      <w:pPr>
        <w:pStyle w:val="153"/>
        <w:spacing w:beforeLines="0" w:afterLines="0" w:line="440" w:lineRule="exact"/>
        <w:ind w:left="0" w:firstLine="420" w:firstLineChars="200"/>
        <w:jc w:val="both"/>
        <w:rPr>
          <w:rFonts w:hint="eastAsia"/>
          <w:sz w:val="21"/>
          <w:szCs w:val="21"/>
          <w:lang w:val="en-US"/>
        </w:rPr>
      </w:pPr>
      <w:r>
        <w:rPr>
          <w:rFonts w:hint="eastAsia"/>
          <w:sz w:val="21"/>
          <w:szCs w:val="21"/>
          <w:lang w:val="en-US"/>
        </w:rPr>
        <w:t>5、供应商被授权人身份证件（法人到场并签字的除外）；</w:t>
      </w:r>
    </w:p>
    <w:p w14:paraId="5E8FDECC">
      <w:pPr>
        <w:pStyle w:val="153"/>
        <w:spacing w:beforeLines="0" w:afterLines="0" w:line="440" w:lineRule="exact"/>
        <w:ind w:left="0" w:firstLine="420" w:firstLineChars="20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50632BF3">
      <w:pPr>
        <w:pStyle w:val="153"/>
        <w:spacing w:beforeLines="0" w:afterLines="0" w:line="440" w:lineRule="exact"/>
        <w:ind w:left="0" w:firstLine="420" w:firstLineChars="200"/>
        <w:jc w:val="both"/>
        <w:rPr>
          <w:rFonts w:hint="eastAsia"/>
          <w:sz w:val="30"/>
          <w:szCs w:val="30"/>
        </w:rPr>
      </w:pPr>
      <w:r>
        <w:rPr>
          <w:rFonts w:hint="eastAsia"/>
          <w:sz w:val="21"/>
          <w:szCs w:val="21"/>
        </w:rPr>
        <w:t>三、本合同签订后二个工作日内有采购人在“周口市政府采购网”上进行合同公示。</w:t>
      </w:r>
    </w:p>
    <w:p w14:paraId="0799DC14">
      <w:pPr>
        <w:pStyle w:val="153"/>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b/>
          <w:bCs/>
          <w:sz w:val="32"/>
          <w:szCs w:val="32"/>
        </w:rPr>
        <w:t>供应商履约验收指引</w:t>
      </w:r>
    </w:p>
    <w:p w14:paraId="349C93BA">
      <w:pPr>
        <w:pStyle w:val="153"/>
        <w:spacing w:beforeLines="0" w:afterLines="0" w:line="440" w:lineRule="exact"/>
        <w:ind w:left="0" w:firstLine="420" w:firstLineChars="200"/>
        <w:jc w:val="both"/>
        <w:rPr>
          <w:rFonts w:hint="eastAsia"/>
          <w:szCs w:val="27"/>
        </w:rPr>
      </w:pPr>
      <w:r>
        <w:rPr>
          <w:rFonts w:hint="eastAsia"/>
          <w:sz w:val="21"/>
          <w:szCs w:val="21"/>
          <w:lang w:val="en-US"/>
        </w:rPr>
        <w:t>1、供应商不得</w:t>
      </w:r>
      <w:r>
        <w:rPr>
          <w:rFonts w:hint="eastAsia"/>
          <w:sz w:val="21"/>
          <w:szCs w:val="21"/>
        </w:rPr>
        <w:t>擅自变更合同标的服务内容；</w:t>
      </w:r>
    </w:p>
    <w:p w14:paraId="75DC23B4">
      <w:pPr>
        <w:pStyle w:val="153"/>
        <w:spacing w:beforeLines="0" w:afterLines="0" w:line="440" w:lineRule="exact"/>
        <w:ind w:left="0" w:firstLine="420" w:firstLineChars="200"/>
        <w:jc w:val="both"/>
        <w:rPr>
          <w:rFonts w:hint="eastAsia"/>
          <w:sz w:val="21"/>
          <w:szCs w:val="21"/>
        </w:rPr>
      </w:pPr>
      <w:r>
        <w:rPr>
          <w:rFonts w:hint="eastAsia"/>
          <w:sz w:val="21"/>
          <w:szCs w:val="21"/>
          <w:lang w:val="en-US"/>
        </w:rPr>
        <w:t>2、</w:t>
      </w:r>
      <w:r>
        <w:rPr>
          <w:rFonts w:hint="eastAsia"/>
          <w:sz w:val="21"/>
          <w:szCs w:val="21"/>
        </w:rPr>
        <w:t>不得以次充优，随意降低服务标准和水平；</w:t>
      </w:r>
    </w:p>
    <w:p w14:paraId="1952A821">
      <w:pPr>
        <w:pStyle w:val="153"/>
        <w:spacing w:beforeLines="0" w:afterLines="0" w:line="440" w:lineRule="exact"/>
        <w:ind w:left="0" w:firstLine="420" w:firstLineChars="20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1308B7A8">
      <w:pPr>
        <w:pStyle w:val="153"/>
        <w:spacing w:beforeLines="0" w:afterLines="0" w:line="440" w:lineRule="exact"/>
        <w:ind w:left="0" w:firstLine="420" w:firstLineChars="20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507A6E50">
      <w:pPr>
        <w:pStyle w:val="153"/>
        <w:spacing w:beforeLines="0" w:afterLines="0" w:line="440" w:lineRule="exact"/>
        <w:ind w:left="0" w:firstLine="420" w:firstLineChars="200"/>
        <w:jc w:val="both"/>
        <w:rPr>
          <w:rFonts w:hint="eastAsia"/>
          <w:sz w:val="21"/>
          <w:szCs w:val="21"/>
          <w:lang w:val="en-US"/>
        </w:rPr>
      </w:pPr>
      <w:r>
        <w:rPr>
          <w:rFonts w:hint="eastAsia"/>
          <w:sz w:val="21"/>
          <w:szCs w:val="21"/>
          <w:lang w:val="en-US"/>
        </w:rPr>
        <w:t>5、供应商应提供需验收服务的清单、标准、达到的水平等量化资料；</w:t>
      </w:r>
    </w:p>
    <w:p w14:paraId="03E6DB71">
      <w:pPr>
        <w:pStyle w:val="153"/>
        <w:spacing w:beforeLines="0" w:afterLines="0" w:line="440" w:lineRule="exact"/>
        <w:ind w:left="0" w:firstLine="420" w:firstLineChars="20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4A7D3280">
      <w:pPr>
        <w:pStyle w:val="153"/>
        <w:spacing w:beforeLines="0" w:afterLines="0" w:line="440" w:lineRule="exact"/>
        <w:ind w:left="0" w:firstLine="420" w:firstLineChars="200"/>
        <w:jc w:val="both"/>
        <w:rPr>
          <w:rFonts w:hint="eastAsia"/>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40073809">
      <w:pPr>
        <w:pStyle w:val="153"/>
        <w:spacing w:beforeLines="0" w:afterLines="0" w:line="440" w:lineRule="exact"/>
        <w:ind w:left="0" w:firstLine="420" w:firstLineChars="200"/>
        <w:jc w:val="both"/>
        <w:rPr>
          <w:rFonts w:hint="eastAsia"/>
          <w:sz w:val="21"/>
          <w:szCs w:val="21"/>
        </w:rPr>
      </w:pPr>
    </w:p>
    <w:p w14:paraId="6FFD7B72">
      <w:pPr>
        <w:pStyle w:val="153"/>
        <w:spacing w:beforeLines="0" w:afterLines="0" w:line="440" w:lineRule="exact"/>
        <w:ind w:left="0" w:firstLine="420" w:firstLineChars="200"/>
        <w:jc w:val="both"/>
        <w:rPr>
          <w:rFonts w:hint="eastAsia"/>
          <w:sz w:val="21"/>
          <w:szCs w:val="21"/>
        </w:rPr>
      </w:pPr>
    </w:p>
    <w:p w14:paraId="6A75BDDF">
      <w:pPr>
        <w:pStyle w:val="153"/>
        <w:spacing w:beforeLines="0" w:afterLines="0" w:line="440" w:lineRule="exact"/>
        <w:ind w:left="0" w:firstLine="420" w:firstLineChars="200"/>
        <w:jc w:val="both"/>
        <w:rPr>
          <w:rFonts w:hint="eastAsia"/>
          <w:sz w:val="21"/>
          <w:szCs w:val="21"/>
        </w:rPr>
      </w:pPr>
    </w:p>
    <w:p w14:paraId="4201FEC9">
      <w:pPr>
        <w:pStyle w:val="153"/>
        <w:spacing w:beforeLines="0" w:afterLines="0" w:line="440" w:lineRule="exact"/>
        <w:ind w:left="0" w:firstLine="420" w:firstLineChars="200"/>
        <w:jc w:val="both"/>
        <w:rPr>
          <w:rFonts w:hint="eastAsia"/>
          <w:sz w:val="21"/>
          <w:szCs w:val="21"/>
        </w:rPr>
      </w:pPr>
    </w:p>
    <w:p w14:paraId="619838A3">
      <w:pPr>
        <w:pStyle w:val="153"/>
        <w:spacing w:beforeLines="0" w:afterLines="0" w:line="440" w:lineRule="exact"/>
        <w:ind w:left="0" w:firstLine="420" w:firstLineChars="200"/>
        <w:jc w:val="both"/>
        <w:rPr>
          <w:rFonts w:hint="eastAsia"/>
          <w:sz w:val="21"/>
          <w:szCs w:val="21"/>
        </w:rPr>
      </w:pPr>
    </w:p>
    <w:p w14:paraId="27C1BA54">
      <w:pPr>
        <w:pStyle w:val="153"/>
        <w:spacing w:beforeLines="0" w:afterLines="0" w:line="440" w:lineRule="exact"/>
        <w:ind w:left="0" w:firstLine="420" w:firstLineChars="200"/>
        <w:jc w:val="both"/>
        <w:rPr>
          <w:rFonts w:hint="eastAsia"/>
          <w:sz w:val="21"/>
          <w:szCs w:val="21"/>
        </w:rPr>
      </w:pPr>
    </w:p>
    <w:p w14:paraId="4E15FEAF">
      <w:pPr>
        <w:pStyle w:val="153"/>
        <w:spacing w:beforeLines="0" w:afterLines="0" w:line="440" w:lineRule="exact"/>
        <w:ind w:left="0" w:firstLine="420" w:firstLineChars="200"/>
        <w:jc w:val="both"/>
        <w:rPr>
          <w:rFonts w:hint="eastAsia"/>
          <w:sz w:val="21"/>
          <w:szCs w:val="21"/>
        </w:rPr>
      </w:pPr>
    </w:p>
    <w:p w14:paraId="3CD85511">
      <w:pPr>
        <w:pStyle w:val="153"/>
        <w:spacing w:beforeLines="0" w:afterLines="0" w:line="60" w:lineRule="auto"/>
        <w:ind w:left="0" w:firstLine="420" w:firstLineChars="200"/>
        <w:jc w:val="both"/>
        <w:rPr>
          <w:rFonts w:hint="eastAsia"/>
          <w:sz w:val="21"/>
          <w:szCs w:val="21"/>
        </w:rPr>
      </w:pPr>
    </w:p>
    <w:p w14:paraId="524450AE">
      <w:pPr>
        <w:jc w:val="center"/>
        <w:rPr>
          <w:rFonts w:hint="eastAsia" w:ascii="方正小标宋简体" w:eastAsia="方正小标宋简体"/>
          <w:b/>
          <w:bCs/>
          <w:sz w:val="36"/>
          <w:szCs w:val="36"/>
        </w:rPr>
      </w:pPr>
      <w:bookmarkStart w:id="102" w:name="_Toc48834555"/>
      <w:r>
        <w:rPr>
          <w:rFonts w:hint="eastAsia" w:ascii="方正小标宋简体" w:eastAsia="方正小标宋简体"/>
          <w:b/>
          <w:bCs/>
          <w:sz w:val="36"/>
          <w:szCs w:val="36"/>
        </w:rPr>
        <w:t>合同</w:t>
      </w:r>
      <w:bookmarkEnd w:id="102"/>
      <w:r>
        <w:rPr>
          <w:rFonts w:hint="eastAsia" w:ascii="方正小标宋简体" w:eastAsia="方正小标宋简体"/>
          <w:b/>
          <w:bCs/>
          <w:sz w:val="36"/>
          <w:szCs w:val="36"/>
        </w:rPr>
        <w:t>内容</w:t>
      </w:r>
    </w:p>
    <w:p w14:paraId="21D80572">
      <w:pPr>
        <w:ind w:firstLine="440" w:firstLineChars="200"/>
        <w:jc w:val="both"/>
        <w:rPr>
          <w:rFonts w:hint="eastAsia" w:eastAsia="黑体"/>
        </w:rPr>
      </w:pPr>
    </w:p>
    <w:p w14:paraId="77559EE8">
      <w:pPr>
        <w:spacing w:line="460" w:lineRule="exact"/>
        <w:jc w:val="center"/>
        <w:rPr>
          <w:rFonts w:hint="eastAsia" w:ascii="黑体" w:hAnsi="黑体" w:eastAsia="黑体"/>
          <w:sz w:val="32"/>
          <w:szCs w:val="32"/>
        </w:rPr>
      </w:pPr>
      <w:bookmarkStart w:id="103" w:name="_Toc351203494"/>
      <w:bookmarkStart w:id="104" w:name="_Toc427566452"/>
      <w:bookmarkStart w:id="105" w:name="_Toc428024701"/>
      <w:r>
        <w:rPr>
          <w:rFonts w:hint="eastAsia" w:ascii="黑体" w:hAnsi="黑体" w:eastAsia="黑体"/>
          <w:sz w:val="32"/>
          <w:szCs w:val="32"/>
        </w:rPr>
        <w:t>第一部分协议书</w:t>
      </w:r>
    </w:p>
    <w:p w14:paraId="2ABE28D6">
      <w:pPr>
        <w:spacing w:line="460" w:lineRule="exact"/>
        <w:ind w:firstLine="803" w:firstLineChars="200"/>
        <w:jc w:val="both"/>
        <w:rPr>
          <w:rFonts w:hint="eastAsia"/>
          <w:b/>
          <w:sz w:val="40"/>
          <w:szCs w:val="32"/>
        </w:rPr>
      </w:pPr>
    </w:p>
    <w:p w14:paraId="5C316BA3">
      <w:pPr>
        <w:spacing w:line="460" w:lineRule="exact"/>
        <w:ind w:firstLine="440" w:firstLineChars="200"/>
        <w:jc w:val="both"/>
        <w:rPr>
          <w:rFonts w:hint="eastAsia"/>
        </w:rPr>
      </w:pPr>
      <w:r>
        <w:rPr>
          <w:rFonts w:hint="eastAsia"/>
        </w:rPr>
        <w:t>发包人（全称）：</w:t>
      </w:r>
    </w:p>
    <w:p w14:paraId="6EFB3A82">
      <w:pPr>
        <w:spacing w:line="460" w:lineRule="exact"/>
        <w:ind w:firstLine="440" w:firstLineChars="200"/>
        <w:jc w:val="both"/>
        <w:rPr>
          <w:rFonts w:hint="eastAsia"/>
        </w:rPr>
      </w:pPr>
      <w:r>
        <w:rPr>
          <w:rFonts w:hint="eastAsia"/>
        </w:rPr>
        <w:t>承包人（全称）：</w:t>
      </w:r>
    </w:p>
    <w:p w14:paraId="37007574">
      <w:pPr>
        <w:spacing w:line="460" w:lineRule="exact"/>
        <w:ind w:firstLine="440" w:firstLineChars="200"/>
        <w:jc w:val="both"/>
        <w:rPr>
          <w:rFonts w:hint="eastAsia"/>
        </w:rPr>
      </w:pPr>
      <w:r>
        <w:rPr>
          <w:rFonts w:hint="eastAsia"/>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27A6B018">
      <w:pPr>
        <w:ind w:firstLine="442" w:firstLineChars="200"/>
        <w:jc w:val="both"/>
        <w:rPr>
          <w:rFonts w:hint="eastAsia"/>
          <w:b/>
        </w:rPr>
      </w:pPr>
      <w:r>
        <w:rPr>
          <w:rFonts w:hint="eastAsia"/>
          <w:b/>
        </w:rPr>
        <w:t>一、工程概况</w:t>
      </w:r>
    </w:p>
    <w:p w14:paraId="40BE511A">
      <w:pPr>
        <w:spacing w:line="460" w:lineRule="exact"/>
        <w:ind w:firstLine="440" w:firstLineChars="200"/>
        <w:jc w:val="both"/>
        <w:rPr>
          <w:rFonts w:hint="eastAsia"/>
        </w:rPr>
      </w:pPr>
      <w:r>
        <w:rPr>
          <w:rFonts w:hint="eastAsia"/>
        </w:rPr>
        <w:t>工程名称：</w:t>
      </w:r>
    </w:p>
    <w:p w14:paraId="603A17C1">
      <w:pPr>
        <w:ind w:firstLine="440" w:firstLineChars="200"/>
        <w:jc w:val="both"/>
        <w:rPr>
          <w:rFonts w:hint="eastAsia" w:ascii="仿宋_GB2312" w:hAnsi="黑体" w:eastAsia="仿宋_GB2312"/>
        </w:rPr>
      </w:pPr>
      <w:r>
        <w:rPr>
          <w:rFonts w:hint="eastAsia"/>
        </w:rPr>
        <w:t>工程地点：</w:t>
      </w:r>
    </w:p>
    <w:p w14:paraId="2FAE21A1">
      <w:pPr>
        <w:spacing w:line="460" w:lineRule="exact"/>
        <w:ind w:firstLine="440" w:firstLineChars="200"/>
        <w:jc w:val="both"/>
        <w:rPr>
          <w:rFonts w:hint="eastAsia"/>
        </w:rPr>
      </w:pPr>
      <w:r>
        <w:rPr>
          <w:rFonts w:hint="eastAsia"/>
        </w:rPr>
        <w:t>工程内容：</w:t>
      </w:r>
    </w:p>
    <w:p w14:paraId="464CE126">
      <w:pPr>
        <w:spacing w:line="460" w:lineRule="exact"/>
        <w:ind w:firstLine="440" w:firstLineChars="200"/>
        <w:jc w:val="both"/>
        <w:rPr>
          <w:rFonts w:hint="eastAsia"/>
        </w:rPr>
      </w:pPr>
      <w:r>
        <w:rPr>
          <w:rFonts w:hint="eastAsia"/>
        </w:rPr>
        <w:t>工程立项批准文号：</w:t>
      </w:r>
    </w:p>
    <w:p w14:paraId="0E664979">
      <w:pPr>
        <w:spacing w:line="460" w:lineRule="exact"/>
        <w:ind w:firstLine="440" w:firstLineChars="200"/>
        <w:jc w:val="both"/>
        <w:rPr>
          <w:rFonts w:hint="eastAsia"/>
        </w:rPr>
      </w:pPr>
      <w:r>
        <w:rPr>
          <w:rFonts w:hint="eastAsia"/>
        </w:rPr>
        <w:t>资金来源：</w:t>
      </w:r>
    </w:p>
    <w:p w14:paraId="051D5232">
      <w:pPr>
        <w:ind w:firstLine="442" w:firstLineChars="200"/>
        <w:jc w:val="both"/>
        <w:rPr>
          <w:rFonts w:hint="eastAsia"/>
          <w:b/>
        </w:rPr>
      </w:pPr>
      <w:r>
        <w:rPr>
          <w:rFonts w:hint="eastAsia"/>
          <w:b/>
        </w:rPr>
        <w:t>二、工程承包范围</w:t>
      </w:r>
    </w:p>
    <w:p w14:paraId="50E6F439">
      <w:pPr>
        <w:spacing w:line="460" w:lineRule="exact"/>
        <w:ind w:firstLine="440" w:firstLineChars="200"/>
        <w:jc w:val="both"/>
        <w:rPr>
          <w:rFonts w:hint="eastAsia"/>
          <w:u w:val="single"/>
        </w:rPr>
      </w:pPr>
      <w:r>
        <w:rPr>
          <w:rFonts w:hint="eastAsia"/>
        </w:rPr>
        <w:t>承包范围：</w:t>
      </w:r>
      <w:r>
        <w:rPr>
          <w:rFonts w:hint="eastAsia"/>
          <w:u w:val="single"/>
        </w:rPr>
        <w:t>工程量清单中包含的所有内容</w:t>
      </w:r>
    </w:p>
    <w:p w14:paraId="4734010E">
      <w:pPr>
        <w:ind w:firstLine="442" w:firstLineChars="200"/>
        <w:jc w:val="both"/>
        <w:rPr>
          <w:rFonts w:hint="eastAsia"/>
          <w:b/>
        </w:rPr>
      </w:pPr>
      <w:r>
        <w:rPr>
          <w:rFonts w:hint="eastAsia"/>
          <w:b/>
        </w:rPr>
        <w:t>三、合同工期</w:t>
      </w:r>
    </w:p>
    <w:p w14:paraId="31194177">
      <w:pPr>
        <w:spacing w:line="460" w:lineRule="exact"/>
        <w:ind w:firstLine="440" w:firstLineChars="200"/>
        <w:jc w:val="both"/>
        <w:rPr>
          <w:rFonts w:hint="eastAsia"/>
        </w:rPr>
      </w:pPr>
      <w:r>
        <w:rPr>
          <w:rFonts w:hint="eastAsia"/>
        </w:rPr>
        <w:t>开工日期：年月日</w:t>
      </w:r>
    </w:p>
    <w:p w14:paraId="30F141BB">
      <w:pPr>
        <w:spacing w:line="460" w:lineRule="exact"/>
        <w:ind w:firstLine="440" w:firstLineChars="200"/>
        <w:jc w:val="both"/>
        <w:rPr>
          <w:rFonts w:hint="eastAsia"/>
        </w:rPr>
      </w:pPr>
      <w:r>
        <w:rPr>
          <w:rFonts w:hint="eastAsia"/>
        </w:rPr>
        <w:t>竣工日期：年月日</w:t>
      </w:r>
    </w:p>
    <w:p w14:paraId="3273720F">
      <w:pPr>
        <w:spacing w:line="460" w:lineRule="exact"/>
        <w:ind w:firstLine="440" w:firstLineChars="200"/>
        <w:jc w:val="both"/>
        <w:rPr>
          <w:rFonts w:hint="eastAsia"/>
        </w:rPr>
      </w:pPr>
      <w:r>
        <w:rPr>
          <w:rFonts w:hint="eastAsia"/>
        </w:rPr>
        <w:t>合同工期总日历天数：</w:t>
      </w:r>
      <w:r>
        <w:rPr>
          <w:rFonts w:hint="eastAsia"/>
          <w:u w:val="single"/>
        </w:rPr>
        <w:t>日历</w:t>
      </w:r>
      <w:r>
        <w:rPr>
          <w:rFonts w:hint="eastAsia"/>
        </w:rPr>
        <w:t>天（有效工期）</w:t>
      </w:r>
    </w:p>
    <w:p w14:paraId="11EB7C19">
      <w:pPr>
        <w:ind w:firstLine="442" w:firstLineChars="200"/>
        <w:jc w:val="both"/>
        <w:rPr>
          <w:rFonts w:hint="eastAsia"/>
          <w:b/>
        </w:rPr>
      </w:pPr>
      <w:r>
        <w:rPr>
          <w:rFonts w:hint="eastAsia"/>
          <w:b/>
        </w:rPr>
        <w:t>四、质量标准</w:t>
      </w:r>
    </w:p>
    <w:p w14:paraId="12048BF9">
      <w:pPr>
        <w:spacing w:line="460" w:lineRule="exact"/>
        <w:ind w:firstLine="440" w:firstLineChars="200"/>
        <w:jc w:val="both"/>
        <w:rPr>
          <w:rFonts w:hint="eastAsia"/>
        </w:rPr>
      </w:pPr>
      <w:r>
        <w:rPr>
          <w:rFonts w:hint="eastAsia"/>
        </w:rPr>
        <w:t>工程质量标准：</w:t>
      </w:r>
      <w:r>
        <w:rPr>
          <w:rFonts w:hint="eastAsia"/>
          <w:u w:val="single"/>
        </w:rPr>
        <w:t>合格</w:t>
      </w:r>
    </w:p>
    <w:p w14:paraId="537A8E79">
      <w:pPr>
        <w:ind w:firstLine="442" w:firstLineChars="200"/>
        <w:jc w:val="both"/>
        <w:rPr>
          <w:rFonts w:hint="eastAsia"/>
          <w:b/>
        </w:rPr>
      </w:pPr>
      <w:r>
        <w:rPr>
          <w:rFonts w:hint="eastAsia"/>
          <w:b/>
        </w:rPr>
        <w:t>五、合同价款</w:t>
      </w:r>
    </w:p>
    <w:p w14:paraId="1FB88895">
      <w:pPr>
        <w:spacing w:line="460" w:lineRule="exact"/>
        <w:ind w:firstLine="440" w:firstLineChars="200"/>
        <w:jc w:val="both"/>
        <w:rPr>
          <w:rFonts w:hint="eastAsia"/>
          <w:u w:val="single"/>
        </w:rPr>
      </w:pPr>
      <w:r>
        <w:rPr>
          <w:rFonts w:hint="eastAsia"/>
        </w:rPr>
        <w:t xml:space="preserve">金额（大写）：(人民币)  </w:t>
      </w:r>
    </w:p>
    <w:p w14:paraId="055C80B1">
      <w:pPr>
        <w:spacing w:line="460" w:lineRule="exact"/>
        <w:ind w:firstLine="440" w:firstLineChars="200"/>
        <w:jc w:val="both"/>
        <w:rPr>
          <w:rFonts w:hint="eastAsia"/>
        </w:rPr>
      </w:pPr>
      <w:r>
        <w:rPr>
          <w:rFonts w:hint="eastAsia"/>
        </w:rPr>
        <w:t xml:space="preserve"> ￥：元(人民币)  </w:t>
      </w:r>
    </w:p>
    <w:p w14:paraId="48C1C17E">
      <w:pPr>
        <w:ind w:firstLine="442" w:firstLineChars="200"/>
        <w:jc w:val="both"/>
        <w:rPr>
          <w:rFonts w:hint="eastAsia"/>
          <w:b/>
        </w:rPr>
      </w:pPr>
      <w:r>
        <w:rPr>
          <w:rFonts w:hint="eastAsia"/>
          <w:b/>
        </w:rPr>
        <w:t>六、组成合同的文件</w:t>
      </w:r>
    </w:p>
    <w:p w14:paraId="4C28EBA5">
      <w:pPr>
        <w:spacing w:line="460" w:lineRule="exact"/>
        <w:ind w:firstLine="440" w:firstLineChars="200"/>
        <w:jc w:val="both"/>
        <w:rPr>
          <w:rFonts w:hint="eastAsia"/>
        </w:rPr>
      </w:pPr>
      <w:r>
        <w:rPr>
          <w:rFonts w:hint="eastAsia"/>
        </w:rPr>
        <w:t>组成本合同的文件包括：</w:t>
      </w:r>
    </w:p>
    <w:p w14:paraId="58E4EFDB">
      <w:pPr>
        <w:spacing w:line="460" w:lineRule="exact"/>
        <w:ind w:firstLine="440" w:firstLineChars="200"/>
        <w:jc w:val="both"/>
        <w:rPr>
          <w:rFonts w:hint="eastAsia"/>
        </w:rPr>
      </w:pPr>
      <w:r>
        <w:rPr>
          <w:rFonts w:hint="eastAsia"/>
        </w:rPr>
        <w:t>1.本合同协议书</w:t>
      </w:r>
    </w:p>
    <w:p w14:paraId="61D2995F">
      <w:pPr>
        <w:spacing w:line="460" w:lineRule="exact"/>
        <w:ind w:firstLine="440" w:firstLineChars="200"/>
        <w:jc w:val="both"/>
        <w:rPr>
          <w:rFonts w:hint="eastAsia"/>
        </w:rPr>
      </w:pPr>
      <w:r>
        <w:rPr>
          <w:rFonts w:hint="eastAsia"/>
        </w:rPr>
        <w:t>2.中标通知书</w:t>
      </w:r>
    </w:p>
    <w:p w14:paraId="6752B22B">
      <w:pPr>
        <w:spacing w:line="460" w:lineRule="exact"/>
        <w:ind w:firstLine="440" w:firstLineChars="200"/>
        <w:jc w:val="both"/>
        <w:rPr>
          <w:rFonts w:hint="eastAsia"/>
        </w:rPr>
      </w:pPr>
      <w:r>
        <w:rPr>
          <w:rFonts w:hint="eastAsia"/>
        </w:rPr>
        <w:t>3.投标书及其附件</w:t>
      </w:r>
    </w:p>
    <w:p w14:paraId="6A8A0199">
      <w:pPr>
        <w:spacing w:line="460" w:lineRule="exact"/>
        <w:ind w:firstLine="440" w:firstLineChars="200"/>
        <w:jc w:val="both"/>
        <w:rPr>
          <w:rFonts w:hint="eastAsia"/>
        </w:rPr>
      </w:pPr>
      <w:r>
        <w:rPr>
          <w:rFonts w:hint="eastAsia"/>
        </w:rPr>
        <w:t>4.本合同专用条款</w:t>
      </w:r>
    </w:p>
    <w:p w14:paraId="4B6C2C96">
      <w:pPr>
        <w:spacing w:line="460" w:lineRule="exact"/>
        <w:ind w:firstLine="440" w:firstLineChars="200"/>
        <w:jc w:val="both"/>
        <w:rPr>
          <w:rFonts w:hint="eastAsia"/>
        </w:rPr>
      </w:pPr>
      <w:r>
        <w:rPr>
          <w:rFonts w:hint="eastAsia"/>
        </w:rPr>
        <w:t>5.本合同通用条款</w:t>
      </w:r>
    </w:p>
    <w:p w14:paraId="0FF766D0">
      <w:pPr>
        <w:tabs>
          <w:tab w:val="left" w:pos="6345"/>
        </w:tabs>
        <w:spacing w:line="460" w:lineRule="exact"/>
        <w:ind w:firstLine="440" w:firstLineChars="200"/>
        <w:jc w:val="both"/>
        <w:rPr>
          <w:rFonts w:hint="eastAsia"/>
        </w:rPr>
      </w:pPr>
      <w:r>
        <w:rPr>
          <w:rFonts w:hint="eastAsia"/>
        </w:rPr>
        <w:t>6.标准、规范及有关技术文件</w:t>
      </w:r>
      <w:r>
        <w:tab/>
      </w:r>
    </w:p>
    <w:p w14:paraId="212FF7C1">
      <w:pPr>
        <w:spacing w:line="460" w:lineRule="exact"/>
        <w:ind w:firstLine="440" w:firstLineChars="200"/>
        <w:jc w:val="both"/>
        <w:rPr>
          <w:rFonts w:hint="eastAsia"/>
        </w:rPr>
      </w:pPr>
      <w:r>
        <w:rPr>
          <w:rFonts w:hint="eastAsia"/>
        </w:rPr>
        <w:t>7.图纸（含图纸会审纪要、路灯效果图及技术参数）</w:t>
      </w:r>
    </w:p>
    <w:p w14:paraId="484077D0">
      <w:pPr>
        <w:spacing w:line="460" w:lineRule="exact"/>
        <w:ind w:firstLine="440" w:firstLineChars="200"/>
        <w:jc w:val="both"/>
        <w:rPr>
          <w:rFonts w:hint="eastAsia"/>
        </w:rPr>
      </w:pPr>
      <w:r>
        <w:rPr>
          <w:rFonts w:hint="eastAsia"/>
        </w:rPr>
        <w:t>8.工程量清单</w:t>
      </w:r>
    </w:p>
    <w:p w14:paraId="6C413216">
      <w:pPr>
        <w:spacing w:line="460" w:lineRule="exact"/>
        <w:ind w:firstLine="440" w:firstLineChars="200"/>
        <w:jc w:val="both"/>
        <w:rPr>
          <w:rFonts w:hint="eastAsia"/>
        </w:rPr>
      </w:pPr>
      <w:r>
        <w:rPr>
          <w:rFonts w:hint="eastAsia"/>
        </w:rPr>
        <w:t>9.工程报价单或预算书</w:t>
      </w:r>
    </w:p>
    <w:p w14:paraId="1C2B79CB">
      <w:pPr>
        <w:spacing w:line="460" w:lineRule="exact"/>
        <w:ind w:firstLine="440" w:firstLineChars="200"/>
        <w:jc w:val="both"/>
        <w:rPr>
          <w:rFonts w:hint="eastAsia"/>
        </w:rPr>
      </w:pPr>
      <w:r>
        <w:rPr>
          <w:rFonts w:hint="eastAsia"/>
        </w:rPr>
        <w:t>双方有关工程的洽商、变更等书面协议或文件视为本合同的组成部分。</w:t>
      </w:r>
    </w:p>
    <w:p w14:paraId="4AEC27B4">
      <w:pPr>
        <w:spacing w:line="460" w:lineRule="exact"/>
        <w:ind w:firstLine="442" w:firstLineChars="200"/>
        <w:jc w:val="both"/>
        <w:rPr>
          <w:rFonts w:hint="eastAsia"/>
          <w:b/>
        </w:rPr>
      </w:pPr>
      <w:r>
        <w:rPr>
          <w:rFonts w:hint="eastAsia"/>
          <w:b/>
        </w:rPr>
        <w:t>七、本协议书中有关词语含义与本合同第二部分《通用条款》中分别赋予它们的定义相同。</w:t>
      </w:r>
    </w:p>
    <w:p w14:paraId="60BBFEC1">
      <w:pPr>
        <w:spacing w:line="460" w:lineRule="exact"/>
        <w:ind w:firstLine="442" w:firstLineChars="200"/>
        <w:jc w:val="both"/>
        <w:rPr>
          <w:rFonts w:hint="eastAsia"/>
          <w:b/>
        </w:rPr>
      </w:pPr>
      <w:r>
        <w:rPr>
          <w:rFonts w:hint="eastAsia"/>
          <w:b/>
        </w:rPr>
        <w:t>八、承包人向发包人承诺按照合同约定进行施工、竣工并在质量保修期内承担工程质量保修责任。</w:t>
      </w:r>
    </w:p>
    <w:p w14:paraId="27290E34">
      <w:pPr>
        <w:spacing w:line="460" w:lineRule="exact"/>
        <w:ind w:firstLine="442" w:firstLineChars="200"/>
        <w:jc w:val="both"/>
        <w:rPr>
          <w:rFonts w:hint="eastAsia"/>
          <w:b/>
        </w:rPr>
      </w:pPr>
      <w:r>
        <w:rPr>
          <w:rFonts w:hint="eastAsia"/>
          <w:b/>
        </w:rPr>
        <w:t>九、发包人向承包人承诺按照合同约定的期限和支付方式支付合同价款及其他应当支付的款项。</w:t>
      </w:r>
    </w:p>
    <w:p w14:paraId="6D129D6E">
      <w:pPr>
        <w:spacing w:line="460" w:lineRule="exact"/>
        <w:ind w:firstLine="442" w:firstLineChars="200"/>
        <w:jc w:val="both"/>
        <w:rPr>
          <w:rFonts w:hint="eastAsia"/>
          <w:b/>
        </w:rPr>
      </w:pPr>
      <w:r>
        <w:rPr>
          <w:rFonts w:hint="eastAsia"/>
          <w:b/>
        </w:rPr>
        <w:t>十、合同生效</w:t>
      </w:r>
    </w:p>
    <w:p w14:paraId="7E2E7C2B">
      <w:pPr>
        <w:spacing w:line="460" w:lineRule="exact"/>
        <w:ind w:firstLine="440" w:firstLineChars="200"/>
        <w:jc w:val="both"/>
        <w:rPr>
          <w:rFonts w:hint="eastAsia"/>
        </w:rPr>
      </w:pPr>
      <w:r>
        <w:rPr>
          <w:rFonts w:hint="eastAsia"/>
        </w:rPr>
        <w:t>合同订立时间：年月日</w:t>
      </w:r>
    </w:p>
    <w:p w14:paraId="585E7D86">
      <w:pPr>
        <w:spacing w:line="460" w:lineRule="exact"/>
        <w:ind w:firstLine="440" w:firstLineChars="200"/>
        <w:jc w:val="both"/>
        <w:rPr>
          <w:rFonts w:hint="eastAsia"/>
        </w:rPr>
      </w:pPr>
      <w:r>
        <w:rPr>
          <w:rFonts w:hint="eastAsia"/>
        </w:rPr>
        <w:t>合同订立地点：</w:t>
      </w:r>
    </w:p>
    <w:p w14:paraId="3C0259EB">
      <w:pPr>
        <w:spacing w:line="460" w:lineRule="exact"/>
        <w:ind w:firstLine="440" w:firstLineChars="200"/>
        <w:jc w:val="both"/>
        <w:rPr>
          <w:rFonts w:hint="eastAsia"/>
        </w:rPr>
      </w:pPr>
      <w:r>
        <w:rPr>
          <w:rFonts w:hint="eastAsia"/>
        </w:rPr>
        <w:t>本合同双方约定：</w:t>
      </w:r>
      <w:r>
        <w:rPr>
          <w:rFonts w:hint="eastAsia"/>
          <w:u w:val="single"/>
        </w:rPr>
        <w:t>双方签字盖章后生效</w:t>
      </w:r>
    </w:p>
    <w:p w14:paraId="414056DA">
      <w:pPr>
        <w:spacing w:line="460" w:lineRule="exact"/>
        <w:ind w:firstLine="440" w:firstLineChars="200"/>
        <w:jc w:val="both"/>
        <w:rPr>
          <w:rFonts w:hint="eastAsia"/>
        </w:rPr>
      </w:pPr>
      <w:r>
        <w:rPr>
          <w:rFonts w:hint="eastAsia"/>
        </w:rPr>
        <w:t>发包人：（公章）承包人：（公章）</w:t>
      </w:r>
    </w:p>
    <w:p w14:paraId="5C50B1CD">
      <w:pPr>
        <w:spacing w:line="460" w:lineRule="exact"/>
        <w:ind w:firstLine="440" w:firstLineChars="200"/>
        <w:jc w:val="both"/>
        <w:rPr>
          <w:rFonts w:hint="eastAsia"/>
        </w:rPr>
      </w:pPr>
      <w:r>
        <w:rPr>
          <w:rFonts w:hint="eastAsia"/>
        </w:rPr>
        <w:t>住所：住所：</w:t>
      </w:r>
    </w:p>
    <w:p w14:paraId="1EC1DFB0">
      <w:pPr>
        <w:spacing w:line="460" w:lineRule="exact"/>
        <w:ind w:firstLine="440" w:firstLineChars="200"/>
        <w:jc w:val="both"/>
        <w:rPr>
          <w:rFonts w:hint="eastAsia"/>
        </w:rPr>
      </w:pPr>
      <w:r>
        <w:rPr>
          <w:rFonts w:hint="eastAsia"/>
        </w:rPr>
        <w:t>法定代表人：法定代表人：</w:t>
      </w:r>
    </w:p>
    <w:p w14:paraId="0EAF3117">
      <w:pPr>
        <w:spacing w:line="460" w:lineRule="exact"/>
        <w:ind w:firstLine="440" w:firstLineChars="200"/>
        <w:jc w:val="both"/>
        <w:rPr>
          <w:rFonts w:hint="eastAsia"/>
        </w:rPr>
      </w:pPr>
      <w:r>
        <w:rPr>
          <w:rFonts w:hint="eastAsia"/>
        </w:rPr>
        <w:t>委托代理人：委托代理人：</w:t>
      </w:r>
    </w:p>
    <w:p w14:paraId="71FB0423">
      <w:pPr>
        <w:spacing w:line="460" w:lineRule="exact"/>
        <w:ind w:firstLine="440" w:firstLineChars="200"/>
        <w:jc w:val="both"/>
        <w:rPr>
          <w:rFonts w:hint="eastAsia"/>
        </w:rPr>
      </w:pPr>
      <w:r>
        <w:rPr>
          <w:rFonts w:hint="eastAsia"/>
        </w:rPr>
        <w:t>电话：电话：</w:t>
      </w:r>
    </w:p>
    <w:p w14:paraId="45DAA92D">
      <w:pPr>
        <w:spacing w:line="460" w:lineRule="exact"/>
        <w:ind w:firstLine="440" w:firstLineChars="200"/>
        <w:jc w:val="both"/>
        <w:rPr>
          <w:rFonts w:hint="eastAsia"/>
        </w:rPr>
      </w:pPr>
      <w:r>
        <w:rPr>
          <w:rFonts w:hint="eastAsia"/>
        </w:rPr>
        <w:t>传真：传真：</w:t>
      </w:r>
    </w:p>
    <w:p w14:paraId="709903ED">
      <w:pPr>
        <w:spacing w:line="460" w:lineRule="exact"/>
        <w:ind w:firstLine="440" w:firstLineChars="200"/>
        <w:jc w:val="both"/>
        <w:rPr>
          <w:rFonts w:hint="eastAsia"/>
        </w:rPr>
      </w:pPr>
      <w:r>
        <w:rPr>
          <w:rFonts w:hint="eastAsia"/>
        </w:rPr>
        <w:t>开户银行：开户银行：</w:t>
      </w:r>
    </w:p>
    <w:p w14:paraId="3938A079">
      <w:pPr>
        <w:spacing w:line="460" w:lineRule="exact"/>
        <w:ind w:firstLine="440" w:firstLineChars="200"/>
        <w:jc w:val="both"/>
        <w:rPr>
          <w:rFonts w:hint="eastAsia"/>
        </w:rPr>
      </w:pPr>
      <w:r>
        <w:rPr>
          <w:rFonts w:hint="eastAsia"/>
        </w:rPr>
        <w:t>账号：账号：</w:t>
      </w:r>
    </w:p>
    <w:p w14:paraId="4C7101B8">
      <w:pPr>
        <w:spacing w:line="460" w:lineRule="exact"/>
        <w:ind w:firstLine="440" w:firstLineChars="200"/>
        <w:jc w:val="both"/>
        <w:rPr>
          <w:rFonts w:hint="eastAsia"/>
        </w:rPr>
      </w:pPr>
      <w:r>
        <w:rPr>
          <w:rFonts w:hint="eastAsia"/>
        </w:rPr>
        <w:t>邮政编码：邮政编码：</w:t>
      </w:r>
    </w:p>
    <w:p w14:paraId="265BDFCA">
      <w:pPr>
        <w:pStyle w:val="2"/>
        <w:rPr>
          <w:rFonts w:hint="eastAsia"/>
        </w:rPr>
      </w:pPr>
    </w:p>
    <w:p w14:paraId="2DA50A19">
      <w:pPr>
        <w:pStyle w:val="2"/>
        <w:rPr>
          <w:rFonts w:hint="eastAsia"/>
        </w:rPr>
      </w:pPr>
    </w:p>
    <w:p w14:paraId="2F812006">
      <w:pPr>
        <w:pStyle w:val="2"/>
        <w:rPr>
          <w:rFonts w:hint="eastAsia"/>
        </w:rPr>
      </w:pPr>
    </w:p>
    <w:p w14:paraId="07B64FD7">
      <w:pPr>
        <w:pStyle w:val="2"/>
        <w:rPr>
          <w:rFonts w:hint="eastAsia"/>
        </w:rPr>
      </w:pPr>
    </w:p>
    <w:p w14:paraId="78218D6B">
      <w:pPr>
        <w:pStyle w:val="2"/>
        <w:rPr>
          <w:rFonts w:hint="eastAsia"/>
        </w:rPr>
      </w:pPr>
    </w:p>
    <w:p w14:paraId="3A3B496B">
      <w:pPr>
        <w:pStyle w:val="2"/>
        <w:rPr>
          <w:rFonts w:hint="eastAsia"/>
        </w:rPr>
      </w:pPr>
    </w:p>
    <w:p w14:paraId="0F7C57FA">
      <w:pPr>
        <w:pStyle w:val="2"/>
        <w:rPr>
          <w:rFonts w:hint="eastAsia"/>
        </w:rPr>
      </w:pPr>
    </w:p>
    <w:p w14:paraId="3047DDF3">
      <w:pPr>
        <w:pStyle w:val="2"/>
        <w:rPr>
          <w:rFonts w:hint="eastAsia"/>
        </w:rPr>
      </w:pPr>
    </w:p>
    <w:p w14:paraId="501A7BBB">
      <w:pPr>
        <w:pStyle w:val="2"/>
        <w:rPr>
          <w:rFonts w:hint="eastAsia"/>
        </w:rPr>
      </w:pPr>
    </w:p>
    <w:p w14:paraId="2309A793">
      <w:pPr>
        <w:pStyle w:val="2"/>
        <w:rPr>
          <w:rFonts w:hint="eastAsia"/>
        </w:rPr>
      </w:pPr>
    </w:p>
    <w:p w14:paraId="446E88CB">
      <w:pPr>
        <w:pStyle w:val="2"/>
        <w:rPr>
          <w:rFonts w:hint="eastAsia"/>
        </w:rPr>
      </w:pPr>
    </w:p>
    <w:p w14:paraId="5F82BE25">
      <w:pPr>
        <w:pStyle w:val="2"/>
        <w:rPr>
          <w:rFonts w:hint="eastAsia"/>
        </w:rPr>
      </w:pPr>
    </w:p>
    <w:p w14:paraId="35C56895">
      <w:pPr>
        <w:pStyle w:val="2"/>
        <w:rPr>
          <w:rFonts w:hint="eastAsia"/>
        </w:rPr>
      </w:pPr>
    </w:p>
    <w:p w14:paraId="7149FF7B">
      <w:pPr>
        <w:pStyle w:val="2"/>
        <w:rPr>
          <w:rFonts w:hint="eastAsia"/>
        </w:rPr>
      </w:pPr>
    </w:p>
    <w:p w14:paraId="3EDB0C57">
      <w:pPr>
        <w:pStyle w:val="2"/>
        <w:rPr>
          <w:rFonts w:hint="eastAsia"/>
        </w:rPr>
      </w:pPr>
    </w:p>
    <w:p w14:paraId="74754CC7">
      <w:pPr>
        <w:pStyle w:val="2"/>
        <w:rPr>
          <w:rFonts w:hint="eastAsia"/>
        </w:rPr>
      </w:pPr>
    </w:p>
    <w:p w14:paraId="530F7311">
      <w:pPr>
        <w:jc w:val="center"/>
        <w:rPr>
          <w:rFonts w:hint="eastAsia" w:ascii="黑体" w:eastAsia="黑体"/>
          <w:szCs w:val="24"/>
        </w:rPr>
      </w:pPr>
    </w:p>
    <w:p w14:paraId="12BE27EC">
      <w:pPr>
        <w:jc w:val="center"/>
        <w:rPr>
          <w:rFonts w:hint="eastAsia" w:ascii="黑体" w:eastAsia="黑体"/>
          <w:sz w:val="32"/>
        </w:rPr>
      </w:pPr>
      <w:bookmarkStart w:id="106" w:name="_Toc48834557"/>
      <w:r>
        <w:rPr>
          <w:rFonts w:hint="eastAsia" w:ascii="黑体" w:eastAsia="黑体"/>
          <w:sz w:val="32"/>
        </w:rPr>
        <w:t>第二部分 通用合同条款</w:t>
      </w:r>
      <w:bookmarkEnd w:id="103"/>
      <w:bookmarkEnd w:id="104"/>
      <w:bookmarkEnd w:id="105"/>
      <w:bookmarkEnd w:id="106"/>
    </w:p>
    <w:p w14:paraId="240E4CEC">
      <w:pPr>
        <w:jc w:val="center"/>
        <w:rPr>
          <w:rFonts w:hint="eastAsia" w:ascii="黑体" w:hAnsi="黑体" w:eastAsia="黑体"/>
          <w:bCs/>
          <w:sz w:val="32"/>
          <w:szCs w:val="32"/>
        </w:rPr>
      </w:pPr>
      <w:r>
        <w:rPr>
          <w:rFonts w:hint="eastAsia" w:ascii="黑体" w:hAnsi="黑体" w:eastAsia="黑体"/>
          <w:bCs/>
          <w:sz w:val="32"/>
          <w:szCs w:val="32"/>
        </w:rPr>
        <w:t>（根据国家相关示范文本）</w:t>
      </w:r>
    </w:p>
    <w:p w14:paraId="53A9B873">
      <w:pPr>
        <w:jc w:val="center"/>
        <w:rPr>
          <w:rFonts w:hint="eastAsia"/>
        </w:rPr>
      </w:pPr>
    </w:p>
    <w:p w14:paraId="3115EEE4">
      <w:pPr>
        <w:jc w:val="center"/>
        <w:rPr>
          <w:rFonts w:hint="eastAsia"/>
        </w:rPr>
      </w:pPr>
      <w:r>
        <w:t>参见建设工程施工合同</w:t>
      </w:r>
    </w:p>
    <w:p w14:paraId="317A75DF">
      <w:pPr>
        <w:jc w:val="center"/>
        <w:rPr>
          <w:rFonts w:hint="eastAsia"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4208CC12">
      <w:pPr>
        <w:jc w:val="center"/>
        <w:rPr>
          <w:rFonts w:hint="eastAsia"/>
        </w:rPr>
      </w:pPr>
      <w:r>
        <w:t>通用合同条款内容。</w:t>
      </w:r>
    </w:p>
    <w:p w14:paraId="6689A322">
      <w:pPr>
        <w:jc w:val="center"/>
        <w:rPr>
          <w:rFonts w:hint="eastAsia" w:ascii="黑体" w:hAnsi="黑体" w:eastAsia="黑体"/>
          <w:sz w:val="32"/>
        </w:rPr>
      </w:pPr>
      <w:bookmarkStart w:id="107" w:name="_Toc48834558"/>
      <w:bookmarkStart w:id="108" w:name="_Toc427566453"/>
      <w:bookmarkStart w:id="109" w:name="_Toc428024702"/>
      <w:r>
        <w:rPr>
          <w:rFonts w:hint="eastAsia" w:ascii="黑体" w:hAnsi="黑体" w:eastAsia="黑体"/>
          <w:sz w:val="32"/>
        </w:rPr>
        <w:t>第三部分 专用合同条款</w:t>
      </w:r>
      <w:bookmarkEnd w:id="107"/>
      <w:bookmarkEnd w:id="108"/>
      <w:bookmarkEnd w:id="109"/>
    </w:p>
    <w:p w14:paraId="49442BF6">
      <w:pPr>
        <w:jc w:val="center"/>
        <w:rPr>
          <w:rFonts w:hint="eastAsia" w:ascii="黑体" w:hAnsi="黑体" w:eastAsia="黑体"/>
          <w:sz w:val="32"/>
          <w:szCs w:val="32"/>
        </w:rPr>
      </w:pPr>
      <w:r>
        <w:rPr>
          <w:rFonts w:hint="eastAsia" w:ascii="黑体" w:hAnsi="黑体" w:eastAsia="黑体"/>
          <w:bCs/>
          <w:sz w:val="32"/>
          <w:szCs w:val="32"/>
        </w:rPr>
        <w:t>（根据国家相关示范文本）</w:t>
      </w:r>
    </w:p>
    <w:p w14:paraId="575769B0">
      <w:pPr>
        <w:spacing w:line="460" w:lineRule="exact"/>
        <w:jc w:val="both"/>
        <w:rPr>
          <w:rFonts w:hint="eastAsia"/>
          <w:b/>
          <w:bCs/>
        </w:rPr>
      </w:pPr>
    </w:p>
    <w:p w14:paraId="4F7E5F4D">
      <w:pPr>
        <w:spacing w:line="400" w:lineRule="exact"/>
        <w:ind w:firstLine="442" w:firstLineChars="200"/>
        <w:jc w:val="both"/>
        <w:rPr>
          <w:rFonts w:hint="eastAsia"/>
          <w:b/>
        </w:rPr>
      </w:pPr>
      <w:r>
        <w:rPr>
          <w:rFonts w:hint="eastAsia"/>
          <w:b/>
        </w:rPr>
        <w:t>一、词语定义及合同文件</w:t>
      </w:r>
    </w:p>
    <w:p w14:paraId="3E1AE90F">
      <w:pPr>
        <w:spacing w:line="400" w:lineRule="exact"/>
        <w:ind w:firstLine="442" w:firstLineChars="200"/>
        <w:jc w:val="both"/>
        <w:rPr>
          <w:rFonts w:hint="eastAsia"/>
          <w:b/>
        </w:rPr>
      </w:pPr>
      <w:r>
        <w:rPr>
          <w:rFonts w:hint="eastAsia"/>
          <w:b/>
        </w:rPr>
        <w:t>2. 合同文件及解释顺序</w:t>
      </w:r>
    </w:p>
    <w:p w14:paraId="296BC75B">
      <w:pPr>
        <w:spacing w:line="400" w:lineRule="exact"/>
        <w:ind w:firstLine="440" w:firstLineChars="200"/>
        <w:jc w:val="both"/>
        <w:rPr>
          <w:rFonts w:hint="eastAsia"/>
          <w:u w:val="single"/>
        </w:rPr>
      </w:pPr>
      <w:r>
        <w:rPr>
          <w:rFonts w:hint="eastAsia"/>
        </w:rPr>
        <w:t>合同文件组成及解释顺序</w:t>
      </w:r>
      <w:r>
        <w:rPr>
          <w:rFonts w:hint="eastAsia"/>
          <w:u w:val="single"/>
        </w:rPr>
        <w:t>执行通用条款第2. 1、2.2条</w:t>
      </w:r>
    </w:p>
    <w:p w14:paraId="26CBBEE8">
      <w:pPr>
        <w:spacing w:line="400" w:lineRule="exact"/>
        <w:ind w:firstLine="442" w:firstLineChars="200"/>
        <w:jc w:val="both"/>
        <w:rPr>
          <w:rFonts w:hint="eastAsia"/>
          <w:b/>
        </w:rPr>
      </w:pPr>
      <w:r>
        <w:rPr>
          <w:rFonts w:hint="eastAsia"/>
          <w:b/>
        </w:rPr>
        <w:t>3．语言文字和适用法律、标准及规范</w:t>
      </w:r>
    </w:p>
    <w:p w14:paraId="7167A3BE">
      <w:pPr>
        <w:spacing w:line="400" w:lineRule="exact"/>
        <w:ind w:firstLine="440" w:firstLineChars="200"/>
        <w:jc w:val="both"/>
        <w:rPr>
          <w:rFonts w:hint="eastAsia"/>
        </w:rPr>
      </w:pPr>
      <w:r>
        <w:rPr>
          <w:rFonts w:hint="eastAsia"/>
        </w:rPr>
        <w:t>3.1本合同除使用汉语外，还使用</w:t>
      </w:r>
      <w:r>
        <w:rPr>
          <w:rFonts w:hint="eastAsia"/>
          <w:u w:val="single"/>
        </w:rPr>
        <w:t>/</w:t>
      </w:r>
      <w:r>
        <w:rPr>
          <w:rFonts w:hint="eastAsia"/>
        </w:rPr>
        <w:t>语言文字。</w:t>
      </w:r>
    </w:p>
    <w:p w14:paraId="3001AB95">
      <w:pPr>
        <w:spacing w:line="400" w:lineRule="exact"/>
        <w:ind w:firstLine="440" w:firstLineChars="200"/>
        <w:jc w:val="both"/>
        <w:rPr>
          <w:rFonts w:hint="eastAsia"/>
        </w:rPr>
      </w:pPr>
      <w:r>
        <w:rPr>
          <w:rFonts w:hint="eastAsia"/>
        </w:rPr>
        <w:t>3.2适用法律和法规</w:t>
      </w:r>
    </w:p>
    <w:p w14:paraId="4B203AD6">
      <w:pPr>
        <w:spacing w:line="400" w:lineRule="exact"/>
        <w:ind w:firstLine="440" w:firstLineChars="200"/>
        <w:jc w:val="both"/>
        <w:rPr>
          <w:rFonts w:hint="eastAsia"/>
          <w:u w:val="single"/>
        </w:rPr>
      </w:pPr>
      <w:r>
        <w:rPr>
          <w:rFonts w:hint="eastAsia"/>
        </w:rPr>
        <w:t>需要明示的法律、行政法规：</w:t>
      </w:r>
      <w:r>
        <w:rPr>
          <w:rFonts w:hint="eastAsia"/>
          <w:u w:val="single"/>
        </w:rPr>
        <w:t>现行的国家或地方有关市政工程的法律、法规。</w:t>
      </w:r>
    </w:p>
    <w:p w14:paraId="2E7DF710">
      <w:pPr>
        <w:spacing w:line="400" w:lineRule="exact"/>
        <w:ind w:firstLine="440" w:firstLineChars="200"/>
        <w:jc w:val="both"/>
        <w:rPr>
          <w:rFonts w:hint="eastAsia"/>
        </w:rPr>
      </w:pPr>
      <w:r>
        <w:rPr>
          <w:rFonts w:hint="eastAsia"/>
        </w:rPr>
        <w:t>3.3适用标准、规范</w:t>
      </w:r>
    </w:p>
    <w:p w14:paraId="317BFA0E">
      <w:pPr>
        <w:spacing w:line="400" w:lineRule="exact"/>
        <w:ind w:firstLine="440" w:firstLineChars="20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7C34AB5F">
      <w:pPr>
        <w:spacing w:line="400" w:lineRule="exact"/>
        <w:ind w:firstLine="440" w:firstLineChars="200"/>
        <w:jc w:val="both"/>
        <w:rPr>
          <w:rFonts w:hint="eastAsia"/>
          <w:u w:val="single"/>
        </w:rPr>
      </w:pPr>
      <w:r>
        <w:rPr>
          <w:rFonts w:hint="eastAsia"/>
        </w:rPr>
        <w:t>发包人提供标准、规范的时间：</w:t>
      </w:r>
      <w:r>
        <w:rPr>
          <w:rFonts w:hint="eastAsia"/>
          <w:u w:val="single"/>
        </w:rPr>
        <w:t>/</w:t>
      </w:r>
    </w:p>
    <w:p w14:paraId="0B9F55E0">
      <w:pPr>
        <w:spacing w:line="400" w:lineRule="exact"/>
        <w:ind w:firstLine="440" w:firstLineChars="200"/>
        <w:jc w:val="both"/>
        <w:rPr>
          <w:rFonts w:hint="eastAsia"/>
          <w:u w:val="single"/>
        </w:rPr>
      </w:pPr>
      <w:r>
        <w:rPr>
          <w:rFonts w:hint="eastAsia"/>
        </w:rPr>
        <w:t>国内没有相应标准、规范时的约定：</w:t>
      </w:r>
      <w:r>
        <w:rPr>
          <w:rFonts w:hint="eastAsia"/>
          <w:u w:val="single"/>
        </w:rPr>
        <w:t>由发包人拟派工程师解决。</w:t>
      </w:r>
    </w:p>
    <w:p w14:paraId="7AAE1750">
      <w:pPr>
        <w:spacing w:line="400" w:lineRule="exact"/>
        <w:ind w:firstLine="442" w:firstLineChars="200"/>
        <w:jc w:val="both"/>
        <w:rPr>
          <w:rFonts w:hint="eastAsia"/>
          <w:b/>
        </w:rPr>
      </w:pPr>
      <w:r>
        <w:rPr>
          <w:rFonts w:hint="eastAsia"/>
          <w:b/>
        </w:rPr>
        <w:t>4.图纸</w:t>
      </w:r>
    </w:p>
    <w:p w14:paraId="03C146F6">
      <w:pPr>
        <w:spacing w:line="400" w:lineRule="exact"/>
        <w:ind w:firstLine="440" w:firstLineChars="20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28CBF840">
      <w:pPr>
        <w:spacing w:line="400" w:lineRule="exact"/>
        <w:ind w:firstLine="442" w:firstLineChars="200"/>
        <w:jc w:val="both"/>
        <w:rPr>
          <w:rFonts w:hint="eastAsia"/>
          <w:b/>
        </w:rPr>
      </w:pPr>
      <w:r>
        <w:rPr>
          <w:rFonts w:hint="eastAsia"/>
          <w:b/>
        </w:rPr>
        <w:t>二、双方一般权利和义务</w:t>
      </w:r>
    </w:p>
    <w:p w14:paraId="33FF8186">
      <w:pPr>
        <w:spacing w:line="400" w:lineRule="exact"/>
        <w:ind w:firstLine="442" w:firstLineChars="200"/>
        <w:jc w:val="both"/>
        <w:rPr>
          <w:rFonts w:hint="eastAsia"/>
          <w:b/>
        </w:rPr>
      </w:pPr>
      <w:r>
        <w:rPr>
          <w:rFonts w:hint="eastAsia"/>
          <w:b/>
        </w:rPr>
        <w:t>5.工程师</w:t>
      </w:r>
    </w:p>
    <w:p w14:paraId="6C18B616">
      <w:pPr>
        <w:spacing w:line="400" w:lineRule="exact"/>
        <w:ind w:firstLine="440" w:firstLineChars="200"/>
        <w:jc w:val="both"/>
        <w:rPr>
          <w:rFonts w:hint="eastAsia"/>
        </w:rPr>
      </w:pPr>
      <w:r>
        <w:rPr>
          <w:rFonts w:hint="eastAsia"/>
        </w:rPr>
        <w:t>5.2监理单位委派的工程师</w:t>
      </w:r>
    </w:p>
    <w:p w14:paraId="0B0E63FB">
      <w:pPr>
        <w:spacing w:line="400" w:lineRule="exact"/>
        <w:ind w:firstLine="440" w:firstLineChars="200"/>
        <w:jc w:val="both"/>
        <w:rPr>
          <w:rFonts w:hint="eastAsia"/>
          <w:u w:val="single"/>
        </w:rPr>
      </w:pPr>
      <w:r>
        <w:rPr>
          <w:rFonts w:hint="eastAsia"/>
        </w:rPr>
        <w:t>姓名：职务：</w:t>
      </w:r>
      <w:r>
        <w:rPr>
          <w:rFonts w:hint="eastAsia"/>
          <w:u w:val="single"/>
        </w:rPr>
        <w:t>总监理工程师</w:t>
      </w:r>
    </w:p>
    <w:p w14:paraId="421E3C92">
      <w:pPr>
        <w:spacing w:line="400" w:lineRule="exact"/>
        <w:ind w:firstLine="440" w:firstLineChars="20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1D068336">
      <w:pPr>
        <w:spacing w:line="400" w:lineRule="exact"/>
        <w:ind w:firstLine="440" w:firstLineChars="20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14:paraId="1DE45DC0">
      <w:pPr>
        <w:spacing w:line="400" w:lineRule="exact"/>
        <w:ind w:firstLine="440" w:firstLineChars="200"/>
        <w:jc w:val="both"/>
        <w:rPr>
          <w:rFonts w:hint="eastAsia"/>
        </w:rPr>
      </w:pPr>
      <w:r>
        <w:rPr>
          <w:rFonts w:hint="eastAsia"/>
        </w:rPr>
        <w:t>5.3发包人派驻的工程师</w:t>
      </w:r>
    </w:p>
    <w:p w14:paraId="5CED4BE4">
      <w:pPr>
        <w:spacing w:line="400" w:lineRule="exact"/>
        <w:ind w:firstLine="440" w:firstLineChars="200"/>
        <w:jc w:val="both"/>
        <w:rPr>
          <w:rFonts w:hint="eastAsia"/>
          <w:u w:val="single"/>
        </w:rPr>
      </w:pPr>
      <w:r>
        <w:rPr>
          <w:rFonts w:hint="eastAsia"/>
        </w:rPr>
        <w:t>姓名：职务：</w:t>
      </w:r>
      <w:r>
        <w:rPr>
          <w:rFonts w:hint="eastAsia"/>
          <w:u w:val="single"/>
        </w:rPr>
        <w:t>工程师</w:t>
      </w:r>
    </w:p>
    <w:p w14:paraId="16854C10">
      <w:pPr>
        <w:spacing w:line="400" w:lineRule="exact"/>
        <w:ind w:firstLine="440" w:firstLineChars="200"/>
        <w:jc w:val="both"/>
        <w:rPr>
          <w:rFonts w:hint="eastAsia"/>
          <w:u w:val="single"/>
        </w:rPr>
      </w:pPr>
      <w:r>
        <w:rPr>
          <w:rFonts w:hint="eastAsia"/>
        </w:rPr>
        <w:t>职权：</w:t>
      </w:r>
      <w:r>
        <w:rPr>
          <w:rFonts w:hint="eastAsia"/>
          <w:u w:val="single"/>
        </w:rPr>
        <w:t>作为发包方代表处理与本工程建设相关的一切事宜。</w:t>
      </w:r>
    </w:p>
    <w:p w14:paraId="12C3BA50">
      <w:pPr>
        <w:spacing w:line="400" w:lineRule="exact"/>
        <w:ind w:firstLine="440" w:firstLineChars="200"/>
        <w:jc w:val="both"/>
        <w:rPr>
          <w:rFonts w:hint="eastAsia"/>
          <w:u w:val="single"/>
        </w:rPr>
      </w:pPr>
      <w:r>
        <w:rPr>
          <w:rFonts w:hint="eastAsia"/>
        </w:rPr>
        <w:t>5.6不实行监理的，工程师的职权：</w:t>
      </w:r>
      <w:r>
        <w:rPr>
          <w:rFonts w:hint="eastAsia"/>
          <w:u w:val="single"/>
        </w:rPr>
        <w:t xml:space="preserve">/    </w:t>
      </w:r>
    </w:p>
    <w:p w14:paraId="79CF40E3">
      <w:pPr>
        <w:spacing w:line="400" w:lineRule="exact"/>
        <w:ind w:firstLine="442" w:firstLineChars="200"/>
        <w:jc w:val="both"/>
        <w:rPr>
          <w:rFonts w:hint="eastAsia"/>
          <w:b/>
        </w:rPr>
      </w:pPr>
      <w:r>
        <w:rPr>
          <w:rFonts w:hint="eastAsia"/>
          <w:b/>
          <w:lang w:val="en-US"/>
        </w:rPr>
        <w:t>6</w:t>
      </w:r>
      <w:r>
        <w:rPr>
          <w:rFonts w:hint="eastAsia"/>
          <w:b/>
        </w:rPr>
        <w:t>.项目经理</w:t>
      </w:r>
    </w:p>
    <w:p w14:paraId="1EF93CA7">
      <w:pPr>
        <w:spacing w:line="480" w:lineRule="exact"/>
        <w:ind w:firstLine="440" w:firstLineChars="200"/>
        <w:jc w:val="both"/>
        <w:rPr>
          <w:rFonts w:hint="eastAsia"/>
          <w:u w:val="single"/>
        </w:rPr>
      </w:pPr>
      <w:r>
        <w:rPr>
          <w:rFonts w:hint="eastAsia"/>
        </w:rPr>
        <w:t>姓名：职务：</w:t>
      </w:r>
      <w:r>
        <w:rPr>
          <w:rFonts w:hint="eastAsia"/>
          <w:u w:val="single"/>
        </w:rPr>
        <w:t>项目经理</w:t>
      </w:r>
    </w:p>
    <w:p w14:paraId="5A9893A1">
      <w:pPr>
        <w:spacing w:line="480" w:lineRule="exact"/>
        <w:ind w:firstLine="442" w:firstLineChars="200"/>
        <w:jc w:val="both"/>
        <w:rPr>
          <w:rFonts w:hint="eastAsia"/>
          <w:b/>
        </w:rPr>
      </w:pPr>
      <w:r>
        <w:rPr>
          <w:rFonts w:hint="eastAsia"/>
          <w:b/>
          <w:lang w:val="en-US"/>
        </w:rPr>
        <w:t>7</w:t>
      </w:r>
      <w:r>
        <w:rPr>
          <w:rFonts w:hint="eastAsia"/>
          <w:b/>
        </w:rPr>
        <w:t>.发包人工作</w:t>
      </w:r>
    </w:p>
    <w:p w14:paraId="2A6473D6">
      <w:pPr>
        <w:spacing w:line="480" w:lineRule="exact"/>
        <w:ind w:firstLine="440" w:firstLineChars="200"/>
        <w:jc w:val="both"/>
        <w:rPr>
          <w:rFonts w:hint="eastAsia"/>
        </w:rPr>
      </w:pPr>
      <w:r>
        <w:rPr>
          <w:rFonts w:hint="eastAsia"/>
          <w:lang w:val="en-US"/>
        </w:rPr>
        <w:t>7</w:t>
      </w:r>
      <w:r>
        <w:rPr>
          <w:rFonts w:hint="eastAsia"/>
        </w:rPr>
        <w:t>.1发包人应按约定的时间和要求完成以下工作：</w:t>
      </w:r>
    </w:p>
    <w:p w14:paraId="6ABCA53E">
      <w:pPr>
        <w:spacing w:line="480" w:lineRule="exact"/>
        <w:ind w:firstLine="440" w:firstLineChars="200"/>
        <w:jc w:val="both"/>
        <w:rPr>
          <w:rFonts w:hint="eastAsia"/>
        </w:rPr>
      </w:pPr>
      <w:r>
        <w:rPr>
          <w:rFonts w:hint="eastAsia"/>
        </w:rPr>
        <w:t>（1）施工场地具备施工条件的要求及完成的时间：</w:t>
      </w:r>
    </w:p>
    <w:p w14:paraId="621C26D2">
      <w:pPr>
        <w:spacing w:line="480" w:lineRule="exact"/>
        <w:ind w:firstLine="440" w:firstLineChars="200"/>
        <w:jc w:val="both"/>
        <w:rPr>
          <w:rFonts w:hint="eastAsia"/>
          <w:u w:val="single"/>
        </w:rPr>
      </w:pPr>
      <w:r>
        <w:rPr>
          <w:rFonts w:hint="eastAsia"/>
          <w:u w:val="single"/>
        </w:rPr>
        <w:t>已具备开工条件</w:t>
      </w:r>
    </w:p>
    <w:p w14:paraId="6D0A2452">
      <w:pPr>
        <w:spacing w:line="480" w:lineRule="exact"/>
        <w:ind w:firstLine="440" w:firstLineChars="200"/>
        <w:jc w:val="both"/>
        <w:rPr>
          <w:rFonts w:hint="eastAsia"/>
          <w:u w:val="single"/>
        </w:rPr>
      </w:pPr>
      <w:r>
        <w:rPr>
          <w:rFonts w:hint="eastAsia"/>
        </w:rPr>
        <w:t>（2）将施工所需的水、电、电讯线路接至施工场地的时间、地点和供应要求：</w:t>
      </w:r>
      <w:r>
        <w:rPr>
          <w:rFonts w:hint="eastAsia"/>
          <w:u w:val="single"/>
        </w:rPr>
        <w:t>已具备</w:t>
      </w:r>
    </w:p>
    <w:p w14:paraId="39205C6B">
      <w:pPr>
        <w:spacing w:line="480" w:lineRule="exact"/>
        <w:ind w:firstLine="440" w:firstLineChars="200"/>
        <w:jc w:val="both"/>
        <w:rPr>
          <w:rFonts w:hint="eastAsia"/>
        </w:rPr>
      </w:pPr>
      <w:r>
        <w:rPr>
          <w:rFonts w:hint="eastAsia"/>
        </w:rPr>
        <w:t>（3）施工场地与公共道路的开通时间和要求：</w:t>
      </w:r>
      <w:r>
        <w:rPr>
          <w:rFonts w:hint="eastAsia"/>
          <w:u w:val="single"/>
        </w:rPr>
        <w:t>已开通</w:t>
      </w:r>
    </w:p>
    <w:p w14:paraId="29864DD0">
      <w:pPr>
        <w:spacing w:line="480" w:lineRule="exact"/>
        <w:ind w:firstLine="440" w:firstLineChars="200"/>
        <w:jc w:val="both"/>
        <w:rPr>
          <w:rFonts w:hint="eastAsia"/>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14:paraId="2063EF58">
      <w:pPr>
        <w:spacing w:line="480" w:lineRule="exact"/>
        <w:ind w:firstLine="440" w:firstLineChars="200"/>
        <w:jc w:val="both"/>
        <w:rPr>
          <w:rFonts w:hint="eastAsia"/>
        </w:rPr>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14:paraId="34E1C116">
      <w:pPr>
        <w:spacing w:line="480" w:lineRule="exact"/>
        <w:ind w:firstLine="440" w:firstLineChars="200"/>
        <w:jc w:val="both"/>
        <w:rPr>
          <w:rFonts w:hint="eastAsia"/>
          <w:u w:val="single"/>
        </w:rPr>
      </w:pPr>
      <w:r>
        <w:rPr>
          <w:rFonts w:hint="eastAsia"/>
        </w:rPr>
        <w:t>（6）水准点与坐标控制点交验要求：</w:t>
      </w:r>
      <w:r>
        <w:rPr>
          <w:rFonts w:hint="eastAsia"/>
          <w:u w:val="single"/>
        </w:rPr>
        <w:t>按照发包方提供的资料及现场交点进行校验</w:t>
      </w:r>
    </w:p>
    <w:p w14:paraId="53B932B9">
      <w:pPr>
        <w:spacing w:line="480" w:lineRule="exact"/>
        <w:ind w:firstLine="440" w:firstLineChars="200"/>
        <w:jc w:val="both"/>
        <w:rPr>
          <w:rFonts w:hint="eastAsia"/>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14:paraId="02DBB2DC">
      <w:pPr>
        <w:spacing w:line="480" w:lineRule="exact"/>
        <w:ind w:firstLine="440" w:firstLineChars="200"/>
        <w:jc w:val="both"/>
        <w:rPr>
          <w:rFonts w:hint="eastAsia"/>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4169589F">
      <w:pPr>
        <w:spacing w:line="480" w:lineRule="exact"/>
        <w:ind w:firstLine="440" w:firstLineChars="200"/>
        <w:jc w:val="both"/>
        <w:rPr>
          <w:rFonts w:hint="eastAsia"/>
          <w:u w:val="single"/>
        </w:rPr>
      </w:pPr>
      <w:r>
        <w:rPr>
          <w:rFonts w:hint="eastAsia"/>
        </w:rPr>
        <w:t>（9）双方约定发包人应做的其他工作：</w:t>
      </w:r>
      <w:r>
        <w:rPr>
          <w:rFonts w:hint="eastAsia"/>
          <w:u w:val="single"/>
        </w:rPr>
        <w:t>双方协商</w:t>
      </w:r>
    </w:p>
    <w:p w14:paraId="0179962C">
      <w:pPr>
        <w:spacing w:line="480" w:lineRule="exact"/>
        <w:ind w:firstLine="440" w:firstLineChars="200"/>
        <w:jc w:val="both"/>
        <w:rPr>
          <w:rFonts w:hint="eastAsia"/>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3082C843">
      <w:pPr>
        <w:spacing w:line="480" w:lineRule="exact"/>
        <w:ind w:firstLine="440" w:firstLineChars="200"/>
        <w:jc w:val="both"/>
        <w:rPr>
          <w:rFonts w:hint="eastAsia"/>
        </w:rPr>
      </w:pPr>
      <w:r>
        <w:rPr>
          <w:rFonts w:hint="eastAsia"/>
          <w:lang w:val="en-US"/>
        </w:rPr>
        <w:t>8</w:t>
      </w:r>
      <w:r>
        <w:rPr>
          <w:rFonts w:hint="eastAsia"/>
        </w:rPr>
        <w:t>.承包人工作</w:t>
      </w:r>
    </w:p>
    <w:p w14:paraId="2449879D">
      <w:pPr>
        <w:spacing w:line="480" w:lineRule="exact"/>
        <w:ind w:firstLine="440" w:firstLineChars="200"/>
        <w:jc w:val="both"/>
        <w:rPr>
          <w:rFonts w:hint="eastAsia"/>
        </w:rPr>
      </w:pPr>
      <w:r>
        <w:rPr>
          <w:rFonts w:hint="eastAsia"/>
          <w:lang w:val="en-US"/>
        </w:rPr>
        <w:t>8</w:t>
      </w:r>
      <w:r>
        <w:rPr>
          <w:rFonts w:hint="eastAsia"/>
        </w:rPr>
        <w:t>.1承包人应按约定时间和要求，完成以下工作：</w:t>
      </w:r>
    </w:p>
    <w:p w14:paraId="33E445C6">
      <w:pPr>
        <w:spacing w:line="480" w:lineRule="exact"/>
        <w:ind w:firstLine="440" w:firstLineChars="200"/>
        <w:jc w:val="both"/>
        <w:rPr>
          <w:rFonts w:hint="eastAsia"/>
          <w:u w:val="single"/>
        </w:rPr>
      </w:pPr>
      <w:r>
        <w:rPr>
          <w:rFonts w:hint="eastAsia"/>
        </w:rPr>
        <w:t>（1）需由设计资质等级和业务范围允许的承包人完成的设计文件提交时间：</w:t>
      </w:r>
      <w:r>
        <w:rPr>
          <w:rFonts w:hint="eastAsia"/>
          <w:u w:val="single"/>
        </w:rPr>
        <w:t>无</w:t>
      </w:r>
    </w:p>
    <w:p w14:paraId="575593CF">
      <w:pPr>
        <w:spacing w:line="480" w:lineRule="exact"/>
        <w:ind w:firstLine="440" w:firstLineChars="200"/>
        <w:jc w:val="both"/>
        <w:rPr>
          <w:rFonts w:hint="eastAsia"/>
        </w:rPr>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14:paraId="09144A5A">
      <w:pPr>
        <w:spacing w:line="480" w:lineRule="exact"/>
        <w:ind w:firstLine="440" w:firstLineChars="200"/>
        <w:jc w:val="both"/>
        <w:rPr>
          <w:rFonts w:hint="eastAsia"/>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6A7507E7">
      <w:pPr>
        <w:spacing w:line="480" w:lineRule="exact"/>
        <w:ind w:firstLine="440" w:firstLineChars="200"/>
        <w:jc w:val="both"/>
        <w:rPr>
          <w:rFonts w:hint="eastAsia"/>
          <w:u w:val="single"/>
        </w:rPr>
      </w:pPr>
      <w:r>
        <w:rPr>
          <w:rFonts w:hint="eastAsia"/>
        </w:rPr>
        <w:t>（4）向发包人提供的办公和生活房屋及设施的要求：</w:t>
      </w:r>
      <w:r>
        <w:rPr>
          <w:rFonts w:hint="eastAsia"/>
          <w:u w:val="single"/>
        </w:rPr>
        <w:t>双方协商。</w:t>
      </w:r>
    </w:p>
    <w:p w14:paraId="26BD2560">
      <w:pPr>
        <w:spacing w:line="480" w:lineRule="exact"/>
        <w:ind w:firstLine="440" w:firstLineChars="200"/>
        <w:jc w:val="both"/>
        <w:rPr>
          <w:rFonts w:hint="eastAsia"/>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414FA266">
      <w:pPr>
        <w:spacing w:line="480" w:lineRule="exact"/>
        <w:ind w:firstLine="440" w:firstLineChars="200"/>
        <w:jc w:val="both"/>
        <w:rPr>
          <w:rFonts w:hint="eastAsia"/>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27160AAF">
      <w:pPr>
        <w:spacing w:line="480" w:lineRule="exact"/>
        <w:ind w:firstLine="440" w:firstLineChars="200"/>
        <w:jc w:val="both"/>
        <w:rPr>
          <w:rFonts w:hint="eastAsia"/>
        </w:rPr>
      </w:pPr>
      <w:r>
        <w:rPr>
          <w:rFonts w:hint="eastAsia"/>
        </w:rPr>
        <w:t>（7）施工场地周围地下管线和邻近建筑物、构筑物（含文物保护建筑）、古树名木的保护要求及费用承担：</w:t>
      </w:r>
    </w:p>
    <w:p w14:paraId="13A49712">
      <w:pPr>
        <w:spacing w:line="480" w:lineRule="exact"/>
        <w:ind w:firstLine="440" w:firstLineChars="200"/>
        <w:jc w:val="both"/>
        <w:rPr>
          <w:rFonts w:hint="eastAsia"/>
        </w:rPr>
      </w:pPr>
      <w:r>
        <w:rPr>
          <w:rFonts w:hint="eastAsia"/>
        </w:rPr>
        <w:t>（8）施工场地清洁卫生的要求：</w:t>
      </w:r>
    </w:p>
    <w:p w14:paraId="2C44498F">
      <w:pPr>
        <w:spacing w:line="480" w:lineRule="exact"/>
        <w:ind w:firstLine="440" w:firstLineChars="200"/>
        <w:jc w:val="both"/>
        <w:rPr>
          <w:rFonts w:hint="eastAsia"/>
        </w:rPr>
      </w:pPr>
      <w:r>
        <w:rPr>
          <w:rFonts w:hint="eastAsia"/>
        </w:rPr>
        <w:t>（9）双方约定承包人应做的其他工作：</w:t>
      </w:r>
    </w:p>
    <w:p w14:paraId="52C6B962">
      <w:pPr>
        <w:ind w:firstLine="442" w:firstLineChars="200"/>
        <w:jc w:val="both"/>
        <w:rPr>
          <w:rFonts w:hint="eastAsia"/>
          <w:b/>
        </w:rPr>
      </w:pPr>
      <w:r>
        <w:rPr>
          <w:rFonts w:hint="eastAsia"/>
          <w:b/>
        </w:rPr>
        <w:t>三、施工组织设计和工期</w:t>
      </w:r>
    </w:p>
    <w:p w14:paraId="2CC2B48D">
      <w:pPr>
        <w:spacing w:line="480" w:lineRule="exact"/>
        <w:ind w:firstLine="442" w:firstLineChars="200"/>
        <w:jc w:val="both"/>
        <w:rPr>
          <w:rFonts w:hint="eastAsia"/>
          <w:b/>
          <w:color w:val="FFFFFF"/>
        </w:rPr>
      </w:pPr>
      <w:r>
        <w:rPr>
          <w:rFonts w:hint="eastAsia"/>
          <w:b/>
          <w:lang w:val="en-US"/>
        </w:rPr>
        <w:t>9</w:t>
      </w:r>
      <w:r>
        <w:rPr>
          <w:rFonts w:hint="eastAsia"/>
          <w:b/>
        </w:rPr>
        <w:t>.进度计划</w:t>
      </w:r>
    </w:p>
    <w:p w14:paraId="449557CB">
      <w:pPr>
        <w:spacing w:line="480" w:lineRule="exact"/>
        <w:ind w:firstLine="440" w:firstLineChars="200"/>
        <w:jc w:val="both"/>
        <w:rPr>
          <w:rFonts w:hint="eastAsia"/>
        </w:rPr>
      </w:pPr>
      <w:r>
        <w:rPr>
          <w:rFonts w:hint="eastAsia"/>
          <w:lang w:val="en-US"/>
        </w:rPr>
        <w:t>9</w:t>
      </w:r>
      <w:r>
        <w:rPr>
          <w:rFonts w:hint="eastAsia"/>
        </w:rPr>
        <w:t>.1承包人提供施工组织设计（施工方案）和进度计划的时间：</w:t>
      </w:r>
    </w:p>
    <w:p w14:paraId="3055E708">
      <w:pPr>
        <w:spacing w:line="400" w:lineRule="exact"/>
        <w:ind w:firstLine="440" w:firstLineChars="200"/>
        <w:jc w:val="both"/>
        <w:rPr>
          <w:rFonts w:hint="eastAsia"/>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14:paraId="6A8CE10A">
      <w:pPr>
        <w:spacing w:line="400" w:lineRule="exact"/>
        <w:ind w:firstLine="440" w:firstLineChars="200"/>
        <w:jc w:val="both"/>
        <w:rPr>
          <w:rFonts w:hint="eastAsia"/>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14:paraId="39A2333F">
      <w:pPr>
        <w:spacing w:line="400" w:lineRule="exact"/>
        <w:ind w:firstLine="440" w:firstLineChars="200"/>
        <w:jc w:val="both"/>
        <w:rPr>
          <w:rFonts w:hint="eastAsia"/>
          <w:u w:val="single"/>
        </w:rPr>
      </w:pPr>
      <w:r>
        <w:rPr>
          <w:rFonts w:hint="eastAsia"/>
          <w:lang w:val="en-US"/>
        </w:rPr>
        <w:t>9</w:t>
      </w:r>
      <w:r>
        <w:rPr>
          <w:rFonts w:hint="eastAsia"/>
        </w:rPr>
        <w:t>.2群体工程中有关进度计划的要求：</w:t>
      </w:r>
      <w:r>
        <w:rPr>
          <w:rFonts w:hint="eastAsia"/>
          <w:u w:val="single"/>
        </w:rPr>
        <w:t>无</w:t>
      </w:r>
    </w:p>
    <w:p w14:paraId="1E94BFF8">
      <w:pPr>
        <w:spacing w:line="400" w:lineRule="exact"/>
        <w:ind w:firstLine="440" w:firstLineChars="200"/>
        <w:jc w:val="both"/>
        <w:rPr>
          <w:rFonts w:hint="eastAsia"/>
        </w:rPr>
      </w:pPr>
      <w:r>
        <w:rPr>
          <w:rFonts w:hint="eastAsia"/>
        </w:rPr>
        <w:t>13.工期延误</w:t>
      </w:r>
    </w:p>
    <w:p w14:paraId="4B955CE4">
      <w:pPr>
        <w:spacing w:line="400" w:lineRule="exact"/>
        <w:ind w:firstLine="440" w:firstLineChars="200"/>
        <w:jc w:val="both"/>
        <w:rPr>
          <w:rFonts w:hint="eastAsia"/>
        </w:rPr>
      </w:pPr>
      <w:r>
        <w:rPr>
          <w:rFonts w:hint="eastAsia"/>
        </w:rPr>
        <w:t>13.1双方约定工期顺延的其他情况：</w:t>
      </w:r>
    </w:p>
    <w:p w14:paraId="3C1981D4">
      <w:pPr>
        <w:spacing w:line="400" w:lineRule="exact"/>
        <w:ind w:firstLine="442" w:firstLineChars="200"/>
        <w:jc w:val="both"/>
        <w:rPr>
          <w:rFonts w:hint="eastAsia"/>
          <w:b/>
        </w:rPr>
      </w:pPr>
      <w:r>
        <w:rPr>
          <w:rFonts w:hint="eastAsia"/>
          <w:b/>
        </w:rPr>
        <w:t>四、质量与验收</w:t>
      </w:r>
    </w:p>
    <w:p w14:paraId="3996642E">
      <w:pPr>
        <w:spacing w:line="400" w:lineRule="exact"/>
        <w:ind w:firstLine="440" w:firstLineChars="200"/>
        <w:jc w:val="both"/>
        <w:rPr>
          <w:rFonts w:hint="eastAsia"/>
        </w:rPr>
      </w:pPr>
      <w:r>
        <w:rPr>
          <w:rFonts w:hint="eastAsia"/>
        </w:rPr>
        <w:t>17.隐蔽工程和中间验收</w:t>
      </w:r>
    </w:p>
    <w:p w14:paraId="598DFB19">
      <w:pPr>
        <w:spacing w:line="400" w:lineRule="exact"/>
        <w:ind w:firstLine="440" w:firstLineChars="200"/>
        <w:jc w:val="both"/>
        <w:rPr>
          <w:rFonts w:hint="eastAsia"/>
        </w:rPr>
      </w:pPr>
      <w:r>
        <w:rPr>
          <w:rFonts w:hint="eastAsia"/>
        </w:rPr>
        <w:t>17.1双约定中间验收部位：</w:t>
      </w:r>
    </w:p>
    <w:p w14:paraId="36E6C560">
      <w:pPr>
        <w:spacing w:line="400" w:lineRule="exact"/>
        <w:ind w:firstLine="440" w:firstLineChars="200"/>
        <w:jc w:val="both"/>
        <w:rPr>
          <w:rFonts w:hint="eastAsia"/>
        </w:rPr>
      </w:pPr>
      <w:r>
        <w:rPr>
          <w:rFonts w:hint="eastAsia"/>
        </w:rPr>
        <w:t>19.工程试车</w:t>
      </w:r>
    </w:p>
    <w:p w14:paraId="4E2EBECE">
      <w:pPr>
        <w:spacing w:line="400" w:lineRule="exact"/>
        <w:ind w:firstLine="440" w:firstLineChars="200"/>
        <w:jc w:val="both"/>
        <w:rPr>
          <w:rFonts w:hint="eastAsia"/>
          <w:u w:val="single"/>
        </w:rPr>
      </w:pPr>
      <w:r>
        <w:rPr>
          <w:rFonts w:hint="eastAsia"/>
        </w:rPr>
        <w:t>19.5试车费用地承担：</w:t>
      </w:r>
      <w:r>
        <w:rPr>
          <w:rFonts w:hint="eastAsia"/>
          <w:u w:val="single"/>
        </w:rPr>
        <w:t>无</w:t>
      </w:r>
    </w:p>
    <w:p w14:paraId="725AB0E3">
      <w:pPr>
        <w:spacing w:line="400" w:lineRule="exact"/>
        <w:ind w:firstLine="442" w:firstLineChars="200"/>
        <w:jc w:val="both"/>
        <w:rPr>
          <w:rFonts w:hint="eastAsia"/>
          <w:b/>
        </w:rPr>
      </w:pPr>
      <w:r>
        <w:rPr>
          <w:rFonts w:hint="eastAsia"/>
          <w:b/>
        </w:rPr>
        <w:t>五、安全施工：</w:t>
      </w:r>
    </w:p>
    <w:p w14:paraId="1C40DC51">
      <w:pPr>
        <w:spacing w:line="400" w:lineRule="exact"/>
        <w:ind w:firstLine="440" w:firstLineChars="200"/>
        <w:jc w:val="both"/>
        <w:rPr>
          <w:rFonts w:hint="eastAsia"/>
        </w:rPr>
      </w:pPr>
      <w:r>
        <w:rPr>
          <w:rFonts w:hint="eastAsia"/>
        </w:rPr>
        <w:t>遵照国家、建设部、河南省及周口市现行有关规定执行。</w:t>
      </w:r>
    </w:p>
    <w:p w14:paraId="7F50DFF8">
      <w:pPr>
        <w:spacing w:line="400" w:lineRule="exact"/>
        <w:ind w:firstLine="442" w:firstLineChars="200"/>
        <w:jc w:val="both"/>
        <w:rPr>
          <w:rFonts w:hint="eastAsia"/>
          <w:b/>
        </w:rPr>
      </w:pPr>
      <w:r>
        <w:rPr>
          <w:rFonts w:hint="eastAsia"/>
          <w:b/>
        </w:rPr>
        <w:t>六、合同价款及调整</w:t>
      </w:r>
    </w:p>
    <w:p w14:paraId="5CAD3769">
      <w:pPr>
        <w:spacing w:line="400" w:lineRule="exact"/>
        <w:ind w:firstLine="442" w:firstLineChars="200"/>
        <w:jc w:val="both"/>
        <w:rPr>
          <w:rFonts w:hint="eastAsia"/>
          <w:b/>
        </w:rPr>
      </w:pPr>
      <w:r>
        <w:rPr>
          <w:rFonts w:hint="eastAsia"/>
          <w:b/>
        </w:rPr>
        <w:t>23. 合同价款及调整</w:t>
      </w:r>
    </w:p>
    <w:p w14:paraId="7C339CF8">
      <w:pPr>
        <w:spacing w:line="400" w:lineRule="exact"/>
        <w:ind w:firstLine="440" w:firstLineChars="200"/>
        <w:jc w:val="both"/>
        <w:rPr>
          <w:rFonts w:hint="eastAsia"/>
        </w:rPr>
      </w:pPr>
      <w:r>
        <w:rPr>
          <w:rFonts w:hint="eastAsia"/>
        </w:rPr>
        <w:t>23.2本合同价款采用</w:t>
      </w:r>
      <w:r>
        <w:rPr>
          <w:rFonts w:hint="eastAsia"/>
          <w:u w:val="single"/>
        </w:rPr>
        <w:t>（1）</w:t>
      </w:r>
      <w:r>
        <w:rPr>
          <w:rFonts w:hint="eastAsia"/>
        </w:rPr>
        <w:t>方式确定。</w:t>
      </w:r>
    </w:p>
    <w:p w14:paraId="6319D086">
      <w:pPr>
        <w:spacing w:line="400" w:lineRule="exact"/>
        <w:ind w:firstLine="440" w:firstLineChars="200"/>
        <w:jc w:val="both"/>
        <w:rPr>
          <w:rFonts w:hint="eastAsia"/>
          <w:u w:val="single"/>
        </w:rPr>
      </w:pPr>
      <w:r>
        <w:rPr>
          <w:rFonts w:hint="eastAsia"/>
        </w:rPr>
        <w:t>（1）采用固定价格合同，合同价款中包括：</w:t>
      </w:r>
    </w:p>
    <w:p w14:paraId="70619D63">
      <w:pPr>
        <w:spacing w:line="400" w:lineRule="exact"/>
        <w:ind w:firstLine="440" w:firstLineChars="200"/>
        <w:jc w:val="both"/>
        <w:rPr>
          <w:rFonts w:hint="eastAsia"/>
        </w:rPr>
      </w:pPr>
      <w:r>
        <w:rPr>
          <w:rFonts w:hint="eastAsia"/>
        </w:rPr>
        <w:t>除下列原因外合同的固定总价均不得改变：</w:t>
      </w:r>
    </w:p>
    <w:p w14:paraId="6BDFD0B4">
      <w:pPr>
        <w:snapToGrid w:val="0"/>
        <w:spacing w:line="400" w:lineRule="exact"/>
        <w:ind w:firstLine="440" w:firstLineChars="200"/>
        <w:jc w:val="both"/>
        <w:rPr>
          <w:rFonts w:hint="eastAsia"/>
        </w:rPr>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04567F68">
      <w:pPr>
        <w:snapToGrid w:val="0"/>
        <w:spacing w:line="400" w:lineRule="exact"/>
        <w:ind w:firstLine="440" w:firstLineChars="200"/>
        <w:jc w:val="both"/>
        <w:rPr>
          <w:rFonts w:hint="eastAsia"/>
        </w:rPr>
      </w:pPr>
      <w:r>
        <w:rPr>
          <w:rFonts w:hint="eastAsia"/>
        </w:rPr>
        <w:t>②如果直接取消某分部分项工程量清单项目，则该项目价款不予支付。</w:t>
      </w:r>
    </w:p>
    <w:p w14:paraId="05626F8F">
      <w:pPr>
        <w:snapToGrid w:val="0"/>
        <w:spacing w:line="400" w:lineRule="exact"/>
        <w:ind w:firstLine="440" w:firstLineChars="200"/>
        <w:jc w:val="both"/>
        <w:rPr>
          <w:rFonts w:hint="eastAsia"/>
        </w:rPr>
      </w:pPr>
      <w:r>
        <w:rPr>
          <w:rFonts w:hint="eastAsia"/>
        </w:rPr>
        <w:t>③措施费均为税后的包干价，不因设计变更而调增。</w:t>
      </w:r>
    </w:p>
    <w:p w14:paraId="2C5E6BF6">
      <w:pPr>
        <w:spacing w:line="400" w:lineRule="exact"/>
        <w:ind w:firstLine="440" w:firstLineChars="200"/>
        <w:jc w:val="both"/>
        <w:rPr>
          <w:rFonts w:hint="eastAsia"/>
          <w:u w:val="single"/>
        </w:rPr>
      </w:pPr>
      <w:r>
        <w:rPr>
          <w:rFonts w:hint="eastAsia"/>
        </w:rPr>
        <w:t>（2）采用可调价格合同，合同价款调整方法：</w:t>
      </w:r>
    </w:p>
    <w:p w14:paraId="3D6079E2">
      <w:pPr>
        <w:spacing w:line="400" w:lineRule="exact"/>
        <w:ind w:firstLine="440" w:firstLineChars="200"/>
        <w:jc w:val="both"/>
        <w:rPr>
          <w:rFonts w:hint="eastAsia"/>
          <w:u w:val="single"/>
        </w:rPr>
      </w:pPr>
      <w:r>
        <w:rPr>
          <w:rFonts w:hint="eastAsia"/>
        </w:rPr>
        <w:t>（3）采用成本加酬金合同，有关成本和酬金的约定：</w:t>
      </w:r>
    </w:p>
    <w:p w14:paraId="3930B1D0">
      <w:pPr>
        <w:spacing w:line="400" w:lineRule="exact"/>
        <w:ind w:firstLine="440" w:firstLineChars="200"/>
        <w:jc w:val="both"/>
        <w:rPr>
          <w:rFonts w:hint="eastAsia"/>
          <w:u w:val="single"/>
        </w:rPr>
      </w:pPr>
      <w:r>
        <w:rPr>
          <w:rFonts w:hint="eastAsia"/>
        </w:rPr>
        <w:t>23.3双方约定合同价款的其他调整因素：</w:t>
      </w:r>
    </w:p>
    <w:p w14:paraId="1C2242D2">
      <w:pPr>
        <w:spacing w:line="400" w:lineRule="exact"/>
        <w:ind w:firstLine="442" w:firstLineChars="200"/>
        <w:jc w:val="both"/>
        <w:rPr>
          <w:rFonts w:hint="eastAsia"/>
          <w:b/>
        </w:rPr>
      </w:pPr>
      <w:r>
        <w:rPr>
          <w:rFonts w:hint="eastAsia"/>
          <w:b/>
        </w:rPr>
        <w:t>24.工程预付款</w:t>
      </w:r>
    </w:p>
    <w:p w14:paraId="696A25FD">
      <w:pPr>
        <w:spacing w:line="400" w:lineRule="exact"/>
        <w:ind w:firstLine="440" w:firstLineChars="200"/>
        <w:jc w:val="both"/>
        <w:rPr>
          <w:rFonts w:hint="eastAsia"/>
          <w:u w:val="single"/>
        </w:rPr>
      </w:pPr>
      <w:r>
        <w:rPr>
          <w:rFonts w:hint="eastAsia"/>
        </w:rPr>
        <w:t>发包人向承包人预付工程款的时间和金额或占合同价款总额的比例：</w:t>
      </w:r>
    </w:p>
    <w:p w14:paraId="2840417D">
      <w:pPr>
        <w:spacing w:line="480" w:lineRule="exact"/>
        <w:ind w:firstLine="440" w:firstLineChars="200"/>
        <w:jc w:val="both"/>
        <w:rPr>
          <w:rFonts w:hint="eastAsia"/>
          <w:u w:val="single"/>
        </w:rPr>
      </w:pPr>
      <w:r>
        <w:rPr>
          <w:rFonts w:hint="eastAsia"/>
        </w:rPr>
        <w:t>扣回工程款的时间、比例：</w:t>
      </w:r>
    </w:p>
    <w:p w14:paraId="441D2570">
      <w:pPr>
        <w:spacing w:line="480" w:lineRule="exact"/>
        <w:ind w:firstLine="442" w:firstLineChars="200"/>
        <w:jc w:val="both"/>
        <w:rPr>
          <w:rFonts w:hint="eastAsia"/>
          <w:b/>
        </w:rPr>
      </w:pPr>
      <w:r>
        <w:rPr>
          <w:rFonts w:hint="eastAsia"/>
          <w:b/>
        </w:rPr>
        <w:t>25.工程量确认</w:t>
      </w:r>
    </w:p>
    <w:p w14:paraId="2D32090A">
      <w:pPr>
        <w:spacing w:line="480" w:lineRule="exact"/>
        <w:ind w:firstLine="440" w:firstLineChars="200"/>
        <w:jc w:val="both"/>
        <w:rPr>
          <w:rFonts w:hint="eastAsia"/>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14:paraId="739185D1">
      <w:pPr>
        <w:spacing w:line="480" w:lineRule="exact"/>
        <w:ind w:firstLine="442" w:firstLineChars="200"/>
        <w:jc w:val="both"/>
        <w:rPr>
          <w:rFonts w:hint="eastAsia"/>
          <w:b/>
        </w:rPr>
      </w:pPr>
      <w:r>
        <w:rPr>
          <w:rFonts w:hint="eastAsia"/>
          <w:b/>
        </w:rPr>
        <w:t>26. 工程款支付</w:t>
      </w:r>
    </w:p>
    <w:p w14:paraId="30C7A42E">
      <w:pPr>
        <w:spacing w:line="480" w:lineRule="exact"/>
        <w:ind w:firstLine="440" w:firstLineChars="200"/>
        <w:jc w:val="both"/>
        <w:rPr>
          <w:rFonts w:hint="eastAsia"/>
          <w:u w:val="single"/>
        </w:rPr>
      </w:pPr>
      <w:r>
        <w:rPr>
          <w:rFonts w:hint="eastAsia"/>
          <w:u w:val="single"/>
        </w:rPr>
        <w:t>双方约定的工程款（进度款）支付的方式和时间：中标后双方协商。</w:t>
      </w:r>
    </w:p>
    <w:p w14:paraId="75F238EC">
      <w:pPr>
        <w:ind w:firstLine="442" w:firstLineChars="200"/>
        <w:jc w:val="both"/>
        <w:rPr>
          <w:rFonts w:hint="eastAsia"/>
          <w:b/>
        </w:rPr>
      </w:pPr>
      <w:r>
        <w:rPr>
          <w:rFonts w:hint="eastAsia"/>
          <w:b/>
        </w:rPr>
        <w:t>七、材料设备供应</w:t>
      </w:r>
    </w:p>
    <w:p w14:paraId="687EA91F">
      <w:pPr>
        <w:spacing w:line="480" w:lineRule="exact"/>
        <w:ind w:firstLine="442" w:firstLineChars="200"/>
        <w:jc w:val="both"/>
        <w:rPr>
          <w:rFonts w:hint="eastAsia"/>
          <w:b/>
        </w:rPr>
      </w:pPr>
      <w:r>
        <w:rPr>
          <w:rFonts w:hint="eastAsia"/>
          <w:b/>
        </w:rPr>
        <w:t>27.发包人供应材料设备</w:t>
      </w:r>
    </w:p>
    <w:p w14:paraId="5E2AFFF9">
      <w:pPr>
        <w:spacing w:line="480" w:lineRule="exact"/>
        <w:ind w:firstLine="440" w:firstLineChars="200"/>
        <w:jc w:val="both"/>
        <w:rPr>
          <w:rFonts w:hint="eastAsia"/>
        </w:rPr>
      </w:pPr>
      <w:r>
        <w:rPr>
          <w:rFonts w:hint="eastAsia"/>
        </w:rPr>
        <w:t>27.4发包人供应的材料设备与一览表不符时，双方约定发包人承担责任如下：</w:t>
      </w:r>
    </w:p>
    <w:p w14:paraId="32AADB02">
      <w:pPr>
        <w:spacing w:line="480" w:lineRule="exact"/>
        <w:ind w:firstLine="440" w:firstLineChars="200"/>
        <w:jc w:val="both"/>
        <w:rPr>
          <w:rFonts w:hint="eastAsia"/>
          <w:u w:val="single"/>
        </w:rPr>
      </w:pPr>
      <w:r>
        <w:rPr>
          <w:rFonts w:hint="eastAsia"/>
        </w:rPr>
        <w:t>（1）材料设备单价与一览表不符：</w:t>
      </w:r>
    </w:p>
    <w:p w14:paraId="5FA0B69D">
      <w:pPr>
        <w:spacing w:line="480" w:lineRule="exact"/>
        <w:ind w:firstLine="440" w:firstLineChars="200"/>
        <w:jc w:val="both"/>
        <w:rPr>
          <w:rFonts w:hint="eastAsia"/>
        </w:rPr>
      </w:pPr>
      <w:r>
        <w:rPr>
          <w:rFonts w:hint="eastAsia"/>
        </w:rPr>
        <w:t>（2）材料设备的品种、规格、型号、质量等级与一览表不符：</w:t>
      </w:r>
    </w:p>
    <w:p w14:paraId="338A8B8A">
      <w:pPr>
        <w:spacing w:line="480" w:lineRule="exact"/>
        <w:ind w:firstLine="440" w:firstLineChars="200"/>
        <w:jc w:val="both"/>
        <w:rPr>
          <w:rFonts w:hint="eastAsia"/>
          <w:u w:val="single"/>
        </w:rPr>
      </w:pPr>
      <w:r>
        <w:rPr>
          <w:rFonts w:hint="eastAsia"/>
        </w:rPr>
        <w:t>（3）承包人可代为调剂串换的材料：</w:t>
      </w:r>
    </w:p>
    <w:p w14:paraId="6517F330">
      <w:pPr>
        <w:spacing w:line="480" w:lineRule="exact"/>
        <w:ind w:firstLine="440" w:firstLineChars="200"/>
        <w:jc w:val="both"/>
        <w:rPr>
          <w:rFonts w:hint="eastAsia"/>
          <w:u w:val="single"/>
        </w:rPr>
      </w:pPr>
      <w:r>
        <w:rPr>
          <w:rFonts w:hint="eastAsia"/>
        </w:rPr>
        <w:t>（4）到货地点与一览表不符：</w:t>
      </w:r>
    </w:p>
    <w:p w14:paraId="62D97245">
      <w:pPr>
        <w:spacing w:line="480" w:lineRule="exact"/>
        <w:ind w:firstLine="440" w:firstLineChars="200"/>
        <w:jc w:val="both"/>
        <w:rPr>
          <w:rFonts w:hint="eastAsia"/>
          <w:u w:val="single"/>
        </w:rPr>
      </w:pPr>
      <w:r>
        <w:rPr>
          <w:rFonts w:hint="eastAsia"/>
        </w:rPr>
        <w:t>（5）供应数量与一览表不符：</w:t>
      </w:r>
    </w:p>
    <w:p w14:paraId="4B01A83E">
      <w:pPr>
        <w:spacing w:line="480" w:lineRule="exact"/>
        <w:ind w:firstLine="440" w:firstLineChars="200"/>
        <w:jc w:val="both"/>
        <w:rPr>
          <w:rFonts w:hint="eastAsia"/>
        </w:rPr>
      </w:pPr>
      <w:r>
        <w:rPr>
          <w:rFonts w:hint="eastAsia"/>
        </w:rPr>
        <w:t>（6）到货时间与一览表不符：</w:t>
      </w:r>
    </w:p>
    <w:p w14:paraId="19A030F0">
      <w:pPr>
        <w:spacing w:line="480" w:lineRule="exact"/>
        <w:ind w:firstLine="440" w:firstLineChars="200"/>
        <w:jc w:val="both"/>
        <w:rPr>
          <w:rFonts w:hint="eastAsia"/>
        </w:rPr>
      </w:pPr>
      <w:r>
        <w:rPr>
          <w:rFonts w:hint="eastAsia"/>
        </w:rPr>
        <w:t>27.6发包人供应材料设备的结算方法：</w:t>
      </w:r>
    </w:p>
    <w:p w14:paraId="31821592">
      <w:pPr>
        <w:spacing w:line="480" w:lineRule="exact"/>
        <w:ind w:firstLine="442" w:firstLineChars="200"/>
        <w:jc w:val="both"/>
        <w:rPr>
          <w:rFonts w:hint="eastAsia"/>
          <w:b/>
        </w:rPr>
      </w:pPr>
      <w:r>
        <w:rPr>
          <w:rFonts w:hint="eastAsia"/>
          <w:b/>
        </w:rPr>
        <w:t>28.承包人采购材料设备</w:t>
      </w:r>
    </w:p>
    <w:p w14:paraId="66824639">
      <w:pPr>
        <w:spacing w:line="480" w:lineRule="exact"/>
        <w:ind w:firstLine="440" w:firstLineChars="200"/>
        <w:jc w:val="both"/>
        <w:rPr>
          <w:rFonts w:hint="eastAsia"/>
        </w:rPr>
      </w:pPr>
      <w:r>
        <w:rPr>
          <w:rFonts w:hint="eastAsia"/>
        </w:rPr>
        <w:t>28．1承包人采购材料设备的约定：</w:t>
      </w:r>
      <w:r>
        <w:rPr>
          <w:rFonts w:hint="eastAsia"/>
          <w:u w:val="single"/>
        </w:rPr>
        <w:t>执行通用条款</w:t>
      </w:r>
    </w:p>
    <w:p w14:paraId="2ECCDDC9">
      <w:pPr>
        <w:spacing w:line="480" w:lineRule="exact"/>
        <w:ind w:firstLine="442" w:firstLineChars="200"/>
        <w:jc w:val="both"/>
        <w:rPr>
          <w:rFonts w:hint="eastAsia"/>
          <w:b/>
          <w:u w:val="single"/>
        </w:rPr>
      </w:pPr>
      <w:r>
        <w:rPr>
          <w:rFonts w:hint="eastAsia"/>
          <w:b/>
        </w:rPr>
        <w:t>八、工程变更</w:t>
      </w:r>
      <w:r>
        <w:rPr>
          <w:rFonts w:hint="eastAsia"/>
          <w:u w:val="single"/>
        </w:rPr>
        <w:t>执行通用条款</w:t>
      </w:r>
    </w:p>
    <w:p w14:paraId="04654323">
      <w:pPr>
        <w:spacing w:line="480" w:lineRule="exact"/>
        <w:ind w:firstLine="442" w:firstLineChars="200"/>
        <w:jc w:val="both"/>
        <w:rPr>
          <w:rFonts w:hint="eastAsia"/>
          <w:b/>
        </w:rPr>
      </w:pPr>
      <w:r>
        <w:rPr>
          <w:rFonts w:hint="eastAsia"/>
          <w:b/>
        </w:rPr>
        <w:t>九、竣工验收与结算</w:t>
      </w:r>
    </w:p>
    <w:p w14:paraId="3BCD4465">
      <w:pPr>
        <w:spacing w:line="480" w:lineRule="exact"/>
        <w:ind w:firstLine="442" w:firstLineChars="200"/>
        <w:jc w:val="both"/>
        <w:rPr>
          <w:rFonts w:hint="eastAsia"/>
          <w:b/>
        </w:rPr>
      </w:pPr>
      <w:r>
        <w:rPr>
          <w:rFonts w:hint="eastAsia"/>
          <w:b/>
        </w:rPr>
        <w:t>32.竣工验收</w:t>
      </w:r>
    </w:p>
    <w:p w14:paraId="4CC5B6C0">
      <w:pPr>
        <w:spacing w:line="480" w:lineRule="exact"/>
        <w:ind w:firstLine="440" w:firstLineChars="200"/>
        <w:jc w:val="both"/>
        <w:rPr>
          <w:rFonts w:hint="eastAsia"/>
        </w:rPr>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14:paraId="5800B858">
      <w:pPr>
        <w:spacing w:line="480" w:lineRule="exact"/>
        <w:ind w:firstLine="440" w:firstLineChars="200"/>
        <w:jc w:val="both"/>
        <w:rPr>
          <w:rFonts w:hint="eastAsia"/>
          <w:u w:val="single"/>
        </w:rPr>
      </w:pPr>
      <w:r>
        <w:rPr>
          <w:rFonts w:hint="eastAsia"/>
        </w:rPr>
        <w:t>32.6中间交工工程的范围和竣工时间：</w:t>
      </w:r>
      <w:r>
        <w:rPr>
          <w:rFonts w:hint="eastAsia"/>
          <w:u w:val="single"/>
        </w:rPr>
        <w:t>发包方和承包方协商</w:t>
      </w:r>
    </w:p>
    <w:p w14:paraId="2EACE495">
      <w:pPr>
        <w:spacing w:line="480" w:lineRule="exact"/>
        <w:ind w:firstLine="442" w:firstLineChars="200"/>
        <w:jc w:val="both"/>
        <w:rPr>
          <w:rFonts w:hint="eastAsia"/>
          <w:b/>
        </w:rPr>
      </w:pPr>
      <w:r>
        <w:rPr>
          <w:rFonts w:hint="eastAsia"/>
          <w:b/>
        </w:rPr>
        <w:t>十、违约、索赔和争议</w:t>
      </w:r>
    </w:p>
    <w:p w14:paraId="39C9EF16">
      <w:pPr>
        <w:spacing w:line="480" w:lineRule="exact"/>
        <w:ind w:firstLine="442" w:firstLineChars="200"/>
        <w:jc w:val="both"/>
        <w:rPr>
          <w:rFonts w:hint="eastAsia"/>
          <w:b/>
        </w:rPr>
      </w:pPr>
      <w:r>
        <w:rPr>
          <w:rFonts w:hint="eastAsia"/>
          <w:b/>
        </w:rPr>
        <w:t>35.违约</w:t>
      </w:r>
    </w:p>
    <w:p w14:paraId="12E5F95C">
      <w:pPr>
        <w:spacing w:line="480" w:lineRule="exact"/>
        <w:ind w:firstLine="440" w:firstLineChars="200"/>
        <w:jc w:val="both"/>
        <w:rPr>
          <w:rFonts w:hint="eastAsia"/>
        </w:rPr>
      </w:pPr>
      <w:r>
        <w:rPr>
          <w:rFonts w:hint="eastAsia"/>
        </w:rPr>
        <w:t>35.1本合同中关于发包人违约的具体责任如下：</w:t>
      </w:r>
    </w:p>
    <w:p w14:paraId="1B9BF426">
      <w:pPr>
        <w:spacing w:line="480" w:lineRule="exact"/>
        <w:ind w:firstLine="440" w:firstLineChars="200"/>
        <w:jc w:val="both"/>
        <w:rPr>
          <w:rFonts w:hint="eastAsia"/>
          <w:u w:val="single"/>
        </w:rPr>
      </w:pPr>
      <w:r>
        <w:rPr>
          <w:rFonts w:hint="eastAsia"/>
        </w:rPr>
        <w:t>本合同通用条款第24条约定发包人违约应承担的违约责任：</w:t>
      </w:r>
    </w:p>
    <w:p w14:paraId="48F21259">
      <w:pPr>
        <w:spacing w:line="480" w:lineRule="exact"/>
        <w:ind w:firstLine="440" w:firstLineChars="200"/>
        <w:jc w:val="both"/>
        <w:rPr>
          <w:rFonts w:hint="eastAsia"/>
          <w:u w:val="single"/>
        </w:rPr>
      </w:pPr>
      <w:r>
        <w:rPr>
          <w:rFonts w:hint="eastAsia"/>
        </w:rPr>
        <w:t>本合同通用条款第26.4款约定发包人违约应承担的违约责任：</w:t>
      </w:r>
      <w:r>
        <w:rPr>
          <w:rFonts w:hint="eastAsia"/>
          <w:u w:val="single"/>
        </w:rPr>
        <w:t xml:space="preserve">    /                    </w:t>
      </w:r>
    </w:p>
    <w:p w14:paraId="09B6B12F">
      <w:pPr>
        <w:spacing w:line="480" w:lineRule="exact"/>
        <w:ind w:firstLine="440" w:firstLineChars="200"/>
        <w:jc w:val="both"/>
        <w:rPr>
          <w:rFonts w:hint="eastAsia"/>
          <w:u w:val="single"/>
        </w:rPr>
      </w:pPr>
      <w:r>
        <w:rPr>
          <w:rFonts w:hint="eastAsia"/>
        </w:rPr>
        <w:t>本合同通用条款第33.3款约定发包人违约应承担的违约责任：</w:t>
      </w:r>
      <w:r>
        <w:rPr>
          <w:rFonts w:hint="eastAsia"/>
          <w:u w:val="single"/>
        </w:rPr>
        <w:t xml:space="preserve">          /                                      </w:t>
      </w:r>
    </w:p>
    <w:p w14:paraId="40B80B2D">
      <w:pPr>
        <w:spacing w:line="480" w:lineRule="exact"/>
        <w:ind w:firstLine="440" w:firstLineChars="200"/>
        <w:jc w:val="both"/>
        <w:rPr>
          <w:rFonts w:hint="eastAsia"/>
          <w:u w:val="single"/>
        </w:rPr>
      </w:pPr>
      <w:r>
        <w:rPr>
          <w:rFonts w:hint="eastAsia"/>
        </w:rPr>
        <w:t>双方约定的发包人其他违约责任：</w:t>
      </w:r>
      <w:r>
        <w:rPr>
          <w:rFonts w:hint="eastAsia"/>
          <w:u w:val="single"/>
        </w:rPr>
        <w:t>双方协商解决</w:t>
      </w:r>
    </w:p>
    <w:p w14:paraId="6F91928A">
      <w:pPr>
        <w:spacing w:line="480" w:lineRule="exact"/>
        <w:ind w:firstLine="440" w:firstLineChars="200"/>
        <w:jc w:val="both"/>
        <w:rPr>
          <w:rFonts w:hint="eastAsia"/>
        </w:rPr>
      </w:pPr>
      <w:r>
        <w:rPr>
          <w:rFonts w:hint="eastAsia"/>
        </w:rPr>
        <w:t>35.2本合同中关于承包人违约的具体责任如下：</w:t>
      </w:r>
    </w:p>
    <w:p w14:paraId="3EAFA621">
      <w:pPr>
        <w:spacing w:line="480" w:lineRule="exact"/>
        <w:ind w:firstLine="440" w:firstLineChars="200"/>
        <w:jc w:val="both"/>
        <w:rPr>
          <w:rFonts w:hint="eastAsia"/>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u w:val="single"/>
        </w:rPr>
        <w:t>‰的违约金，并承担因此给发包方造成的其它经济损失。</w:t>
      </w:r>
    </w:p>
    <w:p w14:paraId="73850C56">
      <w:pPr>
        <w:spacing w:line="480" w:lineRule="exact"/>
        <w:ind w:firstLine="440" w:firstLineChars="200"/>
        <w:jc w:val="both"/>
        <w:rPr>
          <w:rFonts w:hint="eastAsia"/>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14:paraId="523742F7">
      <w:pPr>
        <w:spacing w:line="480" w:lineRule="exact"/>
        <w:ind w:firstLine="440" w:firstLineChars="200"/>
        <w:jc w:val="both"/>
        <w:rPr>
          <w:rFonts w:hint="eastAsia"/>
          <w:u w:val="single"/>
        </w:rPr>
      </w:pPr>
      <w:r>
        <w:rPr>
          <w:rFonts w:hint="eastAsia"/>
        </w:rPr>
        <w:t>双方约定的承包人其他违约责任：</w:t>
      </w:r>
      <w:r>
        <w:rPr>
          <w:rFonts w:hint="eastAsia"/>
          <w:u w:val="single"/>
        </w:rPr>
        <w:t>双方协商解决</w:t>
      </w:r>
    </w:p>
    <w:p w14:paraId="2D10E429">
      <w:pPr>
        <w:spacing w:line="480" w:lineRule="exact"/>
        <w:ind w:firstLine="442" w:firstLineChars="200"/>
        <w:jc w:val="both"/>
        <w:rPr>
          <w:rFonts w:hint="eastAsia"/>
          <w:b/>
        </w:rPr>
      </w:pPr>
      <w:r>
        <w:rPr>
          <w:rFonts w:hint="eastAsia"/>
          <w:b/>
        </w:rPr>
        <w:t>37.争议</w:t>
      </w:r>
    </w:p>
    <w:p w14:paraId="7C0DB7FB">
      <w:pPr>
        <w:spacing w:line="480" w:lineRule="exact"/>
        <w:ind w:firstLine="440" w:firstLineChars="200"/>
        <w:jc w:val="both"/>
        <w:rPr>
          <w:rFonts w:hint="eastAsia"/>
        </w:rPr>
      </w:pPr>
      <w:r>
        <w:rPr>
          <w:rFonts w:hint="eastAsia"/>
        </w:rPr>
        <w:t>37.1双方约定，在履行合同过程中产生争议时：</w:t>
      </w:r>
    </w:p>
    <w:p w14:paraId="35581624">
      <w:pPr>
        <w:spacing w:line="360" w:lineRule="auto"/>
        <w:ind w:firstLine="440" w:firstLineChars="200"/>
        <w:jc w:val="both"/>
        <w:rPr>
          <w:rFonts w:hint="eastAsia"/>
        </w:rPr>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0F562398">
      <w:pPr>
        <w:spacing w:line="360" w:lineRule="auto"/>
        <w:ind w:firstLine="440" w:firstLineChars="200"/>
        <w:jc w:val="both"/>
        <w:rPr>
          <w:rFonts w:hint="eastAsia"/>
        </w:rPr>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76A040C1">
      <w:pPr>
        <w:spacing w:line="480" w:lineRule="exact"/>
        <w:ind w:firstLine="440" w:firstLineChars="200"/>
        <w:jc w:val="both"/>
        <w:rPr>
          <w:rFonts w:hint="eastAsia"/>
        </w:rPr>
      </w:pPr>
      <w:r>
        <w:rPr>
          <w:rFonts w:hint="eastAsia"/>
          <w:lang w:val="en-US"/>
        </w:rPr>
        <w:t>（3）甲、乙双方均有权利向本项目具有监管职能的政府采购监督管理部门举报反映对方在合同履约中的违法违纪行为。</w:t>
      </w:r>
    </w:p>
    <w:p w14:paraId="7CE11157">
      <w:pPr>
        <w:spacing w:line="480" w:lineRule="exact"/>
        <w:ind w:firstLine="442" w:firstLineChars="200"/>
        <w:jc w:val="both"/>
        <w:rPr>
          <w:rFonts w:hint="eastAsia"/>
          <w:b/>
        </w:rPr>
      </w:pPr>
      <w:r>
        <w:rPr>
          <w:rFonts w:hint="eastAsia"/>
          <w:b/>
        </w:rPr>
        <w:t>十一、其他</w:t>
      </w:r>
    </w:p>
    <w:p w14:paraId="61631FBA">
      <w:pPr>
        <w:spacing w:line="480" w:lineRule="exact"/>
        <w:ind w:firstLine="442" w:firstLineChars="200"/>
        <w:jc w:val="both"/>
        <w:rPr>
          <w:rFonts w:hint="eastAsia"/>
          <w:b/>
        </w:rPr>
      </w:pPr>
      <w:r>
        <w:rPr>
          <w:rFonts w:hint="eastAsia"/>
          <w:b/>
        </w:rPr>
        <w:t>38. 工程分包</w:t>
      </w:r>
    </w:p>
    <w:p w14:paraId="32C51CC8">
      <w:pPr>
        <w:spacing w:line="480" w:lineRule="exact"/>
        <w:ind w:firstLine="440" w:firstLineChars="200"/>
        <w:jc w:val="both"/>
        <w:rPr>
          <w:rFonts w:hint="eastAsia"/>
          <w:u w:val="single"/>
        </w:rPr>
      </w:pPr>
      <w:r>
        <w:rPr>
          <w:rFonts w:hint="eastAsia"/>
        </w:rPr>
        <w:t>38.1本工程发包人同意承包人分包的工程：</w:t>
      </w:r>
    </w:p>
    <w:p w14:paraId="4EEDE1F2">
      <w:pPr>
        <w:spacing w:line="480" w:lineRule="exact"/>
        <w:ind w:firstLine="440" w:firstLineChars="200"/>
        <w:jc w:val="both"/>
        <w:rPr>
          <w:rFonts w:hint="eastAsia"/>
          <w:u w:val="single"/>
        </w:rPr>
      </w:pPr>
      <w:r>
        <w:rPr>
          <w:rFonts w:hint="eastAsia"/>
        </w:rPr>
        <w:t>分包施工单位为：</w:t>
      </w:r>
      <w:r>
        <w:rPr>
          <w:rFonts w:hint="eastAsia"/>
          <w:u w:val="single"/>
        </w:rPr>
        <w:t xml:space="preserve">                /                                                         </w:t>
      </w:r>
    </w:p>
    <w:p w14:paraId="1701F116">
      <w:pPr>
        <w:spacing w:line="480" w:lineRule="exact"/>
        <w:ind w:firstLine="442" w:firstLineChars="200"/>
        <w:jc w:val="both"/>
        <w:rPr>
          <w:rFonts w:hint="eastAsia"/>
          <w:b/>
        </w:rPr>
      </w:pPr>
      <w:r>
        <w:rPr>
          <w:rFonts w:hint="eastAsia"/>
          <w:b/>
        </w:rPr>
        <w:t>39.不可抗力</w:t>
      </w:r>
    </w:p>
    <w:p w14:paraId="408A893F">
      <w:pPr>
        <w:spacing w:line="480" w:lineRule="exact"/>
        <w:ind w:firstLine="440" w:firstLineChars="200"/>
        <w:jc w:val="both"/>
        <w:rPr>
          <w:rFonts w:hint="eastAsia"/>
        </w:rPr>
      </w:pPr>
      <w:r>
        <w:rPr>
          <w:rFonts w:hint="eastAsia"/>
        </w:rPr>
        <w:t>39.1双方关于不可抗力的约定：</w:t>
      </w:r>
      <w:r>
        <w:rPr>
          <w:rFonts w:hint="eastAsia"/>
          <w:u w:val="single"/>
        </w:rPr>
        <w:t>执行通用条款</w:t>
      </w:r>
    </w:p>
    <w:p w14:paraId="1DC00ED4">
      <w:pPr>
        <w:spacing w:line="480" w:lineRule="exact"/>
        <w:ind w:firstLine="442" w:firstLineChars="200"/>
        <w:jc w:val="both"/>
        <w:rPr>
          <w:rFonts w:hint="eastAsia"/>
          <w:b/>
        </w:rPr>
      </w:pPr>
      <w:r>
        <w:rPr>
          <w:rFonts w:hint="eastAsia"/>
          <w:b/>
        </w:rPr>
        <w:t>40.保险</w:t>
      </w:r>
    </w:p>
    <w:p w14:paraId="6C05A5CB">
      <w:pPr>
        <w:spacing w:line="480" w:lineRule="exact"/>
        <w:ind w:firstLine="440" w:firstLineChars="200"/>
        <w:jc w:val="both"/>
        <w:rPr>
          <w:rFonts w:hint="eastAsia"/>
        </w:rPr>
      </w:pPr>
      <w:r>
        <w:rPr>
          <w:rFonts w:hint="eastAsia"/>
        </w:rPr>
        <w:t>40.6本工程双方约定投保内容如下：</w:t>
      </w:r>
    </w:p>
    <w:p w14:paraId="2FB6413A">
      <w:pPr>
        <w:spacing w:line="480" w:lineRule="exact"/>
        <w:ind w:firstLine="440" w:firstLineChars="200"/>
        <w:jc w:val="both"/>
        <w:rPr>
          <w:rFonts w:hint="eastAsia"/>
          <w:u w:val="single"/>
        </w:rPr>
      </w:pPr>
      <w:r>
        <w:rPr>
          <w:rFonts w:hint="eastAsia"/>
        </w:rPr>
        <w:t>（1）发包人投保内容：</w:t>
      </w:r>
      <w:r>
        <w:rPr>
          <w:rFonts w:hint="eastAsia"/>
          <w:u w:val="single"/>
        </w:rPr>
        <w:t>执行通用条款</w:t>
      </w:r>
    </w:p>
    <w:p w14:paraId="7DF117DF">
      <w:pPr>
        <w:spacing w:line="480" w:lineRule="exact"/>
        <w:ind w:firstLine="440" w:firstLineChars="200"/>
        <w:jc w:val="both"/>
        <w:rPr>
          <w:rFonts w:hint="eastAsia"/>
          <w:u w:val="single"/>
        </w:rPr>
      </w:pPr>
      <w:r>
        <w:rPr>
          <w:rFonts w:hint="eastAsia"/>
        </w:rPr>
        <w:t>发包人委托承包人办理的保险事项：</w:t>
      </w:r>
    </w:p>
    <w:p w14:paraId="252DC2FE">
      <w:pPr>
        <w:spacing w:line="480" w:lineRule="exact"/>
        <w:ind w:firstLine="440" w:firstLineChars="200"/>
        <w:jc w:val="both"/>
        <w:rPr>
          <w:rFonts w:hint="eastAsia"/>
        </w:rPr>
      </w:pPr>
      <w:r>
        <w:rPr>
          <w:rFonts w:hint="eastAsia"/>
        </w:rPr>
        <w:t>（2）承包人的投保内容：</w:t>
      </w:r>
    </w:p>
    <w:p w14:paraId="679E6336">
      <w:pPr>
        <w:spacing w:line="480" w:lineRule="exact"/>
        <w:ind w:firstLine="442" w:firstLineChars="200"/>
        <w:jc w:val="both"/>
        <w:rPr>
          <w:rFonts w:hint="eastAsia"/>
          <w:b/>
        </w:rPr>
      </w:pPr>
      <w:r>
        <w:rPr>
          <w:rFonts w:hint="eastAsia"/>
          <w:b/>
        </w:rPr>
        <w:t>41.担保</w:t>
      </w:r>
    </w:p>
    <w:p w14:paraId="4250FFC2">
      <w:pPr>
        <w:spacing w:line="480" w:lineRule="exact"/>
        <w:ind w:firstLine="440" w:firstLineChars="200"/>
        <w:jc w:val="both"/>
        <w:rPr>
          <w:rFonts w:hint="eastAsia"/>
        </w:rPr>
      </w:pPr>
      <w:r>
        <w:rPr>
          <w:rFonts w:hint="eastAsia"/>
        </w:rPr>
        <w:t>41.3本工程双方承包人提供履约担保，担保事项如下：</w:t>
      </w:r>
    </w:p>
    <w:p w14:paraId="387099F5">
      <w:pPr>
        <w:spacing w:line="480" w:lineRule="exact"/>
        <w:ind w:firstLine="440" w:firstLineChars="200"/>
        <w:jc w:val="both"/>
        <w:rPr>
          <w:rFonts w:hint="eastAsia"/>
        </w:rPr>
      </w:pPr>
      <w:r>
        <w:rPr>
          <w:rFonts w:hint="eastAsia"/>
        </w:rPr>
        <w:t>（1）发包人向承包人提供履约担保，担保方式为：</w:t>
      </w:r>
      <w:r>
        <w:rPr>
          <w:rFonts w:hint="eastAsia"/>
          <w:u w:val="single"/>
        </w:rPr>
        <w:t>无</w:t>
      </w:r>
      <w:r>
        <w:rPr>
          <w:rFonts w:hint="eastAsia"/>
        </w:rPr>
        <w:t>担保合同作为本合同附件。</w:t>
      </w:r>
    </w:p>
    <w:p w14:paraId="52CF15BC">
      <w:pPr>
        <w:spacing w:line="480" w:lineRule="exact"/>
        <w:ind w:firstLine="440" w:firstLineChars="200"/>
        <w:jc w:val="both"/>
        <w:rPr>
          <w:rFonts w:hint="eastAsia"/>
          <w:u w:val="single"/>
        </w:rPr>
      </w:pPr>
      <w:r>
        <w:rPr>
          <w:rFonts w:hint="eastAsia"/>
        </w:rPr>
        <w:t>（2）承包人向发包人提供履约担保，担保方式为：</w:t>
      </w:r>
      <w:r>
        <w:rPr>
          <w:rFonts w:hint="eastAsia"/>
          <w:u w:val="single"/>
        </w:rPr>
        <w:t>无</w:t>
      </w:r>
      <w:r>
        <w:rPr>
          <w:rFonts w:hint="eastAsia"/>
        </w:rPr>
        <w:t>担保合同作为本合同附件。</w:t>
      </w:r>
    </w:p>
    <w:p w14:paraId="6D819CF1">
      <w:pPr>
        <w:spacing w:line="480" w:lineRule="exact"/>
        <w:ind w:firstLine="440" w:firstLineChars="200"/>
        <w:jc w:val="both"/>
        <w:rPr>
          <w:rFonts w:hint="eastAsia"/>
          <w:u w:val="single"/>
        </w:rPr>
      </w:pPr>
      <w:r>
        <w:rPr>
          <w:rFonts w:hint="eastAsia"/>
        </w:rPr>
        <w:t>（3）双方约定的其他担保事项：</w:t>
      </w:r>
    </w:p>
    <w:p w14:paraId="206ECCFA">
      <w:pPr>
        <w:spacing w:line="480" w:lineRule="exact"/>
        <w:ind w:firstLine="442" w:firstLineChars="200"/>
        <w:jc w:val="both"/>
        <w:rPr>
          <w:rFonts w:hint="eastAsia"/>
          <w:b/>
        </w:rPr>
      </w:pPr>
      <w:r>
        <w:rPr>
          <w:rFonts w:hint="eastAsia"/>
          <w:b/>
        </w:rPr>
        <w:t>46.合同份数</w:t>
      </w:r>
    </w:p>
    <w:p w14:paraId="55BA5D5F">
      <w:pPr>
        <w:spacing w:line="480" w:lineRule="exact"/>
        <w:ind w:firstLine="440" w:firstLineChars="200"/>
        <w:jc w:val="both"/>
        <w:rPr>
          <w:rFonts w:hint="eastAsia"/>
          <w:u w:val="single"/>
        </w:rPr>
      </w:pPr>
      <w:r>
        <w:rPr>
          <w:rFonts w:hint="eastAsia"/>
        </w:rPr>
        <w:t>46.1双方约定合同份数：</w:t>
      </w:r>
      <w:r>
        <w:rPr>
          <w:rFonts w:hint="eastAsia"/>
          <w:u w:val="single"/>
        </w:rPr>
        <w:t>一式陆份，正本贰份，副本肆份。</w:t>
      </w:r>
    </w:p>
    <w:p w14:paraId="699CFB72">
      <w:pPr>
        <w:spacing w:line="480" w:lineRule="exact"/>
        <w:ind w:firstLine="440" w:firstLineChars="200"/>
        <w:jc w:val="both"/>
        <w:rPr>
          <w:rFonts w:hint="eastAsia"/>
        </w:rPr>
      </w:pPr>
      <w:r>
        <w:rPr>
          <w:rFonts w:hint="eastAsia"/>
        </w:rPr>
        <w:t>47.补充条款</w:t>
      </w:r>
    </w:p>
    <w:p w14:paraId="466740DF">
      <w:pPr>
        <w:spacing w:line="480" w:lineRule="exact"/>
        <w:ind w:firstLine="440" w:firstLineChars="200"/>
        <w:jc w:val="both"/>
        <w:rPr>
          <w:rFonts w:hint="eastAsia"/>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0230798A">
      <w:pPr>
        <w:spacing w:line="480" w:lineRule="exact"/>
        <w:ind w:firstLine="440" w:firstLineChars="200"/>
        <w:jc w:val="both"/>
        <w:rPr>
          <w:rFonts w:hint="eastAsia"/>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14:paraId="18B36466">
      <w:pPr>
        <w:spacing w:line="480" w:lineRule="exact"/>
        <w:ind w:firstLine="440" w:firstLineChars="200"/>
        <w:jc w:val="both"/>
        <w:rPr>
          <w:rFonts w:hint="eastAsia"/>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14:paraId="351F588D">
      <w:pPr>
        <w:spacing w:line="480" w:lineRule="exact"/>
        <w:ind w:firstLine="440" w:firstLineChars="200"/>
        <w:jc w:val="both"/>
        <w:rPr>
          <w:rFonts w:hint="eastAsia"/>
          <w:u w:val="single"/>
        </w:rPr>
      </w:pPr>
      <w:r>
        <w:rPr>
          <w:rFonts w:hint="eastAsia"/>
          <w:u w:val="single"/>
        </w:rPr>
        <w:t>4、因发包人拆迁等原因长期不能提供施工场地导致无法组织施工的工程，不影响已完工程的竣工验收和工程款的支付。</w:t>
      </w:r>
    </w:p>
    <w:p w14:paraId="0E94EC3F">
      <w:pPr>
        <w:spacing w:line="480" w:lineRule="exact"/>
        <w:ind w:firstLine="440" w:firstLineChars="200"/>
        <w:jc w:val="both"/>
        <w:rPr>
          <w:rFonts w:hint="eastAsia"/>
          <w:u w:val="single"/>
        </w:rPr>
      </w:pPr>
      <w:r>
        <w:rPr>
          <w:rFonts w:hint="eastAsia"/>
          <w:u w:val="single"/>
        </w:rPr>
        <w:t>5、人工费按国家和地方有关文件规定执行。</w:t>
      </w:r>
    </w:p>
    <w:p w14:paraId="0237EA42">
      <w:pPr>
        <w:spacing w:line="480" w:lineRule="exact"/>
        <w:ind w:firstLine="440" w:firstLineChars="200"/>
        <w:jc w:val="both"/>
        <w:rPr>
          <w:rFonts w:hint="eastAsia"/>
          <w:u w:val="single"/>
        </w:rPr>
      </w:pPr>
      <w:r>
        <w:rPr>
          <w:rFonts w:hint="eastAsia"/>
          <w:u w:val="single"/>
        </w:rPr>
        <w:t>6、施工过程中如遇国家、地方等政策性调整，按规定执行。</w:t>
      </w:r>
    </w:p>
    <w:p w14:paraId="36229063">
      <w:pPr>
        <w:spacing w:line="440" w:lineRule="exact"/>
        <w:ind w:firstLine="440" w:firstLineChars="200"/>
        <w:jc w:val="both"/>
        <w:rPr>
          <w:rFonts w:hint="eastAsia"/>
          <w:u w:val="single"/>
        </w:rPr>
      </w:pPr>
      <w:r>
        <w:rPr>
          <w:rFonts w:hint="eastAsia"/>
          <w:u w:val="single"/>
        </w:rPr>
        <w:t>7、在保修期内给水工程的维护和维修，由承包方负责并承担全部费用。</w:t>
      </w:r>
    </w:p>
    <w:p w14:paraId="6709F876">
      <w:pPr>
        <w:spacing w:line="480" w:lineRule="exact"/>
        <w:ind w:firstLine="440" w:firstLineChars="200"/>
        <w:jc w:val="both"/>
        <w:rPr>
          <w:rFonts w:hint="eastAsia"/>
        </w:rPr>
      </w:pPr>
      <w:r>
        <w:rPr>
          <w:rFonts w:hint="eastAsia"/>
        </w:rPr>
        <w:t>本合同未尽事宜，双方另行协商，协商内容作为本合同的附件，与本合同具有同等法律效力。</w:t>
      </w:r>
    </w:p>
    <w:p w14:paraId="048DB730">
      <w:pPr>
        <w:pStyle w:val="2"/>
        <w:rPr>
          <w:rFonts w:hint="eastAsia"/>
        </w:rPr>
      </w:pPr>
    </w:p>
    <w:p w14:paraId="4BB96AA1">
      <w:pPr>
        <w:pStyle w:val="2"/>
        <w:rPr>
          <w:rFonts w:hint="eastAsia"/>
        </w:rPr>
      </w:pPr>
    </w:p>
    <w:p w14:paraId="233C7330">
      <w:pPr>
        <w:pStyle w:val="2"/>
        <w:rPr>
          <w:rFonts w:hint="eastAsia"/>
        </w:rPr>
      </w:pPr>
    </w:p>
    <w:p w14:paraId="611BC3F7">
      <w:pPr>
        <w:pStyle w:val="2"/>
        <w:rPr>
          <w:rFonts w:hint="eastAsia"/>
        </w:rPr>
      </w:pPr>
    </w:p>
    <w:p w14:paraId="0139B82C">
      <w:pPr>
        <w:pStyle w:val="2"/>
        <w:rPr>
          <w:rFonts w:hint="eastAsia"/>
        </w:rPr>
      </w:pPr>
    </w:p>
    <w:p w14:paraId="1E5B1081">
      <w:pPr>
        <w:pStyle w:val="2"/>
        <w:rPr>
          <w:rFonts w:hint="eastAsia"/>
        </w:rPr>
      </w:pPr>
    </w:p>
    <w:p w14:paraId="2694F843">
      <w:pPr>
        <w:pStyle w:val="2"/>
        <w:rPr>
          <w:rFonts w:hint="eastAsia"/>
        </w:rPr>
      </w:pPr>
    </w:p>
    <w:p w14:paraId="3C04E7B0">
      <w:pPr>
        <w:pStyle w:val="2"/>
        <w:rPr>
          <w:rFonts w:hint="eastAsia"/>
        </w:rPr>
      </w:pPr>
    </w:p>
    <w:p w14:paraId="233915C1">
      <w:pPr>
        <w:spacing w:line="360" w:lineRule="auto"/>
        <w:ind w:firstLine="442" w:firstLineChars="200"/>
        <w:jc w:val="both"/>
        <w:rPr>
          <w:rFonts w:hint="eastAsia"/>
          <w:b/>
          <w:szCs w:val="21"/>
        </w:rPr>
      </w:pPr>
    </w:p>
    <w:p w14:paraId="600461EE">
      <w:pPr>
        <w:spacing w:line="360" w:lineRule="auto"/>
        <w:jc w:val="both"/>
        <w:rPr>
          <w:rFonts w:hint="eastAsia" w:ascii="黑体" w:hAnsi="黑体" w:eastAsia="黑体"/>
          <w:sz w:val="44"/>
          <w:szCs w:val="44"/>
        </w:rPr>
      </w:pPr>
      <w:r>
        <w:rPr>
          <w:rFonts w:hint="eastAsia" w:ascii="黑体" w:hAnsi="黑体" w:eastAsia="黑体"/>
          <w:sz w:val="28"/>
          <w:szCs w:val="28"/>
        </w:rPr>
        <w:t>附件1：</w:t>
      </w:r>
    </w:p>
    <w:p w14:paraId="232DD8FB">
      <w:pPr>
        <w:spacing w:line="360" w:lineRule="auto"/>
        <w:jc w:val="center"/>
        <w:rPr>
          <w:rFonts w:hint="eastAsia"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43"/>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21AE0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0E9CFC7">
            <w:pPr>
              <w:spacing w:line="360" w:lineRule="auto"/>
              <w:jc w:val="center"/>
              <w:rPr>
                <w:rFonts w:hint="eastAsia"/>
                <w:szCs w:val="21"/>
              </w:rPr>
            </w:pPr>
            <w:r>
              <w:rPr>
                <w:rFonts w:hint="eastAsia"/>
                <w:szCs w:val="21"/>
              </w:rPr>
              <w:t>单位工程名称</w:t>
            </w:r>
          </w:p>
        </w:tc>
        <w:tc>
          <w:tcPr>
            <w:tcW w:w="900" w:type="dxa"/>
            <w:vAlign w:val="center"/>
          </w:tcPr>
          <w:p w14:paraId="14D4E0C9">
            <w:pPr>
              <w:spacing w:line="360" w:lineRule="auto"/>
              <w:jc w:val="center"/>
              <w:rPr>
                <w:rFonts w:hint="eastAsia"/>
                <w:szCs w:val="21"/>
              </w:rPr>
            </w:pPr>
            <w:r>
              <w:rPr>
                <w:rFonts w:hint="eastAsia"/>
                <w:szCs w:val="21"/>
              </w:rPr>
              <w:t>建设</w:t>
            </w:r>
          </w:p>
          <w:p w14:paraId="45C02A2E">
            <w:pPr>
              <w:spacing w:line="360" w:lineRule="auto"/>
              <w:jc w:val="center"/>
              <w:rPr>
                <w:rFonts w:hint="eastAsia"/>
                <w:szCs w:val="21"/>
              </w:rPr>
            </w:pPr>
            <w:r>
              <w:rPr>
                <w:rFonts w:hint="eastAsia"/>
                <w:szCs w:val="21"/>
              </w:rPr>
              <w:t>规模</w:t>
            </w:r>
          </w:p>
        </w:tc>
        <w:tc>
          <w:tcPr>
            <w:tcW w:w="1319" w:type="dxa"/>
            <w:vAlign w:val="center"/>
          </w:tcPr>
          <w:p w14:paraId="781EF229">
            <w:pPr>
              <w:spacing w:line="360" w:lineRule="auto"/>
              <w:jc w:val="center"/>
              <w:rPr>
                <w:rFonts w:hint="eastAsia"/>
                <w:szCs w:val="21"/>
              </w:rPr>
            </w:pPr>
            <w:r>
              <w:rPr>
                <w:rFonts w:hint="eastAsia"/>
                <w:szCs w:val="21"/>
              </w:rPr>
              <w:t>建筑面积（平方米）</w:t>
            </w:r>
          </w:p>
        </w:tc>
        <w:tc>
          <w:tcPr>
            <w:tcW w:w="682" w:type="dxa"/>
            <w:vAlign w:val="center"/>
          </w:tcPr>
          <w:p w14:paraId="563D0BB9">
            <w:pPr>
              <w:spacing w:line="360" w:lineRule="auto"/>
              <w:ind w:right="-81" w:rightChars="-37"/>
              <w:jc w:val="center"/>
              <w:rPr>
                <w:rFonts w:hint="eastAsia"/>
                <w:szCs w:val="21"/>
              </w:rPr>
            </w:pPr>
            <w:r>
              <w:rPr>
                <w:rFonts w:hint="eastAsia"/>
                <w:szCs w:val="21"/>
              </w:rPr>
              <w:t>结构</w:t>
            </w:r>
          </w:p>
        </w:tc>
        <w:tc>
          <w:tcPr>
            <w:tcW w:w="709" w:type="dxa"/>
            <w:vAlign w:val="center"/>
          </w:tcPr>
          <w:p w14:paraId="7EF7A9B8">
            <w:pPr>
              <w:spacing w:line="360" w:lineRule="auto"/>
              <w:jc w:val="center"/>
              <w:rPr>
                <w:rFonts w:hint="eastAsia"/>
                <w:szCs w:val="21"/>
              </w:rPr>
            </w:pPr>
            <w:r>
              <w:rPr>
                <w:rFonts w:hint="eastAsia"/>
                <w:szCs w:val="21"/>
              </w:rPr>
              <w:t>层数</w:t>
            </w:r>
          </w:p>
        </w:tc>
        <w:tc>
          <w:tcPr>
            <w:tcW w:w="877" w:type="dxa"/>
            <w:vAlign w:val="center"/>
          </w:tcPr>
          <w:p w14:paraId="7E36FF29">
            <w:pPr>
              <w:spacing w:line="360" w:lineRule="auto"/>
              <w:jc w:val="center"/>
              <w:rPr>
                <w:rFonts w:hint="eastAsia"/>
                <w:szCs w:val="21"/>
              </w:rPr>
            </w:pPr>
            <w:r>
              <w:rPr>
                <w:rFonts w:hint="eastAsia"/>
                <w:szCs w:val="21"/>
              </w:rPr>
              <w:t>跨度</w:t>
            </w:r>
          </w:p>
          <w:p w14:paraId="1EE7C9E6">
            <w:pPr>
              <w:spacing w:line="360" w:lineRule="auto"/>
              <w:jc w:val="center"/>
              <w:rPr>
                <w:rFonts w:hint="eastAsia"/>
                <w:szCs w:val="21"/>
              </w:rPr>
            </w:pPr>
            <w:r>
              <w:rPr>
                <w:rFonts w:hint="eastAsia"/>
                <w:szCs w:val="21"/>
              </w:rPr>
              <w:t>（米）</w:t>
            </w:r>
          </w:p>
        </w:tc>
        <w:tc>
          <w:tcPr>
            <w:tcW w:w="800" w:type="dxa"/>
            <w:vAlign w:val="center"/>
          </w:tcPr>
          <w:p w14:paraId="3D3935BA">
            <w:pPr>
              <w:spacing w:line="360" w:lineRule="auto"/>
              <w:jc w:val="center"/>
              <w:rPr>
                <w:rFonts w:hint="eastAsia"/>
                <w:szCs w:val="21"/>
              </w:rPr>
            </w:pPr>
            <w:r>
              <w:rPr>
                <w:rFonts w:hint="eastAsia"/>
                <w:szCs w:val="21"/>
              </w:rPr>
              <w:t>设备</w:t>
            </w:r>
          </w:p>
          <w:p w14:paraId="56CEEAC0">
            <w:pPr>
              <w:spacing w:line="360" w:lineRule="auto"/>
              <w:jc w:val="center"/>
              <w:rPr>
                <w:rFonts w:hint="eastAsia"/>
                <w:szCs w:val="21"/>
              </w:rPr>
            </w:pPr>
            <w:r>
              <w:rPr>
                <w:rFonts w:hint="eastAsia"/>
                <w:szCs w:val="21"/>
              </w:rPr>
              <w:t>安装</w:t>
            </w:r>
          </w:p>
          <w:p w14:paraId="5B109AD8">
            <w:pPr>
              <w:spacing w:line="360" w:lineRule="auto"/>
              <w:jc w:val="center"/>
              <w:rPr>
                <w:rFonts w:hint="eastAsia"/>
                <w:szCs w:val="21"/>
              </w:rPr>
            </w:pPr>
            <w:r>
              <w:rPr>
                <w:rFonts w:hint="eastAsia"/>
                <w:szCs w:val="21"/>
              </w:rPr>
              <w:t>内容</w:t>
            </w:r>
          </w:p>
        </w:tc>
        <w:tc>
          <w:tcPr>
            <w:tcW w:w="850" w:type="dxa"/>
            <w:vAlign w:val="center"/>
          </w:tcPr>
          <w:p w14:paraId="27113B2B">
            <w:pPr>
              <w:spacing w:line="360" w:lineRule="auto"/>
              <w:jc w:val="center"/>
              <w:rPr>
                <w:rFonts w:hint="eastAsia"/>
                <w:szCs w:val="21"/>
              </w:rPr>
            </w:pPr>
            <w:r>
              <w:rPr>
                <w:rFonts w:hint="eastAsia"/>
                <w:szCs w:val="21"/>
              </w:rPr>
              <w:t>工程</w:t>
            </w:r>
          </w:p>
          <w:p w14:paraId="5B17AD45">
            <w:pPr>
              <w:spacing w:line="360" w:lineRule="auto"/>
              <w:jc w:val="center"/>
              <w:rPr>
                <w:rFonts w:hint="eastAsia"/>
                <w:szCs w:val="21"/>
              </w:rPr>
            </w:pPr>
            <w:r>
              <w:rPr>
                <w:rFonts w:hint="eastAsia"/>
                <w:szCs w:val="21"/>
              </w:rPr>
              <w:t>造价</w:t>
            </w:r>
          </w:p>
          <w:p w14:paraId="365F294D">
            <w:pPr>
              <w:spacing w:line="360" w:lineRule="auto"/>
              <w:jc w:val="center"/>
              <w:rPr>
                <w:rFonts w:hint="eastAsia"/>
                <w:szCs w:val="21"/>
              </w:rPr>
            </w:pPr>
            <w:r>
              <w:rPr>
                <w:rFonts w:hint="eastAsia"/>
                <w:szCs w:val="21"/>
              </w:rPr>
              <w:t>（元）</w:t>
            </w:r>
          </w:p>
        </w:tc>
        <w:tc>
          <w:tcPr>
            <w:tcW w:w="709" w:type="dxa"/>
            <w:vAlign w:val="center"/>
          </w:tcPr>
          <w:p w14:paraId="7BC044C3">
            <w:pPr>
              <w:spacing w:line="360" w:lineRule="auto"/>
              <w:jc w:val="center"/>
              <w:rPr>
                <w:rFonts w:hint="eastAsia"/>
                <w:szCs w:val="21"/>
              </w:rPr>
            </w:pPr>
            <w:r>
              <w:rPr>
                <w:rFonts w:hint="eastAsia"/>
                <w:szCs w:val="21"/>
              </w:rPr>
              <w:t>开工</w:t>
            </w:r>
          </w:p>
          <w:p w14:paraId="1A1AEC38">
            <w:pPr>
              <w:spacing w:line="360" w:lineRule="auto"/>
              <w:jc w:val="center"/>
              <w:rPr>
                <w:rFonts w:hint="eastAsia"/>
                <w:szCs w:val="21"/>
              </w:rPr>
            </w:pPr>
            <w:r>
              <w:rPr>
                <w:rFonts w:hint="eastAsia"/>
                <w:szCs w:val="21"/>
              </w:rPr>
              <w:t>日期</w:t>
            </w:r>
          </w:p>
        </w:tc>
        <w:tc>
          <w:tcPr>
            <w:tcW w:w="709" w:type="dxa"/>
            <w:vAlign w:val="center"/>
          </w:tcPr>
          <w:p w14:paraId="15E4F218">
            <w:pPr>
              <w:spacing w:line="360" w:lineRule="auto"/>
              <w:jc w:val="center"/>
              <w:rPr>
                <w:rFonts w:hint="eastAsia"/>
                <w:szCs w:val="21"/>
              </w:rPr>
            </w:pPr>
            <w:r>
              <w:rPr>
                <w:rFonts w:hint="eastAsia"/>
                <w:szCs w:val="21"/>
              </w:rPr>
              <w:t>竣工</w:t>
            </w:r>
          </w:p>
          <w:p w14:paraId="0B283CB8">
            <w:pPr>
              <w:spacing w:line="360" w:lineRule="auto"/>
              <w:jc w:val="center"/>
              <w:rPr>
                <w:rFonts w:hint="eastAsia"/>
                <w:szCs w:val="21"/>
              </w:rPr>
            </w:pPr>
            <w:r>
              <w:rPr>
                <w:rFonts w:hint="eastAsia"/>
                <w:szCs w:val="21"/>
              </w:rPr>
              <w:t>日期</w:t>
            </w:r>
          </w:p>
        </w:tc>
      </w:tr>
      <w:tr w14:paraId="231D3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BA6009F">
            <w:pPr>
              <w:spacing w:line="360" w:lineRule="auto"/>
              <w:ind w:firstLine="440" w:firstLineChars="200"/>
              <w:jc w:val="both"/>
              <w:rPr>
                <w:rFonts w:hint="eastAsia"/>
                <w:szCs w:val="21"/>
              </w:rPr>
            </w:pPr>
          </w:p>
        </w:tc>
        <w:tc>
          <w:tcPr>
            <w:tcW w:w="900" w:type="dxa"/>
            <w:vAlign w:val="center"/>
          </w:tcPr>
          <w:p w14:paraId="1A729C38">
            <w:pPr>
              <w:spacing w:line="360" w:lineRule="auto"/>
              <w:ind w:firstLine="440" w:firstLineChars="200"/>
              <w:jc w:val="both"/>
              <w:rPr>
                <w:rFonts w:hint="eastAsia"/>
                <w:szCs w:val="21"/>
              </w:rPr>
            </w:pPr>
          </w:p>
        </w:tc>
        <w:tc>
          <w:tcPr>
            <w:tcW w:w="1319" w:type="dxa"/>
            <w:vAlign w:val="center"/>
          </w:tcPr>
          <w:p w14:paraId="39DFDC9F">
            <w:pPr>
              <w:spacing w:line="360" w:lineRule="auto"/>
              <w:ind w:firstLine="440" w:firstLineChars="200"/>
              <w:jc w:val="both"/>
              <w:rPr>
                <w:rFonts w:hint="eastAsia"/>
                <w:szCs w:val="21"/>
              </w:rPr>
            </w:pPr>
          </w:p>
        </w:tc>
        <w:tc>
          <w:tcPr>
            <w:tcW w:w="682" w:type="dxa"/>
            <w:vAlign w:val="center"/>
          </w:tcPr>
          <w:p w14:paraId="5C1F9627">
            <w:pPr>
              <w:spacing w:line="360" w:lineRule="auto"/>
              <w:ind w:firstLine="440" w:firstLineChars="200"/>
              <w:jc w:val="both"/>
              <w:rPr>
                <w:rFonts w:hint="eastAsia"/>
                <w:szCs w:val="21"/>
              </w:rPr>
            </w:pPr>
          </w:p>
        </w:tc>
        <w:tc>
          <w:tcPr>
            <w:tcW w:w="709" w:type="dxa"/>
            <w:vAlign w:val="center"/>
          </w:tcPr>
          <w:p w14:paraId="42D04091">
            <w:pPr>
              <w:spacing w:line="360" w:lineRule="auto"/>
              <w:ind w:firstLine="440" w:firstLineChars="200"/>
              <w:jc w:val="both"/>
              <w:rPr>
                <w:rFonts w:hint="eastAsia"/>
                <w:szCs w:val="21"/>
              </w:rPr>
            </w:pPr>
          </w:p>
        </w:tc>
        <w:tc>
          <w:tcPr>
            <w:tcW w:w="877" w:type="dxa"/>
            <w:vAlign w:val="center"/>
          </w:tcPr>
          <w:p w14:paraId="4A49D1D1">
            <w:pPr>
              <w:spacing w:line="360" w:lineRule="auto"/>
              <w:ind w:firstLine="440" w:firstLineChars="200"/>
              <w:jc w:val="both"/>
              <w:rPr>
                <w:rFonts w:hint="eastAsia"/>
                <w:szCs w:val="21"/>
              </w:rPr>
            </w:pPr>
          </w:p>
        </w:tc>
        <w:tc>
          <w:tcPr>
            <w:tcW w:w="800" w:type="dxa"/>
            <w:vAlign w:val="center"/>
          </w:tcPr>
          <w:p w14:paraId="0D032249">
            <w:pPr>
              <w:spacing w:line="360" w:lineRule="auto"/>
              <w:ind w:firstLine="440" w:firstLineChars="200"/>
              <w:jc w:val="both"/>
              <w:rPr>
                <w:rFonts w:hint="eastAsia"/>
                <w:szCs w:val="21"/>
              </w:rPr>
            </w:pPr>
          </w:p>
        </w:tc>
        <w:tc>
          <w:tcPr>
            <w:tcW w:w="850" w:type="dxa"/>
            <w:vAlign w:val="center"/>
          </w:tcPr>
          <w:p w14:paraId="4C46F873">
            <w:pPr>
              <w:spacing w:line="360" w:lineRule="auto"/>
              <w:ind w:firstLine="440" w:firstLineChars="200"/>
              <w:jc w:val="both"/>
              <w:rPr>
                <w:rFonts w:hint="eastAsia"/>
                <w:szCs w:val="21"/>
              </w:rPr>
            </w:pPr>
          </w:p>
        </w:tc>
        <w:tc>
          <w:tcPr>
            <w:tcW w:w="709" w:type="dxa"/>
            <w:vAlign w:val="center"/>
          </w:tcPr>
          <w:p w14:paraId="59B63AE1">
            <w:pPr>
              <w:spacing w:line="360" w:lineRule="auto"/>
              <w:ind w:firstLine="440" w:firstLineChars="200"/>
              <w:jc w:val="both"/>
              <w:rPr>
                <w:rFonts w:hint="eastAsia"/>
                <w:szCs w:val="21"/>
              </w:rPr>
            </w:pPr>
          </w:p>
        </w:tc>
        <w:tc>
          <w:tcPr>
            <w:tcW w:w="709" w:type="dxa"/>
            <w:vAlign w:val="center"/>
          </w:tcPr>
          <w:p w14:paraId="3EFDA12E">
            <w:pPr>
              <w:spacing w:line="360" w:lineRule="auto"/>
              <w:ind w:firstLine="440" w:firstLineChars="200"/>
              <w:jc w:val="both"/>
              <w:rPr>
                <w:rFonts w:hint="eastAsia"/>
                <w:szCs w:val="21"/>
              </w:rPr>
            </w:pPr>
          </w:p>
        </w:tc>
      </w:tr>
      <w:tr w14:paraId="4930B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35D0394">
            <w:pPr>
              <w:spacing w:line="360" w:lineRule="auto"/>
              <w:ind w:firstLine="440" w:firstLineChars="200"/>
              <w:jc w:val="both"/>
              <w:rPr>
                <w:rFonts w:hint="eastAsia"/>
                <w:szCs w:val="21"/>
              </w:rPr>
            </w:pPr>
          </w:p>
        </w:tc>
        <w:tc>
          <w:tcPr>
            <w:tcW w:w="900" w:type="dxa"/>
            <w:vAlign w:val="center"/>
          </w:tcPr>
          <w:p w14:paraId="125F0701">
            <w:pPr>
              <w:spacing w:line="360" w:lineRule="auto"/>
              <w:ind w:firstLine="440" w:firstLineChars="200"/>
              <w:jc w:val="both"/>
              <w:rPr>
                <w:rFonts w:hint="eastAsia"/>
                <w:szCs w:val="21"/>
              </w:rPr>
            </w:pPr>
          </w:p>
        </w:tc>
        <w:tc>
          <w:tcPr>
            <w:tcW w:w="1319" w:type="dxa"/>
            <w:vAlign w:val="center"/>
          </w:tcPr>
          <w:p w14:paraId="629C7AB7">
            <w:pPr>
              <w:spacing w:line="360" w:lineRule="auto"/>
              <w:ind w:firstLine="440" w:firstLineChars="200"/>
              <w:jc w:val="both"/>
              <w:rPr>
                <w:rFonts w:hint="eastAsia"/>
                <w:szCs w:val="21"/>
              </w:rPr>
            </w:pPr>
          </w:p>
        </w:tc>
        <w:tc>
          <w:tcPr>
            <w:tcW w:w="682" w:type="dxa"/>
            <w:vAlign w:val="center"/>
          </w:tcPr>
          <w:p w14:paraId="281CB804">
            <w:pPr>
              <w:spacing w:line="360" w:lineRule="auto"/>
              <w:ind w:firstLine="440" w:firstLineChars="200"/>
              <w:jc w:val="both"/>
              <w:rPr>
                <w:rFonts w:hint="eastAsia"/>
                <w:szCs w:val="21"/>
              </w:rPr>
            </w:pPr>
          </w:p>
        </w:tc>
        <w:tc>
          <w:tcPr>
            <w:tcW w:w="709" w:type="dxa"/>
            <w:vAlign w:val="center"/>
          </w:tcPr>
          <w:p w14:paraId="70CC3CC1">
            <w:pPr>
              <w:spacing w:line="360" w:lineRule="auto"/>
              <w:ind w:firstLine="440" w:firstLineChars="200"/>
              <w:jc w:val="both"/>
              <w:rPr>
                <w:rFonts w:hint="eastAsia"/>
                <w:szCs w:val="21"/>
              </w:rPr>
            </w:pPr>
          </w:p>
        </w:tc>
        <w:tc>
          <w:tcPr>
            <w:tcW w:w="877" w:type="dxa"/>
            <w:vAlign w:val="center"/>
          </w:tcPr>
          <w:p w14:paraId="6643A701">
            <w:pPr>
              <w:spacing w:line="360" w:lineRule="auto"/>
              <w:ind w:firstLine="440" w:firstLineChars="200"/>
              <w:jc w:val="both"/>
              <w:rPr>
                <w:rFonts w:hint="eastAsia"/>
                <w:szCs w:val="21"/>
              </w:rPr>
            </w:pPr>
          </w:p>
        </w:tc>
        <w:tc>
          <w:tcPr>
            <w:tcW w:w="800" w:type="dxa"/>
            <w:vAlign w:val="center"/>
          </w:tcPr>
          <w:p w14:paraId="4C6ACAF9">
            <w:pPr>
              <w:spacing w:line="360" w:lineRule="auto"/>
              <w:ind w:firstLine="440" w:firstLineChars="200"/>
              <w:jc w:val="both"/>
              <w:rPr>
                <w:rFonts w:hint="eastAsia"/>
                <w:szCs w:val="21"/>
              </w:rPr>
            </w:pPr>
          </w:p>
        </w:tc>
        <w:tc>
          <w:tcPr>
            <w:tcW w:w="850" w:type="dxa"/>
            <w:vAlign w:val="center"/>
          </w:tcPr>
          <w:p w14:paraId="37F984BB">
            <w:pPr>
              <w:spacing w:line="360" w:lineRule="auto"/>
              <w:ind w:firstLine="440" w:firstLineChars="200"/>
              <w:jc w:val="both"/>
              <w:rPr>
                <w:rFonts w:hint="eastAsia"/>
                <w:szCs w:val="21"/>
              </w:rPr>
            </w:pPr>
          </w:p>
        </w:tc>
        <w:tc>
          <w:tcPr>
            <w:tcW w:w="709" w:type="dxa"/>
            <w:vAlign w:val="center"/>
          </w:tcPr>
          <w:p w14:paraId="7A65BE57">
            <w:pPr>
              <w:spacing w:line="360" w:lineRule="auto"/>
              <w:ind w:firstLine="440" w:firstLineChars="200"/>
              <w:jc w:val="both"/>
              <w:rPr>
                <w:rFonts w:hint="eastAsia"/>
                <w:szCs w:val="21"/>
              </w:rPr>
            </w:pPr>
          </w:p>
        </w:tc>
        <w:tc>
          <w:tcPr>
            <w:tcW w:w="709" w:type="dxa"/>
            <w:vAlign w:val="center"/>
          </w:tcPr>
          <w:p w14:paraId="2C440997">
            <w:pPr>
              <w:spacing w:line="360" w:lineRule="auto"/>
              <w:ind w:firstLine="440" w:firstLineChars="200"/>
              <w:jc w:val="both"/>
              <w:rPr>
                <w:rFonts w:hint="eastAsia"/>
                <w:szCs w:val="21"/>
              </w:rPr>
            </w:pPr>
          </w:p>
        </w:tc>
      </w:tr>
      <w:tr w14:paraId="51130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C8D7479">
            <w:pPr>
              <w:spacing w:line="360" w:lineRule="auto"/>
              <w:ind w:firstLine="440" w:firstLineChars="200"/>
              <w:jc w:val="both"/>
              <w:rPr>
                <w:rFonts w:hint="eastAsia"/>
                <w:szCs w:val="21"/>
              </w:rPr>
            </w:pPr>
          </w:p>
        </w:tc>
        <w:tc>
          <w:tcPr>
            <w:tcW w:w="900" w:type="dxa"/>
            <w:vAlign w:val="center"/>
          </w:tcPr>
          <w:p w14:paraId="09BA41D1">
            <w:pPr>
              <w:spacing w:line="360" w:lineRule="auto"/>
              <w:ind w:firstLine="440" w:firstLineChars="200"/>
              <w:jc w:val="both"/>
              <w:rPr>
                <w:rFonts w:hint="eastAsia"/>
                <w:szCs w:val="21"/>
              </w:rPr>
            </w:pPr>
          </w:p>
        </w:tc>
        <w:tc>
          <w:tcPr>
            <w:tcW w:w="1319" w:type="dxa"/>
            <w:vAlign w:val="center"/>
          </w:tcPr>
          <w:p w14:paraId="497BAC24">
            <w:pPr>
              <w:spacing w:line="360" w:lineRule="auto"/>
              <w:ind w:firstLine="440" w:firstLineChars="200"/>
              <w:jc w:val="both"/>
              <w:rPr>
                <w:rFonts w:hint="eastAsia"/>
                <w:szCs w:val="21"/>
              </w:rPr>
            </w:pPr>
          </w:p>
        </w:tc>
        <w:tc>
          <w:tcPr>
            <w:tcW w:w="682" w:type="dxa"/>
            <w:vAlign w:val="center"/>
          </w:tcPr>
          <w:p w14:paraId="2887CA47">
            <w:pPr>
              <w:spacing w:line="360" w:lineRule="auto"/>
              <w:ind w:firstLine="440" w:firstLineChars="200"/>
              <w:jc w:val="both"/>
              <w:rPr>
                <w:rFonts w:hint="eastAsia"/>
                <w:szCs w:val="21"/>
              </w:rPr>
            </w:pPr>
          </w:p>
        </w:tc>
        <w:tc>
          <w:tcPr>
            <w:tcW w:w="709" w:type="dxa"/>
            <w:vAlign w:val="center"/>
          </w:tcPr>
          <w:p w14:paraId="7C67E087">
            <w:pPr>
              <w:spacing w:line="360" w:lineRule="auto"/>
              <w:ind w:firstLine="440" w:firstLineChars="200"/>
              <w:jc w:val="both"/>
              <w:rPr>
                <w:rFonts w:hint="eastAsia"/>
                <w:szCs w:val="21"/>
              </w:rPr>
            </w:pPr>
          </w:p>
        </w:tc>
        <w:tc>
          <w:tcPr>
            <w:tcW w:w="877" w:type="dxa"/>
            <w:vAlign w:val="center"/>
          </w:tcPr>
          <w:p w14:paraId="381D99F9">
            <w:pPr>
              <w:spacing w:line="360" w:lineRule="auto"/>
              <w:ind w:firstLine="440" w:firstLineChars="200"/>
              <w:jc w:val="both"/>
              <w:rPr>
                <w:rFonts w:hint="eastAsia"/>
                <w:szCs w:val="21"/>
              </w:rPr>
            </w:pPr>
          </w:p>
        </w:tc>
        <w:tc>
          <w:tcPr>
            <w:tcW w:w="800" w:type="dxa"/>
            <w:vAlign w:val="center"/>
          </w:tcPr>
          <w:p w14:paraId="62A8B3E8">
            <w:pPr>
              <w:spacing w:line="360" w:lineRule="auto"/>
              <w:ind w:firstLine="440" w:firstLineChars="200"/>
              <w:jc w:val="both"/>
              <w:rPr>
                <w:rFonts w:hint="eastAsia"/>
                <w:szCs w:val="21"/>
              </w:rPr>
            </w:pPr>
          </w:p>
        </w:tc>
        <w:tc>
          <w:tcPr>
            <w:tcW w:w="850" w:type="dxa"/>
            <w:vAlign w:val="center"/>
          </w:tcPr>
          <w:p w14:paraId="7D0AABEF">
            <w:pPr>
              <w:spacing w:line="360" w:lineRule="auto"/>
              <w:ind w:firstLine="440" w:firstLineChars="200"/>
              <w:jc w:val="both"/>
              <w:rPr>
                <w:rFonts w:hint="eastAsia"/>
                <w:szCs w:val="21"/>
              </w:rPr>
            </w:pPr>
          </w:p>
        </w:tc>
        <w:tc>
          <w:tcPr>
            <w:tcW w:w="709" w:type="dxa"/>
            <w:vAlign w:val="center"/>
          </w:tcPr>
          <w:p w14:paraId="1D72FC2B">
            <w:pPr>
              <w:spacing w:line="360" w:lineRule="auto"/>
              <w:ind w:firstLine="440" w:firstLineChars="200"/>
              <w:jc w:val="both"/>
              <w:rPr>
                <w:rFonts w:hint="eastAsia"/>
                <w:szCs w:val="21"/>
              </w:rPr>
            </w:pPr>
          </w:p>
        </w:tc>
        <w:tc>
          <w:tcPr>
            <w:tcW w:w="709" w:type="dxa"/>
            <w:vAlign w:val="center"/>
          </w:tcPr>
          <w:p w14:paraId="5F40B956">
            <w:pPr>
              <w:spacing w:line="360" w:lineRule="auto"/>
              <w:ind w:firstLine="440" w:firstLineChars="200"/>
              <w:jc w:val="both"/>
              <w:rPr>
                <w:rFonts w:hint="eastAsia"/>
                <w:szCs w:val="21"/>
              </w:rPr>
            </w:pPr>
          </w:p>
        </w:tc>
      </w:tr>
      <w:tr w14:paraId="225EF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3478E79">
            <w:pPr>
              <w:spacing w:line="360" w:lineRule="auto"/>
              <w:ind w:firstLine="640" w:firstLineChars="200"/>
              <w:jc w:val="both"/>
              <w:rPr>
                <w:rFonts w:hint="eastAsia"/>
                <w:sz w:val="32"/>
              </w:rPr>
            </w:pPr>
          </w:p>
        </w:tc>
        <w:tc>
          <w:tcPr>
            <w:tcW w:w="900" w:type="dxa"/>
            <w:vAlign w:val="center"/>
          </w:tcPr>
          <w:p w14:paraId="4B31AF64">
            <w:pPr>
              <w:spacing w:line="360" w:lineRule="auto"/>
              <w:ind w:firstLine="640" w:firstLineChars="200"/>
              <w:jc w:val="both"/>
              <w:rPr>
                <w:rFonts w:hint="eastAsia"/>
                <w:sz w:val="32"/>
              </w:rPr>
            </w:pPr>
          </w:p>
        </w:tc>
        <w:tc>
          <w:tcPr>
            <w:tcW w:w="1319" w:type="dxa"/>
            <w:vAlign w:val="center"/>
          </w:tcPr>
          <w:p w14:paraId="4C227DB2">
            <w:pPr>
              <w:spacing w:line="360" w:lineRule="auto"/>
              <w:ind w:firstLine="640" w:firstLineChars="200"/>
              <w:jc w:val="both"/>
              <w:rPr>
                <w:rFonts w:hint="eastAsia"/>
                <w:sz w:val="32"/>
              </w:rPr>
            </w:pPr>
          </w:p>
        </w:tc>
        <w:tc>
          <w:tcPr>
            <w:tcW w:w="682" w:type="dxa"/>
            <w:vAlign w:val="center"/>
          </w:tcPr>
          <w:p w14:paraId="623D04DB">
            <w:pPr>
              <w:spacing w:line="360" w:lineRule="auto"/>
              <w:ind w:firstLine="640" w:firstLineChars="200"/>
              <w:jc w:val="both"/>
              <w:rPr>
                <w:rFonts w:hint="eastAsia"/>
                <w:sz w:val="32"/>
              </w:rPr>
            </w:pPr>
          </w:p>
        </w:tc>
        <w:tc>
          <w:tcPr>
            <w:tcW w:w="709" w:type="dxa"/>
            <w:vAlign w:val="center"/>
          </w:tcPr>
          <w:p w14:paraId="59F034AD">
            <w:pPr>
              <w:spacing w:line="360" w:lineRule="auto"/>
              <w:ind w:firstLine="640" w:firstLineChars="200"/>
              <w:jc w:val="both"/>
              <w:rPr>
                <w:rFonts w:hint="eastAsia"/>
                <w:sz w:val="32"/>
              </w:rPr>
            </w:pPr>
          </w:p>
        </w:tc>
        <w:tc>
          <w:tcPr>
            <w:tcW w:w="877" w:type="dxa"/>
            <w:vAlign w:val="center"/>
          </w:tcPr>
          <w:p w14:paraId="6F21B8FF">
            <w:pPr>
              <w:spacing w:line="360" w:lineRule="auto"/>
              <w:ind w:firstLine="640" w:firstLineChars="200"/>
              <w:jc w:val="both"/>
              <w:rPr>
                <w:rFonts w:hint="eastAsia"/>
                <w:sz w:val="32"/>
              </w:rPr>
            </w:pPr>
          </w:p>
        </w:tc>
        <w:tc>
          <w:tcPr>
            <w:tcW w:w="800" w:type="dxa"/>
            <w:vAlign w:val="center"/>
          </w:tcPr>
          <w:p w14:paraId="7BC2FAE8">
            <w:pPr>
              <w:spacing w:line="360" w:lineRule="auto"/>
              <w:ind w:firstLine="640" w:firstLineChars="200"/>
              <w:jc w:val="both"/>
              <w:rPr>
                <w:rFonts w:hint="eastAsia"/>
                <w:sz w:val="32"/>
              </w:rPr>
            </w:pPr>
          </w:p>
        </w:tc>
        <w:tc>
          <w:tcPr>
            <w:tcW w:w="850" w:type="dxa"/>
            <w:vAlign w:val="center"/>
          </w:tcPr>
          <w:p w14:paraId="02208242">
            <w:pPr>
              <w:spacing w:line="360" w:lineRule="auto"/>
              <w:ind w:firstLine="640" w:firstLineChars="200"/>
              <w:jc w:val="both"/>
              <w:rPr>
                <w:rFonts w:hint="eastAsia"/>
                <w:sz w:val="32"/>
              </w:rPr>
            </w:pPr>
          </w:p>
        </w:tc>
        <w:tc>
          <w:tcPr>
            <w:tcW w:w="709" w:type="dxa"/>
            <w:vAlign w:val="center"/>
          </w:tcPr>
          <w:p w14:paraId="3431C7B6">
            <w:pPr>
              <w:spacing w:line="360" w:lineRule="auto"/>
              <w:ind w:firstLine="640" w:firstLineChars="200"/>
              <w:jc w:val="both"/>
              <w:rPr>
                <w:rFonts w:hint="eastAsia"/>
                <w:sz w:val="32"/>
              </w:rPr>
            </w:pPr>
          </w:p>
        </w:tc>
        <w:tc>
          <w:tcPr>
            <w:tcW w:w="709" w:type="dxa"/>
            <w:vAlign w:val="center"/>
          </w:tcPr>
          <w:p w14:paraId="74C771A0">
            <w:pPr>
              <w:spacing w:line="360" w:lineRule="auto"/>
              <w:ind w:firstLine="640" w:firstLineChars="200"/>
              <w:jc w:val="both"/>
              <w:rPr>
                <w:rFonts w:hint="eastAsia"/>
                <w:sz w:val="32"/>
              </w:rPr>
            </w:pPr>
          </w:p>
        </w:tc>
      </w:tr>
      <w:tr w14:paraId="1A3EA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016B0F4">
            <w:pPr>
              <w:spacing w:line="360" w:lineRule="auto"/>
              <w:ind w:firstLine="640" w:firstLineChars="200"/>
              <w:jc w:val="both"/>
              <w:rPr>
                <w:rFonts w:hint="eastAsia"/>
                <w:sz w:val="32"/>
              </w:rPr>
            </w:pPr>
          </w:p>
        </w:tc>
        <w:tc>
          <w:tcPr>
            <w:tcW w:w="900" w:type="dxa"/>
            <w:vAlign w:val="center"/>
          </w:tcPr>
          <w:p w14:paraId="718F589B">
            <w:pPr>
              <w:spacing w:line="360" w:lineRule="auto"/>
              <w:ind w:firstLine="640" w:firstLineChars="200"/>
              <w:jc w:val="both"/>
              <w:rPr>
                <w:rFonts w:hint="eastAsia"/>
                <w:sz w:val="32"/>
              </w:rPr>
            </w:pPr>
          </w:p>
        </w:tc>
        <w:tc>
          <w:tcPr>
            <w:tcW w:w="1319" w:type="dxa"/>
            <w:vAlign w:val="center"/>
          </w:tcPr>
          <w:p w14:paraId="23471597">
            <w:pPr>
              <w:spacing w:line="360" w:lineRule="auto"/>
              <w:ind w:firstLine="640" w:firstLineChars="200"/>
              <w:jc w:val="both"/>
              <w:rPr>
                <w:rFonts w:hint="eastAsia"/>
                <w:sz w:val="32"/>
              </w:rPr>
            </w:pPr>
          </w:p>
        </w:tc>
        <w:tc>
          <w:tcPr>
            <w:tcW w:w="682" w:type="dxa"/>
            <w:vAlign w:val="center"/>
          </w:tcPr>
          <w:p w14:paraId="79140F41">
            <w:pPr>
              <w:spacing w:line="360" w:lineRule="auto"/>
              <w:ind w:firstLine="640" w:firstLineChars="200"/>
              <w:jc w:val="both"/>
              <w:rPr>
                <w:rFonts w:hint="eastAsia"/>
                <w:sz w:val="32"/>
              </w:rPr>
            </w:pPr>
          </w:p>
        </w:tc>
        <w:tc>
          <w:tcPr>
            <w:tcW w:w="709" w:type="dxa"/>
            <w:vAlign w:val="center"/>
          </w:tcPr>
          <w:p w14:paraId="119A22CF">
            <w:pPr>
              <w:spacing w:line="360" w:lineRule="auto"/>
              <w:ind w:firstLine="640" w:firstLineChars="200"/>
              <w:jc w:val="both"/>
              <w:rPr>
                <w:rFonts w:hint="eastAsia"/>
                <w:sz w:val="32"/>
              </w:rPr>
            </w:pPr>
          </w:p>
        </w:tc>
        <w:tc>
          <w:tcPr>
            <w:tcW w:w="877" w:type="dxa"/>
            <w:vAlign w:val="center"/>
          </w:tcPr>
          <w:p w14:paraId="61360BC8">
            <w:pPr>
              <w:spacing w:line="360" w:lineRule="auto"/>
              <w:ind w:firstLine="640" w:firstLineChars="200"/>
              <w:jc w:val="both"/>
              <w:rPr>
                <w:rFonts w:hint="eastAsia"/>
                <w:sz w:val="32"/>
              </w:rPr>
            </w:pPr>
          </w:p>
        </w:tc>
        <w:tc>
          <w:tcPr>
            <w:tcW w:w="800" w:type="dxa"/>
            <w:vAlign w:val="center"/>
          </w:tcPr>
          <w:p w14:paraId="716ED46A">
            <w:pPr>
              <w:spacing w:line="360" w:lineRule="auto"/>
              <w:ind w:firstLine="640" w:firstLineChars="200"/>
              <w:jc w:val="both"/>
              <w:rPr>
                <w:rFonts w:hint="eastAsia"/>
                <w:sz w:val="32"/>
              </w:rPr>
            </w:pPr>
          </w:p>
        </w:tc>
        <w:tc>
          <w:tcPr>
            <w:tcW w:w="850" w:type="dxa"/>
            <w:vAlign w:val="center"/>
          </w:tcPr>
          <w:p w14:paraId="43D7E1C4">
            <w:pPr>
              <w:spacing w:line="360" w:lineRule="auto"/>
              <w:ind w:firstLine="640" w:firstLineChars="200"/>
              <w:jc w:val="both"/>
              <w:rPr>
                <w:rFonts w:hint="eastAsia"/>
                <w:sz w:val="32"/>
              </w:rPr>
            </w:pPr>
          </w:p>
        </w:tc>
        <w:tc>
          <w:tcPr>
            <w:tcW w:w="709" w:type="dxa"/>
            <w:vAlign w:val="center"/>
          </w:tcPr>
          <w:p w14:paraId="4BFCEE66">
            <w:pPr>
              <w:spacing w:line="360" w:lineRule="auto"/>
              <w:ind w:firstLine="640" w:firstLineChars="200"/>
              <w:jc w:val="both"/>
              <w:rPr>
                <w:rFonts w:hint="eastAsia"/>
                <w:sz w:val="32"/>
              </w:rPr>
            </w:pPr>
          </w:p>
        </w:tc>
        <w:tc>
          <w:tcPr>
            <w:tcW w:w="709" w:type="dxa"/>
            <w:vAlign w:val="center"/>
          </w:tcPr>
          <w:p w14:paraId="4152A2DC">
            <w:pPr>
              <w:spacing w:line="360" w:lineRule="auto"/>
              <w:ind w:firstLine="640" w:firstLineChars="200"/>
              <w:jc w:val="both"/>
              <w:rPr>
                <w:rFonts w:hint="eastAsia"/>
                <w:sz w:val="32"/>
              </w:rPr>
            </w:pPr>
          </w:p>
        </w:tc>
      </w:tr>
      <w:tr w14:paraId="23859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0FFAD21">
            <w:pPr>
              <w:spacing w:line="360" w:lineRule="auto"/>
              <w:ind w:firstLine="640" w:firstLineChars="200"/>
              <w:jc w:val="both"/>
              <w:rPr>
                <w:rFonts w:hint="eastAsia"/>
                <w:sz w:val="32"/>
              </w:rPr>
            </w:pPr>
          </w:p>
        </w:tc>
        <w:tc>
          <w:tcPr>
            <w:tcW w:w="900" w:type="dxa"/>
            <w:vAlign w:val="center"/>
          </w:tcPr>
          <w:p w14:paraId="1BA1CB0B">
            <w:pPr>
              <w:spacing w:line="360" w:lineRule="auto"/>
              <w:ind w:firstLine="640" w:firstLineChars="200"/>
              <w:jc w:val="both"/>
              <w:rPr>
                <w:rFonts w:hint="eastAsia"/>
                <w:sz w:val="32"/>
              </w:rPr>
            </w:pPr>
          </w:p>
        </w:tc>
        <w:tc>
          <w:tcPr>
            <w:tcW w:w="1319" w:type="dxa"/>
            <w:vAlign w:val="center"/>
          </w:tcPr>
          <w:p w14:paraId="28F728CF">
            <w:pPr>
              <w:spacing w:line="360" w:lineRule="auto"/>
              <w:ind w:firstLine="640" w:firstLineChars="200"/>
              <w:jc w:val="both"/>
              <w:rPr>
                <w:rFonts w:hint="eastAsia"/>
                <w:sz w:val="32"/>
              </w:rPr>
            </w:pPr>
          </w:p>
        </w:tc>
        <w:tc>
          <w:tcPr>
            <w:tcW w:w="682" w:type="dxa"/>
            <w:vAlign w:val="center"/>
          </w:tcPr>
          <w:p w14:paraId="2CE54F70">
            <w:pPr>
              <w:spacing w:line="360" w:lineRule="auto"/>
              <w:ind w:firstLine="640" w:firstLineChars="200"/>
              <w:jc w:val="both"/>
              <w:rPr>
                <w:rFonts w:hint="eastAsia"/>
                <w:sz w:val="32"/>
              </w:rPr>
            </w:pPr>
          </w:p>
        </w:tc>
        <w:tc>
          <w:tcPr>
            <w:tcW w:w="709" w:type="dxa"/>
            <w:vAlign w:val="center"/>
          </w:tcPr>
          <w:p w14:paraId="7425450A">
            <w:pPr>
              <w:spacing w:line="360" w:lineRule="auto"/>
              <w:ind w:firstLine="640" w:firstLineChars="200"/>
              <w:jc w:val="both"/>
              <w:rPr>
                <w:rFonts w:hint="eastAsia"/>
                <w:sz w:val="32"/>
              </w:rPr>
            </w:pPr>
          </w:p>
        </w:tc>
        <w:tc>
          <w:tcPr>
            <w:tcW w:w="877" w:type="dxa"/>
            <w:vAlign w:val="center"/>
          </w:tcPr>
          <w:p w14:paraId="54D68A2A">
            <w:pPr>
              <w:spacing w:line="360" w:lineRule="auto"/>
              <w:ind w:firstLine="640" w:firstLineChars="200"/>
              <w:jc w:val="both"/>
              <w:rPr>
                <w:rFonts w:hint="eastAsia"/>
                <w:sz w:val="32"/>
              </w:rPr>
            </w:pPr>
          </w:p>
        </w:tc>
        <w:tc>
          <w:tcPr>
            <w:tcW w:w="800" w:type="dxa"/>
            <w:vAlign w:val="center"/>
          </w:tcPr>
          <w:p w14:paraId="457F5F13">
            <w:pPr>
              <w:spacing w:line="360" w:lineRule="auto"/>
              <w:ind w:firstLine="640" w:firstLineChars="200"/>
              <w:jc w:val="both"/>
              <w:rPr>
                <w:rFonts w:hint="eastAsia"/>
                <w:sz w:val="32"/>
              </w:rPr>
            </w:pPr>
          </w:p>
        </w:tc>
        <w:tc>
          <w:tcPr>
            <w:tcW w:w="850" w:type="dxa"/>
            <w:vAlign w:val="center"/>
          </w:tcPr>
          <w:p w14:paraId="426F325F">
            <w:pPr>
              <w:spacing w:line="360" w:lineRule="auto"/>
              <w:ind w:firstLine="640" w:firstLineChars="200"/>
              <w:jc w:val="both"/>
              <w:rPr>
                <w:rFonts w:hint="eastAsia"/>
                <w:sz w:val="32"/>
              </w:rPr>
            </w:pPr>
          </w:p>
        </w:tc>
        <w:tc>
          <w:tcPr>
            <w:tcW w:w="709" w:type="dxa"/>
            <w:vAlign w:val="center"/>
          </w:tcPr>
          <w:p w14:paraId="3EEC3184">
            <w:pPr>
              <w:spacing w:line="360" w:lineRule="auto"/>
              <w:ind w:firstLine="640" w:firstLineChars="200"/>
              <w:jc w:val="both"/>
              <w:rPr>
                <w:rFonts w:hint="eastAsia"/>
                <w:sz w:val="32"/>
              </w:rPr>
            </w:pPr>
          </w:p>
        </w:tc>
        <w:tc>
          <w:tcPr>
            <w:tcW w:w="709" w:type="dxa"/>
            <w:vAlign w:val="center"/>
          </w:tcPr>
          <w:p w14:paraId="063467FA">
            <w:pPr>
              <w:spacing w:line="360" w:lineRule="auto"/>
              <w:ind w:firstLine="640" w:firstLineChars="200"/>
              <w:jc w:val="both"/>
              <w:rPr>
                <w:rFonts w:hint="eastAsia"/>
                <w:sz w:val="32"/>
              </w:rPr>
            </w:pPr>
          </w:p>
        </w:tc>
      </w:tr>
      <w:tr w14:paraId="35B38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838C536">
            <w:pPr>
              <w:spacing w:line="360" w:lineRule="auto"/>
              <w:ind w:firstLine="640" w:firstLineChars="200"/>
              <w:jc w:val="both"/>
              <w:rPr>
                <w:rFonts w:hint="eastAsia"/>
                <w:sz w:val="32"/>
              </w:rPr>
            </w:pPr>
          </w:p>
        </w:tc>
        <w:tc>
          <w:tcPr>
            <w:tcW w:w="900" w:type="dxa"/>
            <w:vAlign w:val="center"/>
          </w:tcPr>
          <w:p w14:paraId="14F27B1E">
            <w:pPr>
              <w:spacing w:line="360" w:lineRule="auto"/>
              <w:ind w:firstLine="640" w:firstLineChars="200"/>
              <w:jc w:val="both"/>
              <w:rPr>
                <w:rFonts w:hint="eastAsia"/>
                <w:sz w:val="32"/>
              </w:rPr>
            </w:pPr>
          </w:p>
        </w:tc>
        <w:tc>
          <w:tcPr>
            <w:tcW w:w="1319" w:type="dxa"/>
            <w:vAlign w:val="center"/>
          </w:tcPr>
          <w:p w14:paraId="3569E0DA">
            <w:pPr>
              <w:spacing w:line="360" w:lineRule="auto"/>
              <w:ind w:firstLine="640" w:firstLineChars="200"/>
              <w:jc w:val="both"/>
              <w:rPr>
                <w:rFonts w:hint="eastAsia"/>
                <w:sz w:val="32"/>
              </w:rPr>
            </w:pPr>
          </w:p>
        </w:tc>
        <w:tc>
          <w:tcPr>
            <w:tcW w:w="682" w:type="dxa"/>
            <w:vAlign w:val="center"/>
          </w:tcPr>
          <w:p w14:paraId="39E3D274">
            <w:pPr>
              <w:spacing w:line="360" w:lineRule="auto"/>
              <w:ind w:firstLine="640" w:firstLineChars="200"/>
              <w:jc w:val="both"/>
              <w:rPr>
                <w:rFonts w:hint="eastAsia"/>
                <w:sz w:val="32"/>
              </w:rPr>
            </w:pPr>
          </w:p>
        </w:tc>
        <w:tc>
          <w:tcPr>
            <w:tcW w:w="709" w:type="dxa"/>
            <w:vAlign w:val="center"/>
          </w:tcPr>
          <w:p w14:paraId="740D7C03">
            <w:pPr>
              <w:spacing w:line="360" w:lineRule="auto"/>
              <w:ind w:firstLine="640" w:firstLineChars="200"/>
              <w:jc w:val="both"/>
              <w:rPr>
                <w:rFonts w:hint="eastAsia"/>
                <w:sz w:val="32"/>
              </w:rPr>
            </w:pPr>
          </w:p>
        </w:tc>
        <w:tc>
          <w:tcPr>
            <w:tcW w:w="877" w:type="dxa"/>
            <w:vAlign w:val="center"/>
          </w:tcPr>
          <w:p w14:paraId="445B710E">
            <w:pPr>
              <w:spacing w:line="360" w:lineRule="auto"/>
              <w:ind w:firstLine="640" w:firstLineChars="200"/>
              <w:jc w:val="both"/>
              <w:rPr>
                <w:rFonts w:hint="eastAsia"/>
                <w:sz w:val="32"/>
              </w:rPr>
            </w:pPr>
          </w:p>
        </w:tc>
        <w:tc>
          <w:tcPr>
            <w:tcW w:w="800" w:type="dxa"/>
            <w:vAlign w:val="center"/>
          </w:tcPr>
          <w:p w14:paraId="030D0A92">
            <w:pPr>
              <w:spacing w:line="360" w:lineRule="auto"/>
              <w:ind w:firstLine="640" w:firstLineChars="200"/>
              <w:jc w:val="both"/>
              <w:rPr>
                <w:rFonts w:hint="eastAsia"/>
                <w:sz w:val="32"/>
              </w:rPr>
            </w:pPr>
          </w:p>
        </w:tc>
        <w:tc>
          <w:tcPr>
            <w:tcW w:w="850" w:type="dxa"/>
            <w:vAlign w:val="center"/>
          </w:tcPr>
          <w:p w14:paraId="265B2668">
            <w:pPr>
              <w:spacing w:line="360" w:lineRule="auto"/>
              <w:ind w:firstLine="640" w:firstLineChars="200"/>
              <w:jc w:val="both"/>
              <w:rPr>
                <w:rFonts w:hint="eastAsia"/>
                <w:sz w:val="32"/>
              </w:rPr>
            </w:pPr>
          </w:p>
        </w:tc>
        <w:tc>
          <w:tcPr>
            <w:tcW w:w="709" w:type="dxa"/>
            <w:vAlign w:val="center"/>
          </w:tcPr>
          <w:p w14:paraId="11DD336F">
            <w:pPr>
              <w:spacing w:line="360" w:lineRule="auto"/>
              <w:ind w:firstLine="640" w:firstLineChars="200"/>
              <w:jc w:val="both"/>
              <w:rPr>
                <w:rFonts w:hint="eastAsia"/>
                <w:sz w:val="32"/>
              </w:rPr>
            </w:pPr>
          </w:p>
        </w:tc>
        <w:tc>
          <w:tcPr>
            <w:tcW w:w="709" w:type="dxa"/>
            <w:vAlign w:val="center"/>
          </w:tcPr>
          <w:p w14:paraId="6E0AF706">
            <w:pPr>
              <w:spacing w:line="360" w:lineRule="auto"/>
              <w:ind w:firstLine="640" w:firstLineChars="200"/>
              <w:jc w:val="both"/>
              <w:rPr>
                <w:rFonts w:hint="eastAsia"/>
                <w:sz w:val="32"/>
              </w:rPr>
            </w:pPr>
          </w:p>
        </w:tc>
      </w:tr>
      <w:tr w14:paraId="0074A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3970890">
            <w:pPr>
              <w:spacing w:line="360" w:lineRule="auto"/>
              <w:ind w:firstLine="640" w:firstLineChars="200"/>
              <w:jc w:val="both"/>
              <w:rPr>
                <w:rFonts w:hint="eastAsia"/>
                <w:sz w:val="32"/>
              </w:rPr>
            </w:pPr>
          </w:p>
        </w:tc>
        <w:tc>
          <w:tcPr>
            <w:tcW w:w="900" w:type="dxa"/>
            <w:vAlign w:val="center"/>
          </w:tcPr>
          <w:p w14:paraId="14305A93">
            <w:pPr>
              <w:spacing w:line="360" w:lineRule="auto"/>
              <w:ind w:firstLine="640" w:firstLineChars="200"/>
              <w:jc w:val="both"/>
              <w:rPr>
                <w:rFonts w:hint="eastAsia"/>
                <w:sz w:val="32"/>
              </w:rPr>
            </w:pPr>
          </w:p>
        </w:tc>
        <w:tc>
          <w:tcPr>
            <w:tcW w:w="1319" w:type="dxa"/>
            <w:vAlign w:val="center"/>
          </w:tcPr>
          <w:p w14:paraId="1E0F8036">
            <w:pPr>
              <w:spacing w:line="360" w:lineRule="auto"/>
              <w:ind w:firstLine="640" w:firstLineChars="200"/>
              <w:jc w:val="both"/>
              <w:rPr>
                <w:rFonts w:hint="eastAsia"/>
                <w:sz w:val="32"/>
              </w:rPr>
            </w:pPr>
          </w:p>
        </w:tc>
        <w:tc>
          <w:tcPr>
            <w:tcW w:w="682" w:type="dxa"/>
            <w:vAlign w:val="center"/>
          </w:tcPr>
          <w:p w14:paraId="53B6640B">
            <w:pPr>
              <w:spacing w:line="360" w:lineRule="auto"/>
              <w:ind w:firstLine="640" w:firstLineChars="200"/>
              <w:jc w:val="both"/>
              <w:rPr>
                <w:rFonts w:hint="eastAsia"/>
                <w:sz w:val="32"/>
              </w:rPr>
            </w:pPr>
          </w:p>
        </w:tc>
        <w:tc>
          <w:tcPr>
            <w:tcW w:w="709" w:type="dxa"/>
            <w:vAlign w:val="center"/>
          </w:tcPr>
          <w:p w14:paraId="1728DE54">
            <w:pPr>
              <w:spacing w:line="360" w:lineRule="auto"/>
              <w:ind w:firstLine="640" w:firstLineChars="200"/>
              <w:jc w:val="both"/>
              <w:rPr>
                <w:rFonts w:hint="eastAsia"/>
                <w:sz w:val="32"/>
              </w:rPr>
            </w:pPr>
          </w:p>
        </w:tc>
        <w:tc>
          <w:tcPr>
            <w:tcW w:w="877" w:type="dxa"/>
            <w:vAlign w:val="center"/>
          </w:tcPr>
          <w:p w14:paraId="15E5F850">
            <w:pPr>
              <w:spacing w:line="360" w:lineRule="auto"/>
              <w:ind w:firstLine="640" w:firstLineChars="200"/>
              <w:jc w:val="both"/>
              <w:rPr>
                <w:rFonts w:hint="eastAsia"/>
                <w:sz w:val="32"/>
              </w:rPr>
            </w:pPr>
          </w:p>
        </w:tc>
        <w:tc>
          <w:tcPr>
            <w:tcW w:w="800" w:type="dxa"/>
            <w:vAlign w:val="center"/>
          </w:tcPr>
          <w:p w14:paraId="3273C697">
            <w:pPr>
              <w:spacing w:line="360" w:lineRule="auto"/>
              <w:ind w:firstLine="640" w:firstLineChars="200"/>
              <w:jc w:val="both"/>
              <w:rPr>
                <w:rFonts w:hint="eastAsia"/>
                <w:sz w:val="32"/>
              </w:rPr>
            </w:pPr>
          </w:p>
        </w:tc>
        <w:tc>
          <w:tcPr>
            <w:tcW w:w="850" w:type="dxa"/>
            <w:vAlign w:val="center"/>
          </w:tcPr>
          <w:p w14:paraId="1E966B2B">
            <w:pPr>
              <w:spacing w:line="360" w:lineRule="auto"/>
              <w:ind w:firstLine="640" w:firstLineChars="200"/>
              <w:jc w:val="both"/>
              <w:rPr>
                <w:rFonts w:hint="eastAsia"/>
                <w:sz w:val="32"/>
              </w:rPr>
            </w:pPr>
          </w:p>
        </w:tc>
        <w:tc>
          <w:tcPr>
            <w:tcW w:w="709" w:type="dxa"/>
            <w:vAlign w:val="center"/>
          </w:tcPr>
          <w:p w14:paraId="0B9A2212">
            <w:pPr>
              <w:spacing w:line="360" w:lineRule="auto"/>
              <w:ind w:firstLine="640" w:firstLineChars="200"/>
              <w:jc w:val="both"/>
              <w:rPr>
                <w:rFonts w:hint="eastAsia"/>
                <w:sz w:val="32"/>
              </w:rPr>
            </w:pPr>
          </w:p>
        </w:tc>
        <w:tc>
          <w:tcPr>
            <w:tcW w:w="709" w:type="dxa"/>
            <w:vAlign w:val="center"/>
          </w:tcPr>
          <w:p w14:paraId="3319D106">
            <w:pPr>
              <w:spacing w:line="360" w:lineRule="auto"/>
              <w:ind w:firstLine="640" w:firstLineChars="200"/>
              <w:jc w:val="both"/>
              <w:rPr>
                <w:rFonts w:hint="eastAsia"/>
                <w:sz w:val="32"/>
              </w:rPr>
            </w:pPr>
          </w:p>
        </w:tc>
      </w:tr>
      <w:tr w14:paraId="10AC8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3B2933">
            <w:pPr>
              <w:spacing w:line="360" w:lineRule="auto"/>
              <w:ind w:firstLine="640" w:firstLineChars="200"/>
              <w:jc w:val="both"/>
              <w:rPr>
                <w:rFonts w:hint="eastAsia"/>
                <w:sz w:val="32"/>
              </w:rPr>
            </w:pPr>
          </w:p>
        </w:tc>
        <w:tc>
          <w:tcPr>
            <w:tcW w:w="900" w:type="dxa"/>
            <w:vAlign w:val="center"/>
          </w:tcPr>
          <w:p w14:paraId="53A839B5">
            <w:pPr>
              <w:spacing w:line="360" w:lineRule="auto"/>
              <w:ind w:firstLine="640" w:firstLineChars="200"/>
              <w:jc w:val="both"/>
              <w:rPr>
                <w:rFonts w:hint="eastAsia"/>
                <w:sz w:val="32"/>
              </w:rPr>
            </w:pPr>
          </w:p>
        </w:tc>
        <w:tc>
          <w:tcPr>
            <w:tcW w:w="1319" w:type="dxa"/>
            <w:vAlign w:val="center"/>
          </w:tcPr>
          <w:p w14:paraId="77BAB239">
            <w:pPr>
              <w:spacing w:line="360" w:lineRule="auto"/>
              <w:ind w:firstLine="640" w:firstLineChars="200"/>
              <w:jc w:val="both"/>
              <w:rPr>
                <w:rFonts w:hint="eastAsia"/>
                <w:sz w:val="32"/>
              </w:rPr>
            </w:pPr>
          </w:p>
        </w:tc>
        <w:tc>
          <w:tcPr>
            <w:tcW w:w="682" w:type="dxa"/>
            <w:vAlign w:val="center"/>
          </w:tcPr>
          <w:p w14:paraId="50543895">
            <w:pPr>
              <w:spacing w:line="360" w:lineRule="auto"/>
              <w:ind w:firstLine="640" w:firstLineChars="200"/>
              <w:jc w:val="both"/>
              <w:rPr>
                <w:rFonts w:hint="eastAsia"/>
                <w:sz w:val="32"/>
              </w:rPr>
            </w:pPr>
          </w:p>
        </w:tc>
        <w:tc>
          <w:tcPr>
            <w:tcW w:w="709" w:type="dxa"/>
            <w:vAlign w:val="center"/>
          </w:tcPr>
          <w:p w14:paraId="4A0B79FB">
            <w:pPr>
              <w:spacing w:line="360" w:lineRule="auto"/>
              <w:ind w:firstLine="640" w:firstLineChars="200"/>
              <w:jc w:val="both"/>
              <w:rPr>
                <w:rFonts w:hint="eastAsia"/>
                <w:sz w:val="32"/>
              </w:rPr>
            </w:pPr>
          </w:p>
        </w:tc>
        <w:tc>
          <w:tcPr>
            <w:tcW w:w="877" w:type="dxa"/>
            <w:vAlign w:val="center"/>
          </w:tcPr>
          <w:p w14:paraId="35536175">
            <w:pPr>
              <w:spacing w:line="360" w:lineRule="auto"/>
              <w:ind w:firstLine="640" w:firstLineChars="200"/>
              <w:jc w:val="both"/>
              <w:rPr>
                <w:rFonts w:hint="eastAsia"/>
                <w:sz w:val="32"/>
              </w:rPr>
            </w:pPr>
          </w:p>
        </w:tc>
        <w:tc>
          <w:tcPr>
            <w:tcW w:w="800" w:type="dxa"/>
            <w:vAlign w:val="center"/>
          </w:tcPr>
          <w:p w14:paraId="5ACEA616">
            <w:pPr>
              <w:spacing w:line="360" w:lineRule="auto"/>
              <w:ind w:firstLine="640" w:firstLineChars="200"/>
              <w:jc w:val="both"/>
              <w:rPr>
                <w:rFonts w:hint="eastAsia"/>
                <w:sz w:val="32"/>
              </w:rPr>
            </w:pPr>
          </w:p>
        </w:tc>
        <w:tc>
          <w:tcPr>
            <w:tcW w:w="850" w:type="dxa"/>
            <w:vAlign w:val="center"/>
          </w:tcPr>
          <w:p w14:paraId="44C67900">
            <w:pPr>
              <w:spacing w:line="360" w:lineRule="auto"/>
              <w:ind w:firstLine="640" w:firstLineChars="200"/>
              <w:jc w:val="both"/>
              <w:rPr>
                <w:rFonts w:hint="eastAsia"/>
                <w:sz w:val="32"/>
              </w:rPr>
            </w:pPr>
          </w:p>
        </w:tc>
        <w:tc>
          <w:tcPr>
            <w:tcW w:w="709" w:type="dxa"/>
            <w:vAlign w:val="center"/>
          </w:tcPr>
          <w:p w14:paraId="0D1CDB21">
            <w:pPr>
              <w:spacing w:line="360" w:lineRule="auto"/>
              <w:ind w:firstLine="640" w:firstLineChars="200"/>
              <w:jc w:val="both"/>
              <w:rPr>
                <w:rFonts w:hint="eastAsia"/>
                <w:sz w:val="32"/>
              </w:rPr>
            </w:pPr>
          </w:p>
        </w:tc>
        <w:tc>
          <w:tcPr>
            <w:tcW w:w="709" w:type="dxa"/>
            <w:vAlign w:val="center"/>
          </w:tcPr>
          <w:p w14:paraId="270F4A92">
            <w:pPr>
              <w:spacing w:line="360" w:lineRule="auto"/>
              <w:ind w:firstLine="640" w:firstLineChars="200"/>
              <w:jc w:val="both"/>
              <w:rPr>
                <w:rFonts w:hint="eastAsia"/>
                <w:sz w:val="32"/>
              </w:rPr>
            </w:pPr>
          </w:p>
        </w:tc>
      </w:tr>
      <w:tr w14:paraId="5A055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6D9F0E">
            <w:pPr>
              <w:spacing w:line="360" w:lineRule="auto"/>
              <w:ind w:firstLine="640" w:firstLineChars="200"/>
              <w:jc w:val="both"/>
              <w:rPr>
                <w:rFonts w:hint="eastAsia"/>
                <w:sz w:val="32"/>
              </w:rPr>
            </w:pPr>
          </w:p>
        </w:tc>
        <w:tc>
          <w:tcPr>
            <w:tcW w:w="900" w:type="dxa"/>
            <w:vAlign w:val="center"/>
          </w:tcPr>
          <w:p w14:paraId="197BA5BE">
            <w:pPr>
              <w:spacing w:line="360" w:lineRule="auto"/>
              <w:ind w:firstLine="640" w:firstLineChars="200"/>
              <w:jc w:val="both"/>
              <w:rPr>
                <w:rFonts w:hint="eastAsia"/>
                <w:sz w:val="32"/>
              </w:rPr>
            </w:pPr>
          </w:p>
        </w:tc>
        <w:tc>
          <w:tcPr>
            <w:tcW w:w="1319" w:type="dxa"/>
            <w:vAlign w:val="center"/>
          </w:tcPr>
          <w:p w14:paraId="379232B4">
            <w:pPr>
              <w:spacing w:line="360" w:lineRule="auto"/>
              <w:ind w:firstLine="640" w:firstLineChars="200"/>
              <w:jc w:val="both"/>
              <w:rPr>
                <w:rFonts w:hint="eastAsia"/>
                <w:sz w:val="32"/>
              </w:rPr>
            </w:pPr>
          </w:p>
        </w:tc>
        <w:tc>
          <w:tcPr>
            <w:tcW w:w="682" w:type="dxa"/>
            <w:vAlign w:val="center"/>
          </w:tcPr>
          <w:p w14:paraId="7EB00492">
            <w:pPr>
              <w:spacing w:line="360" w:lineRule="auto"/>
              <w:ind w:firstLine="640" w:firstLineChars="200"/>
              <w:jc w:val="both"/>
              <w:rPr>
                <w:rFonts w:hint="eastAsia"/>
                <w:sz w:val="32"/>
              </w:rPr>
            </w:pPr>
          </w:p>
        </w:tc>
        <w:tc>
          <w:tcPr>
            <w:tcW w:w="709" w:type="dxa"/>
            <w:vAlign w:val="center"/>
          </w:tcPr>
          <w:p w14:paraId="41AC456F">
            <w:pPr>
              <w:spacing w:line="360" w:lineRule="auto"/>
              <w:ind w:firstLine="640" w:firstLineChars="200"/>
              <w:jc w:val="both"/>
              <w:rPr>
                <w:rFonts w:hint="eastAsia"/>
                <w:sz w:val="32"/>
              </w:rPr>
            </w:pPr>
          </w:p>
        </w:tc>
        <w:tc>
          <w:tcPr>
            <w:tcW w:w="877" w:type="dxa"/>
            <w:vAlign w:val="center"/>
          </w:tcPr>
          <w:p w14:paraId="08F0787D">
            <w:pPr>
              <w:spacing w:line="360" w:lineRule="auto"/>
              <w:ind w:firstLine="640" w:firstLineChars="200"/>
              <w:jc w:val="both"/>
              <w:rPr>
                <w:rFonts w:hint="eastAsia"/>
                <w:sz w:val="32"/>
              </w:rPr>
            </w:pPr>
          </w:p>
        </w:tc>
        <w:tc>
          <w:tcPr>
            <w:tcW w:w="800" w:type="dxa"/>
            <w:vAlign w:val="center"/>
          </w:tcPr>
          <w:p w14:paraId="0C4AF9A1">
            <w:pPr>
              <w:spacing w:line="360" w:lineRule="auto"/>
              <w:ind w:firstLine="640" w:firstLineChars="200"/>
              <w:jc w:val="both"/>
              <w:rPr>
                <w:rFonts w:hint="eastAsia"/>
                <w:sz w:val="32"/>
              </w:rPr>
            </w:pPr>
          </w:p>
        </w:tc>
        <w:tc>
          <w:tcPr>
            <w:tcW w:w="850" w:type="dxa"/>
            <w:vAlign w:val="center"/>
          </w:tcPr>
          <w:p w14:paraId="33573B07">
            <w:pPr>
              <w:spacing w:line="360" w:lineRule="auto"/>
              <w:ind w:firstLine="640" w:firstLineChars="200"/>
              <w:jc w:val="both"/>
              <w:rPr>
                <w:rFonts w:hint="eastAsia"/>
                <w:sz w:val="32"/>
              </w:rPr>
            </w:pPr>
          </w:p>
        </w:tc>
        <w:tc>
          <w:tcPr>
            <w:tcW w:w="709" w:type="dxa"/>
            <w:vAlign w:val="center"/>
          </w:tcPr>
          <w:p w14:paraId="34805575">
            <w:pPr>
              <w:spacing w:line="360" w:lineRule="auto"/>
              <w:ind w:firstLine="640" w:firstLineChars="200"/>
              <w:jc w:val="both"/>
              <w:rPr>
                <w:rFonts w:hint="eastAsia"/>
                <w:sz w:val="32"/>
              </w:rPr>
            </w:pPr>
          </w:p>
        </w:tc>
        <w:tc>
          <w:tcPr>
            <w:tcW w:w="709" w:type="dxa"/>
            <w:vAlign w:val="center"/>
          </w:tcPr>
          <w:p w14:paraId="3A5B4225">
            <w:pPr>
              <w:spacing w:line="360" w:lineRule="auto"/>
              <w:ind w:firstLine="640" w:firstLineChars="200"/>
              <w:jc w:val="both"/>
              <w:rPr>
                <w:rFonts w:hint="eastAsia"/>
                <w:sz w:val="32"/>
              </w:rPr>
            </w:pPr>
          </w:p>
        </w:tc>
      </w:tr>
      <w:tr w14:paraId="5E655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A75C6B8">
            <w:pPr>
              <w:spacing w:line="360" w:lineRule="auto"/>
              <w:ind w:firstLine="640" w:firstLineChars="200"/>
              <w:jc w:val="both"/>
              <w:rPr>
                <w:rFonts w:hint="eastAsia"/>
                <w:sz w:val="32"/>
              </w:rPr>
            </w:pPr>
          </w:p>
        </w:tc>
        <w:tc>
          <w:tcPr>
            <w:tcW w:w="900" w:type="dxa"/>
            <w:vAlign w:val="center"/>
          </w:tcPr>
          <w:p w14:paraId="33554913">
            <w:pPr>
              <w:spacing w:line="360" w:lineRule="auto"/>
              <w:ind w:firstLine="640" w:firstLineChars="200"/>
              <w:jc w:val="both"/>
              <w:rPr>
                <w:rFonts w:hint="eastAsia"/>
                <w:sz w:val="32"/>
              </w:rPr>
            </w:pPr>
          </w:p>
        </w:tc>
        <w:tc>
          <w:tcPr>
            <w:tcW w:w="1319" w:type="dxa"/>
            <w:vAlign w:val="center"/>
          </w:tcPr>
          <w:p w14:paraId="69E13BA3">
            <w:pPr>
              <w:spacing w:line="360" w:lineRule="auto"/>
              <w:ind w:firstLine="640" w:firstLineChars="200"/>
              <w:jc w:val="both"/>
              <w:rPr>
                <w:rFonts w:hint="eastAsia"/>
                <w:sz w:val="32"/>
              </w:rPr>
            </w:pPr>
          </w:p>
        </w:tc>
        <w:tc>
          <w:tcPr>
            <w:tcW w:w="682" w:type="dxa"/>
            <w:vAlign w:val="center"/>
          </w:tcPr>
          <w:p w14:paraId="00B9BEF9">
            <w:pPr>
              <w:spacing w:line="360" w:lineRule="auto"/>
              <w:ind w:firstLine="640" w:firstLineChars="200"/>
              <w:jc w:val="both"/>
              <w:rPr>
                <w:rFonts w:hint="eastAsia"/>
                <w:sz w:val="32"/>
              </w:rPr>
            </w:pPr>
          </w:p>
        </w:tc>
        <w:tc>
          <w:tcPr>
            <w:tcW w:w="709" w:type="dxa"/>
            <w:vAlign w:val="center"/>
          </w:tcPr>
          <w:p w14:paraId="70E0195E">
            <w:pPr>
              <w:spacing w:line="360" w:lineRule="auto"/>
              <w:ind w:firstLine="640" w:firstLineChars="200"/>
              <w:jc w:val="both"/>
              <w:rPr>
                <w:rFonts w:hint="eastAsia"/>
                <w:sz w:val="32"/>
              </w:rPr>
            </w:pPr>
          </w:p>
        </w:tc>
        <w:tc>
          <w:tcPr>
            <w:tcW w:w="877" w:type="dxa"/>
            <w:vAlign w:val="center"/>
          </w:tcPr>
          <w:p w14:paraId="603A0CDB">
            <w:pPr>
              <w:spacing w:line="360" w:lineRule="auto"/>
              <w:ind w:firstLine="640" w:firstLineChars="200"/>
              <w:jc w:val="both"/>
              <w:rPr>
                <w:rFonts w:hint="eastAsia"/>
                <w:sz w:val="32"/>
              </w:rPr>
            </w:pPr>
          </w:p>
        </w:tc>
        <w:tc>
          <w:tcPr>
            <w:tcW w:w="800" w:type="dxa"/>
            <w:vAlign w:val="center"/>
          </w:tcPr>
          <w:p w14:paraId="2E0C0D8B">
            <w:pPr>
              <w:spacing w:line="360" w:lineRule="auto"/>
              <w:ind w:firstLine="640" w:firstLineChars="200"/>
              <w:jc w:val="both"/>
              <w:rPr>
                <w:rFonts w:hint="eastAsia"/>
                <w:sz w:val="32"/>
              </w:rPr>
            </w:pPr>
          </w:p>
        </w:tc>
        <w:tc>
          <w:tcPr>
            <w:tcW w:w="850" w:type="dxa"/>
            <w:vAlign w:val="center"/>
          </w:tcPr>
          <w:p w14:paraId="1F705B20">
            <w:pPr>
              <w:spacing w:line="360" w:lineRule="auto"/>
              <w:ind w:firstLine="640" w:firstLineChars="200"/>
              <w:jc w:val="both"/>
              <w:rPr>
                <w:rFonts w:hint="eastAsia"/>
                <w:sz w:val="32"/>
              </w:rPr>
            </w:pPr>
          </w:p>
        </w:tc>
        <w:tc>
          <w:tcPr>
            <w:tcW w:w="709" w:type="dxa"/>
            <w:vAlign w:val="center"/>
          </w:tcPr>
          <w:p w14:paraId="346494FF">
            <w:pPr>
              <w:spacing w:line="360" w:lineRule="auto"/>
              <w:ind w:firstLine="640" w:firstLineChars="200"/>
              <w:jc w:val="both"/>
              <w:rPr>
                <w:rFonts w:hint="eastAsia"/>
                <w:sz w:val="32"/>
              </w:rPr>
            </w:pPr>
          </w:p>
        </w:tc>
        <w:tc>
          <w:tcPr>
            <w:tcW w:w="709" w:type="dxa"/>
            <w:vAlign w:val="center"/>
          </w:tcPr>
          <w:p w14:paraId="11B4C139">
            <w:pPr>
              <w:spacing w:line="360" w:lineRule="auto"/>
              <w:ind w:firstLine="640" w:firstLineChars="200"/>
              <w:jc w:val="both"/>
              <w:rPr>
                <w:rFonts w:hint="eastAsia"/>
                <w:sz w:val="32"/>
              </w:rPr>
            </w:pPr>
          </w:p>
        </w:tc>
      </w:tr>
      <w:tr w14:paraId="6D6AD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20324C2">
            <w:pPr>
              <w:spacing w:line="360" w:lineRule="auto"/>
              <w:ind w:firstLine="640" w:firstLineChars="200"/>
              <w:jc w:val="both"/>
              <w:rPr>
                <w:rFonts w:hint="eastAsia"/>
                <w:sz w:val="32"/>
              </w:rPr>
            </w:pPr>
          </w:p>
        </w:tc>
        <w:tc>
          <w:tcPr>
            <w:tcW w:w="900" w:type="dxa"/>
            <w:vAlign w:val="center"/>
          </w:tcPr>
          <w:p w14:paraId="7DA62DDE">
            <w:pPr>
              <w:spacing w:line="360" w:lineRule="auto"/>
              <w:ind w:firstLine="640" w:firstLineChars="200"/>
              <w:jc w:val="both"/>
              <w:rPr>
                <w:rFonts w:hint="eastAsia"/>
                <w:sz w:val="32"/>
              </w:rPr>
            </w:pPr>
          </w:p>
        </w:tc>
        <w:tc>
          <w:tcPr>
            <w:tcW w:w="1319" w:type="dxa"/>
            <w:vAlign w:val="center"/>
          </w:tcPr>
          <w:p w14:paraId="6B3AA68A">
            <w:pPr>
              <w:spacing w:line="360" w:lineRule="auto"/>
              <w:ind w:firstLine="640" w:firstLineChars="200"/>
              <w:jc w:val="both"/>
              <w:rPr>
                <w:rFonts w:hint="eastAsia"/>
                <w:sz w:val="32"/>
              </w:rPr>
            </w:pPr>
          </w:p>
        </w:tc>
        <w:tc>
          <w:tcPr>
            <w:tcW w:w="682" w:type="dxa"/>
            <w:vAlign w:val="center"/>
          </w:tcPr>
          <w:p w14:paraId="4413F6F1">
            <w:pPr>
              <w:spacing w:line="360" w:lineRule="auto"/>
              <w:ind w:firstLine="640" w:firstLineChars="200"/>
              <w:jc w:val="both"/>
              <w:rPr>
                <w:rFonts w:hint="eastAsia"/>
                <w:sz w:val="32"/>
              </w:rPr>
            </w:pPr>
          </w:p>
        </w:tc>
        <w:tc>
          <w:tcPr>
            <w:tcW w:w="709" w:type="dxa"/>
            <w:vAlign w:val="center"/>
          </w:tcPr>
          <w:p w14:paraId="4CF54A4D">
            <w:pPr>
              <w:spacing w:line="360" w:lineRule="auto"/>
              <w:ind w:firstLine="640" w:firstLineChars="200"/>
              <w:jc w:val="both"/>
              <w:rPr>
                <w:rFonts w:hint="eastAsia"/>
                <w:sz w:val="32"/>
              </w:rPr>
            </w:pPr>
          </w:p>
        </w:tc>
        <w:tc>
          <w:tcPr>
            <w:tcW w:w="877" w:type="dxa"/>
            <w:vAlign w:val="center"/>
          </w:tcPr>
          <w:p w14:paraId="79304223">
            <w:pPr>
              <w:spacing w:line="360" w:lineRule="auto"/>
              <w:ind w:firstLine="640" w:firstLineChars="200"/>
              <w:jc w:val="both"/>
              <w:rPr>
                <w:rFonts w:hint="eastAsia"/>
                <w:sz w:val="32"/>
              </w:rPr>
            </w:pPr>
          </w:p>
        </w:tc>
        <w:tc>
          <w:tcPr>
            <w:tcW w:w="800" w:type="dxa"/>
            <w:vAlign w:val="center"/>
          </w:tcPr>
          <w:p w14:paraId="4B663492">
            <w:pPr>
              <w:spacing w:line="360" w:lineRule="auto"/>
              <w:ind w:firstLine="640" w:firstLineChars="200"/>
              <w:jc w:val="both"/>
              <w:rPr>
                <w:rFonts w:hint="eastAsia"/>
                <w:sz w:val="32"/>
              </w:rPr>
            </w:pPr>
          </w:p>
        </w:tc>
        <w:tc>
          <w:tcPr>
            <w:tcW w:w="850" w:type="dxa"/>
            <w:vAlign w:val="center"/>
          </w:tcPr>
          <w:p w14:paraId="2AFBA89F">
            <w:pPr>
              <w:spacing w:line="360" w:lineRule="auto"/>
              <w:ind w:firstLine="640" w:firstLineChars="200"/>
              <w:jc w:val="both"/>
              <w:rPr>
                <w:rFonts w:hint="eastAsia"/>
                <w:sz w:val="32"/>
              </w:rPr>
            </w:pPr>
          </w:p>
        </w:tc>
        <w:tc>
          <w:tcPr>
            <w:tcW w:w="709" w:type="dxa"/>
            <w:vAlign w:val="center"/>
          </w:tcPr>
          <w:p w14:paraId="13809E9A">
            <w:pPr>
              <w:spacing w:line="360" w:lineRule="auto"/>
              <w:ind w:firstLine="640" w:firstLineChars="200"/>
              <w:jc w:val="both"/>
              <w:rPr>
                <w:rFonts w:hint="eastAsia"/>
                <w:sz w:val="32"/>
              </w:rPr>
            </w:pPr>
          </w:p>
        </w:tc>
        <w:tc>
          <w:tcPr>
            <w:tcW w:w="709" w:type="dxa"/>
            <w:vAlign w:val="center"/>
          </w:tcPr>
          <w:p w14:paraId="48512E52">
            <w:pPr>
              <w:spacing w:line="360" w:lineRule="auto"/>
              <w:ind w:firstLine="640" w:firstLineChars="200"/>
              <w:jc w:val="both"/>
              <w:rPr>
                <w:rFonts w:hint="eastAsia"/>
                <w:sz w:val="32"/>
              </w:rPr>
            </w:pPr>
          </w:p>
        </w:tc>
      </w:tr>
      <w:tr w14:paraId="01905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6FAE95C">
            <w:pPr>
              <w:spacing w:line="360" w:lineRule="auto"/>
              <w:ind w:firstLine="640" w:firstLineChars="200"/>
              <w:jc w:val="both"/>
              <w:rPr>
                <w:rFonts w:hint="eastAsia"/>
                <w:sz w:val="32"/>
              </w:rPr>
            </w:pPr>
          </w:p>
        </w:tc>
        <w:tc>
          <w:tcPr>
            <w:tcW w:w="900" w:type="dxa"/>
            <w:vAlign w:val="center"/>
          </w:tcPr>
          <w:p w14:paraId="52D74138">
            <w:pPr>
              <w:spacing w:line="360" w:lineRule="auto"/>
              <w:ind w:firstLine="640" w:firstLineChars="200"/>
              <w:jc w:val="both"/>
              <w:rPr>
                <w:rFonts w:hint="eastAsia"/>
                <w:sz w:val="32"/>
              </w:rPr>
            </w:pPr>
          </w:p>
        </w:tc>
        <w:tc>
          <w:tcPr>
            <w:tcW w:w="1319" w:type="dxa"/>
            <w:vAlign w:val="center"/>
          </w:tcPr>
          <w:p w14:paraId="26EDD02C">
            <w:pPr>
              <w:spacing w:line="360" w:lineRule="auto"/>
              <w:ind w:firstLine="640" w:firstLineChars="200"/>
              <w:jc w:val="both"/>
              <w:rPr>
                <w:rFonts w:hint="eastAsia"/>
                <w:sz w:val="32"/>
              </w:rPr>
            </w:pPr>
          </w:p>
        </w:tc>
        <w:tc>
          <w:tcPr>
            <w:tcW w:w="682" w:type="dxa"/>
            <w:vAlign w:val="center"/>
          </w:tcPr>
          <w:p w14:paraId="0C57DEC3">
            <w:pPr>
              <w:spacing w:line="360" w:lineRule="auto"/>
              <w:ind w:firstLine="640" w:firstLineChars="200"/>
              <w:jc w:val="both"/>
              <w:rPr>
                <w:rFonts w:hint="eastAsia"/>
                <w:sz w:val="32"/>
              </w:rPr>
            </w:pPr>
          </w:p>
        </w:tc>
        <w:tc>
          <w:tcPr>
            <w:tcW w:w="709" w:type="dxa"/>
            <w:vAlign w:val="center"/>
          </w:tcPr>
          <w:p w14:paraId="220989DA">
            <w:pPr>
              <w:spacing w:line="360" w:lineRule="auto"/>
              <w:ind w:firstLine="640" w:firstLineChars="200"/>
              <w:jc w:val="both"/>
              <w:rPr>
                <w:rFonts w:hint="eastAsia"/>
                <w:sz w:val="32"/>
              </w:rPr>
            </w:pPr>
          </w:p>
        </w:tc>
        <w:tc>
          <w:tcPr>
            <w:tcW w:w="877" w:type="dxa"/>
            <w:vAlign w:val="center"/>
          </w:tcPr>
          <w:p w14:paraId="62FA2DB6">
            <w:pPr>
              <w:spacing w:line="360" w:lineRule="auto"/>
              <w:ind w:firstLine="640" w:firstLineChars="200"/>
              <w:jc w:val="both"/>
              <w:rPr>
                <w:rFonts w:hint="eastAsia"/>
                <w:sz w:val="32"/>
              </w:rPr>
            </w:pPr>
          </w:p>
        </w:tc>
        <w:tc>
          <w:tcPr>
            <w:tcW w:w="800" w:type="dxa"/>
            <w:vAlign w:val="center"/>
          </w:tcPr>
          <w:p w14:paraId="32B87DD4">
            <w:pPr>
              <w:spacing w:line="360" w:lineRule="auto"/>
              <w:ind w:firstLine="640" w:firstLineChars="200"/>
              <w:jc w:val="both"/>
              <w:rPr>
                <w:rFonts w:hint="eastAsia"/>
                <w:sz w:val="32"/>
              </w:rPr>
            </w:pPr>
          </w:p>
        </w:tc>
        <w:tc>
          <w:tcPr>
            <w:tcW w:w="850" w:type="dxa"/>
            <w:vAlign w:val="center"/>
          </w:tcPr>
          <w:p w14:paraId="6ABFF844">
            <w:pPr>
              <w:spacing w:line="360" w:lineRule="auto"/>
              <w:ind w:firstLine="640" w:firstLineChars="200"/>
              <w:jc w:val="both"/>
              <w:rPr>
                <w:rFonts w:hint="eastAsia"/>
                <w:sz w:val="32"/>
              </w:rPr>
            </w:pPr>
          </w:p>
        </w:tc>
        <w:tc>
          <w:tcPr>
            <w:tcW w:w="709" w:type="dxa"/>
            <w:vAlign w:val="center"/>
          </w:tcPr>
          <w:p w14:paraId="61A44921">
            <w:pPr>
              <w:spacing w:line="360" w:lineRule="auto"/>
              <w:ind w:firstLine="640" w:firstLineChars="200"/>
              <w:jc w:val="both"/>
              <w:rPr>
                <w:rFonts w:hint="eastAsia"/>
                <w:sz w:val="32"/>
              </w:rPr>
            </w:pPr>
          </w:p>
        </w:tc>
        <w:tc>
          <w:tcPr>
            <w:tcW w:w="709" w:type="dxa"/>
            <w:vAlign w:val="center"/>
          </w:tcPr>
          <w:p w14:paraId="76965D90">
            <w:pPr>
              <w:spacing w:line="360" w:lineRule="auto"/>
              <w:ind w:firstLine="640" w:firstLineChars="200"/>
              <w:jc w:val="both"/>
              <w:rPr>
                <w:rFonts w:hint="eastAsia"/>
                <w:sz w:val="32"/>
              </w:rPr>
            </w:pPr>
          </w:p>
        </w:tc>
      </w:tr>
      <w:tr w14:paraId="01747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874D8BE">
            <w:pPr>
              <w:spacing w:line="360" w:lineRule="auto"/>
              <w:ind w:firstLine="640" w:firstLineChars="200"/>
              <w:jc w:val="both"/>
              <w:rPr>
                <w:rFonts w:hint="eastAsia"/>
                <w:sz w:val="32"/>
              </w:rPr>
            </w:pPr>
          </w:p>
        </w:tc>
        <w:tc>
          <w:tcPr>
            <w:tcW w:w="900" w:type="dxa"/>
            <w:vAlign w:val="center"/>
          </w:tcPr>
          <w:p w14:paraId="55ABB236">
            <w:pPr>
              <w:spacing w:line="360" w:lineRule="auto"/>
              <w:ind w:firstLine="640" w:firstLineChars="200"/>
              <w:jc w:val="both"/>
              <w:rPr>
                <w:rFonts w:hint="eastAsia"/>
                <w:sz w:val="32"/>
              </w:rPr>
            </w:pPr>
          </w:p>
        </w:tc>
        <w:tc>
          <w:tcPr>
            <w:tcW w:w="1319" w:type="dxa"/>
            <w:vAlign w:val="center"/>
          </w:tcPr>
          <w:p w14:paraId="36E0A802">
            <w:pPr>
              <w:spacing w:line="360" w:lineRule="auto"/>
              <w:ind w:firstLine="640" w:firstLineChars="200"/>
              <w:jc w:val="both"/>
              <w:rPr>
                <w:rFonts w:hint="eastAsia"/>
                <w:sz w:val="32"/>
              </w:rPr>
            </w:pPr>
          </w:p>
        </w:tc>
        <w:tc>
          <w:tcPr>
            <w:tcW w:w="682" w:type="dxa"/>
            <w:vAlign w:val="center"/>
          </w:tcPr>
          <w:p w14:paraId="639A238D">
            <w:pPr>
              <w:spacing w:line="360" w:lineRule="auto"/>
              <w:ind w:firstLine="640" w:firstLineChars="200"/>
              <w:jc w:val="both"/>
              <w:rPr>
                <w:rFonts w:hint="eastAsia"/>
                <w:sz w:val="32"/>
              </w:rPr>
            </w:pPr>
          </w:p>
        </w:tc>
        <w:tc>
          <w:tcPr>
            <w:tcW w:w="709" w:type="dxa"/>
            <w:vAlign w:val="center"/>
          </w:tcPr>
          <w:p w14:paraId="2B52B55C">
            <w:pPr>
              <w:spacing w:line="360" w:lineRule="auto"/>
              <w:ind w:firstLine="640" w:firstLineChars="200"/>
              <w:jc w:val="both"/>
              <w:rPr>
                <w:rFonts w:hint="eastAsia"/>
                <w:sz w:val="32"/>
              </w:rPr>
            </w:pPr>
          </w:p>
        </w:tc>
        <w:tc>
          <w:tcPr>
            <w:tcW w:w="877" w:type="dxa"/>
            <w:vAlign w:val="center"/>
          </w:tcPr>
          <w:p w14:paraId="1F045BCC">
            <w:pPr>
              <w:spacing w:line="360" w:lineRule="auto"/>
              <w:ind w:firstLine="640" w:firstLineChars="200"/>
              <w:jc w:val="both"/>
              <w:rPr>
                <w:rFonts w:hint="eastAsia"/>
                <w:sz w:val="32"/>
              </w:rPr>
            </w:pPr>
          </w:p>
        </w:tc>
        <w:tc>
          <w:tcPr>
            <w:tcW w:w="800" w:type="dxa"/>
            <w:vAlign w:val="center"/>
          </w:tcPr>
          <w:p w14:paraId="05425EA1">
            <w:pPr>
              <w:spacing w:line="360" w:lineRule="auto"/>
              <w:ind w:firstLine="640" w:firstLineChars="200"/>
              <w:jc w:val="both"/>
              <w:rPr>
                <w:rFonts w:hint="eastAsia"/>
                <w:sz w:val="32"/>
              </w:rPr>
            </w:pPr>
          </w:p>
        </w:tc>
        <w:tc>
          <w:tcPr>
            <w:tcW w:w="850" w:type="dxa"/>
            <w:vAlign w:val="center"/>
          </w:tcPr>
          <w:p w14:paraId="5E34FED5">
            <w:pPr>
              <w:spacing w:line="360" w:lineRule="auto"/>
              <w:ind w:firstLine="640" w:firstLineChars="200"/>
              <w:jc w:val="both"/>
              <w:rPr>
                <w:rFonts w:hint="eastAsia"/>
                <w:sz w:val="32"/>
              </w:rPr>
            </w:pPr>
          </w:p>
        </w:tc>
        <w:tc>
          <w:tcPr>
            <w:tcW w:w="709" w:type="dxa"/>
            <w:vAlign w:val="center"/>
          </w:tcPr>
          <w:p w14:paraId="322121FF">
            <w:pPr>
              <w:spacing w:line="360" w:lineRule="auto"/>
              <w:ind w:firstLine="640" w:firstLineChars="200"/>
              <w:jc w:val="both"/>
              <w:rPr>
                <w:rFonts w:hint="eastAsia"/>
                <w:sz w:val="32"/>
              </w:rPr>
            </w:pPr>
          </w:p>
        </w:tc>
        <w:tc>
          <w:tcPr>
            <w:tcW w:w="709" w:type="dxa"/>
            <w:vAlign w:val="center"/>
          </w:tcPr>
          <w:p w14:paraId="3C220DB3">
            <w:pPr>
              <w:spacing w:line="360" w:lineRule="auto"/>
              <w:ind w:firstLine="640" w:firstLineChars="200"/>
              <w:jc w:val="both"/>
              <w:rPr>
                <w:rFonts w:hint="eastAsia"/>
                <w:sz w:val="32"/>
              </w:rPr>
            </w:pPr>
          </w:p>
        </w:tc>
      </w:tr>
      <w:tr w14:paraId="114C7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5D7155">
            <w:pPr>
              <w:spacing w:line="360" w:lineRule="auto"/>
              <w:ind w:firstLine="640" w:firstLineChars="200"/>
              <w:jc w:val="both"/>
              <w:rPr>
                <w:rFonts w:hint="eastAsia"/>
                <w:sz w:val="32"/>
              </w:rPr>
            </w:pPr>
          </w:p>
        </w:tc>
        <w:tc>
          <w:tcPr>
            <w:tcW w:w="900" w:type="dxa"/>
            <w:vAlign w:val="center"/>
          </w:tcPr>
          <w:p w14:paraId="7AD1BF97">
            <w:pPr>
              <w:spacing w:line="360" w:lineRule="auto"/>
              <w:ind w:firstLine="640" w:firstLineChars="200"/>
              <w:jc w:val="both"/>
              <w:rPr>
                <w:rFonts w:hint="eastAsia"/>
                <w:sz w:val="32"/>
              </w:rPr>
            </w:pPr>
          </w:p>
        </w:tc>
        <w:tc>
          <w:tcPr>
            <w:tcW w:w="1319" w:type="dxa"/>
            <w:vAlign w:val="center"/>
          </w:tcPr>
          <w:p w14:paraId="5BAFF705">
            <w:pPr>
              <w:spacing w:line="360" w:lineRule="auto"/>
              <w:ind w:firstLine="640" w:firstLineChars="200"/>
              <w:jc w:val="both"/>
              <w:rPr>
                <w:rFonts w:hint="eastAsia"/>
                <w:sz w:val="32"/>
              </w:rPr>
            </w:pPr>
          </w:p>
        </w:tc>
        <w:tc>
          <w:tcPr>
            <w:tcW w:w="682" w:type="dxa"/>
            <w:vAlign w:val="center"/>
          </w:tcPr>
          <w:p w14:paraId="08A45BB4">
            <w:pPr>
              <w:spacing w:line="360" w:lineRule="auto"/>
              <w:ind w:firstLine="640" w:firstLineChars="200"/>
              <w:jc w:val="both"/>
              <w:rPr>
                <w:rFonts w:hint="eastAsia"/>
                <w:sz w:val="32"/>
              </w:rPr>
            </w:pPr>
          </w:p>
        </w:tc>
        <w:tc>
          <w:tcPr>
            <w:tcW w:w="709" w:type="dxa"/>
            <w:vAlign w:val="center"/>
          </w:tcPr>
          <w:p w14:paraId="245EB68C">
            <w:pPr>
              <w:spacing w:line="360" w:lineRule="auto"/>
              <w:ind w:firstLine="640" w:firstLineChars="200"/>
              <w:jc w:val="both"/>
              <w:rPr>
                <w:rFonts w:hint="eastAsia"/>
                <w:sz w:val="32"/>
              </w:rPr>
            </w:pPr>
          </w:p>
        </w:tc>
        <w:tc>
          <w:tcPr>
            <w:tcW w:w="877" w:type="dxa"/>
            <w:vAlign w:val="center"/>
          </w:tcPr>
          <w:p w14:paraId="608DEE80">
            <w:pPr>
              <w:spacing w:line="360" w:lineRule="auto"/>
              <w:ind w:firstLine="640" w:firstLineChars="200"/>
              <w:jc w:val="both"/>
              <w:rPr>
                <w:rFonts w:hint="eastAsia"/>
                <w:sz w:val="32"/>
              </w:rPr>
            </w:pPr>
          </w:p>
        </w:tc>
        <w:tc>
          <w:tcPr>
            <w:tcW w:w="800" w:type="dxa"/>
            <w:vAlign w:val="center"/>
          </w:tcPr>
          <w:p w14:paraId="400395F1">
            <w:pPr>
              <w:spacing w:line="360" w:lineRule="auto"/>
              <w:ind w:firstLine="640" w:firstLineChars="200"/>
              <w:jc w:val="both"/>
              <w:rPr>
                <w:rFonts w:hint="eastAsia"/>
                <w:sz w:val="32"/>
              </w:rPr>
            </w:pPr>
          </w:p>
        </w:tc>
        <w:tc>
          <w:tcPr>
            <w:tcW w:w="850" w:type="dxa"/>
            <w:vAlign w:val="center"/>
          </w:tcPr>
          <w:p w14:paraId="649C188A">
            <w:pPr>
              <w:spacing w:line="360" w:lineRule="auto"/>
              <w:ind w:firstLine="640" w:firstLineChars="200"/>
              <w:jc w:val="both"/>
              <w:rPr>
                <w:rFonts w:hint="eastAsia"/>
                <w:sz w:val="32"/>
              </w:rPr>
            </w:pPr>
          </w:p>
        </w:tc>
        <w:tc>
          <w:tcPr>
            <w:tcW w:w="709" w:type="dxa"/>
            <w:vAlign w:val="center"/>
          </w:tcPr>
          <w:p w14:paraId="536645BE">
            <w:pPr>
              <w:spacing w:line="360" w:lineRule="auto"/>
              <w:ind w:firstLine="640" w:firstLineChars="200"/>
              <w:jc w:val="both"/>
              <w:rPr>
                <w:rFonts w:hint="eastAsia"/>
                <w:sz w:val="32"/>
              </w:rPr>
            </w:pPr>
          </w:p>
        </w:tc>
        <w:tc>
          <w:tcPr>
            <w:tcW w:w="709" w:type="dxa"/>
            <w:vAlign w:val="center"/>
          </w:tcPr>
          <w:p w14:paraId="158E5B2C">
            <w:pPr>
              <w:spacing w:line="360" w:lineRule="auto"/>
              <w:ind w:firstLine="640" w:firstLineChars="200"/>
              <w:jc w:val="both"/>
              <w:rPr>
                <w:rFonts w:hint="eastAsia"/>
                <w:sz w:val="32"/>
              </w:rPr>
            </w:pPr>
          </w:p>
        </w:tc>
      </w:tr>
    </w:tbl>
    <w:p w14:paraId="3D562314">
      <w:pPr>
        <w:spacing w:line="360" w:lineRule="auto"/>
        <w:ind w:firstLine="643" w:firstLineChars="200"/>
        <w:jc w:val="both"/>
        <w:rPr>
          <w:rFonts w:hint="eastAsia"/>
          <w:b/>
          <w:sz w:val="32"/>
        </w:rPr>
      </w:pPr>
    </w:p>
    <w:p w14:paraId="2C8C7F66">
      <w:pPr>
        <w:pStyle w:val="2"/>
        <w:rPr>
          <w:rFonts w:hint="eastAsia"/>
        </w:rPr>
      </w:pPr>
    </w:p>
    <w:p w14:paraId="25002A52">
      <w:pPr>
        <w:pStyle w:val="2"/>
        <w:rPr>
          <w:rFonts w:hint="eastAsia"/>
        </w:rPr>
      </w:pPr>
    </w:p>
    <w:p w14:paraId="12646375">
      <w:pPr>
        <w:pStyle w:val="2"/>
        <w:rPr>
          <w:rFonts w:hint="eastAsia"/>
        </w:rPr>
      </w:pPr>
    </w:p>
    <w:p w14:paraId="304846E9">
      <w:pPr>
        <w:pStyle w:val="2"/>
        <w:rPr>
          <w:rFonts w:hint="eastAsia"/>
        </w:rPr>
      </w:pPr>
    </w:p>
    <w:p w14:paraId="5FD53674">
      <w:pPr>
        <w:pStyle w:val="2"/>
        <w:rPr>
          <w:rFonts w:hint="eastAsia"/>
        </w:rPr>
      </w:pPr>
    </w:p>
    <w:p w14:paraId="1196E9DE">
      <w:pPr>
        <w:pStyle w:val="2"/>
        <w:rPr>
          <w:rFonts w:hint="eastAsia"/>
        </w:rPr>
      </w:pPr>
    </w:p>
    <w:p w14:paraId="6596A870">
      <w:pPr>
        <w:spacing w:line="360" w:lineRule="auto"/>
        <w:jc w:val="both"/>
        <w:rPr>
          <w:rFonts w:hint="eastAsia" w:ascii="黑体" w:hAnsi="黑体" w:eastAsia="黑体"/>
          <w:sz w:val="28"/>
          <w:szCs w:val="28"/>
        </w:rPr>
      </w:pPr>
      <w:r>
        <w:rPr>
          <w:rFonts w:hint="eastAsia" w:ascii="黑体" w:hAnsi="黑体" w:eastAsia="黑体"/>
          <w:sz w:val="28"/>
          <w:szCs w:val="28"/>
        </w:rPr>
        <w:t>附件2：</w:t>
      </w:r>
    </w:p>
    <w:p w14:paraId="5FC8B2C4">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43"/>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17EFA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17F007D">
            <w:pPr>
              <w:jc w:val="center"/>
              <w:rPr>
                <w:rFonts w:hint="eastAsia"/>
                <w:szCs w:val="21"/>
              </w:rPr>
            </w:pPr>
            <w:r>
              <w:rPr>
                <w:rFonts w:hint="eastAsia"/>
                <w:szCs w:val="21"/>
              </w:rPr>
              <w:t>序号</w:t>
            </w:r>
          </w:p>
        </w:tc>
        <w:tc>
          <w:tcPr>
            <w:tcW w:w="1446" w:type="dxa"/>
            <w:vAlign w:val="center"/>
          </w:tcPr>
          <w:p w14:paraId="70429BD7">
            <w:pPr>
              <w:jc w:val="center"/>
              <w:rPr>
                <w:rFonts w:hint="eastAsia"/>
                <w:szCs w:val="21"/>
              </w:rPr>
            </w:pPr>
            <w:r>
              <w:rPr>
                <w:rFonts w:hint="eastAsia"/>
                <w:szCs w:val="21"/>
              </w:rPr>
              <w:t>材料</w:t>
            </w:r>
          </w:p>
          <w:p w14:paraId="46617E8B">
            <w:pPr>
              <w:jc w:val="center"/>
              <w:rPr>
                <w:rFonts w:hint="eastAsia"/>
                <w:szCs w:val="21"/>
              </w:rPr>
            </w:pPr>
            <w:r>
              <w:rPr>
                <w:rFonts w:hint="eastAsia"/>
                <w:szCs w:val="21"/>
              </w:rPr>
              <w:t>设备</w:t>
            </w:r>
          </w:p>
          <w:p w14:paraId="254062A7">
            <w:pPr>
              <w:jc w:val="center"/>
              <w:rPr>
                <w:rFonts w:hint="eastAsia"/>
                <w:szCs w:val="21"/>
              </w:rPr>
            </w:pPr>
            <w:r>
              <w:rPr>
                <w:rFonts w:hint="eastAsia"/>
                <w:szCs w:val="21"/>
              </w:rPr>
              <w:t>品种</w:t>
            </w:r>
          </w:p>
        </w:tc>
        <w:tc>
          <w:tcPr>
            <w:tcW w:w="851" w:type="dxa"/>
            <w:vAlign w:val="center"/>
          </w:tcPr>
          <w:p w14:paraId="32157770">
            <w:pPr>
              <w:jc w:val="center"/>
              <w:rPr>
                <w:rFonts w:hint="eastAsia"/>
                <w:szCs w:val="21"/>
              </w:rPr>
            </w:pPr>
            <w:r>
              <w:rPr>
                <w:rFonts w:hint="eastAsia"/>
                <w:szCs w:val="21"/>
              </w:rPr>
              <w:t>规格</w:t>
            </w:r>
          </w:p>
          <w:p w14:paraId="7C93C433">
            <w:pPr>
              <w:jc w:val="center"/>
              <w:rPr>
                <w:rFonts w:hint="eastAsia"/>
                <w:szCs w:val="21"/>
              </w:rPr>
            </w:pPr>
            <w:r>
              <w:rPr>
                <w:rFonts w:hint="eastAsia"/>
                <w:szCs w:val="21"/>
              </w:rPr>
              <w:t>型号</w:t>
            </w:r>
          </w:p>
        </w:tc>
        <w:tc>
          <w:tcPr>
            <w:tcW w:w="708" w:type="dxa"/>
            <w:vAlign w:val="center"/>
          </w:tcPr>
          <w:p w14:paraId="4BDAC16D">
            <w:pPr>
              <w:jc w:val="center"/>
              <w:rPr>
                <w:rFonts w:hint="eastAsia"/>
                <w:szCs w:val="21"/>
              </w:rPr>
            </w:pPr>
            <w:r>
              <w:rPr>
                <w:rFonts w:hint="eastAsia"/>
                <w:szCs w:val="21"/>
              </w:rPr>
              <w:t>单位</w:t>
            </w:r>
          </w:p>
        </w:tc>
        <w:tc>
          <w:tcPr>
            <w:tcW w:w="810" w:type="dxa"/>
            <w:vAlign w:val="center"/>
          </w:tcPr>
          <w:p w14:paraId="223B57D4">
            <w:pPr>
              <w:jc w:val="center"/>
              <w:rPr>
                <w:rFonts w:hint="eastAsia"/>
                <w:szCs w:val="21"/>
              </w:rPr>
            </w:pPr>
            <w:r>
              <w:rPr>
                <w:rFonts w:hint="eastAsia"/>
                <w:szCs w:val="21"/>
              </w:rPr>
              <w:t>数量</w:t>
            </w:r>
          </w:p>
        </w:tc>
        <w:tc>
          <w:tcPr>
            <w:tcW w:w="851" w:type="dxa"/>
            <w:vAlign w:val="center"/>
          </w:tcPr>
          <w:p w14:paraId="59A522B3">
            <w:pPr>
              <w:jc w:val="center"/>
              <w:rPr>
                <w:rFonts w:hint="eastAsia"/>
                <w:szCs w:val="21"/>
              </w:rPr>
            </w:pPr>
            <w:r>
              <w:rPr>
                <w:rFonts w:hint="eastAsia"/>
                <w:szCs w:val="21"/>
              </w:rPr>
              <w:t>单价</w:t>
            </w:r>
          </w:p>
        </w:tc>
        <w:tc>
          <w:tcPr>
            <w:tcW w:w="736" w:type="dxa"/>
            <w:vAlign w:val="center"/>
          </w:tcPr>
          <w:p w14:paraId="2F312032">
            <w:pPr>
              <w:jc w:val="center"/>
              <w:rPr>
                <w:rFonts w:hint="eastAsia"/>
                <w:szCs w:val="21"/>
              </w:rPr>
            </w:pPr>
            <w:r>
              <w:rPr>
                <w:rFonts w:hint="eastAsia"/>
                <w:szCs w:val="21"/>
              </w:rPr>
              <w:t>质量等级</w:t>
            </w:r>
          </w:p>
        </w:tc>
        <w:tc>
          <w:tcPr>
            <w:tcW w:w="910" w:type="dxa"/>
            <w:vAlign w:val="center"/>
          </w:tcPr>
          <w:p w14:paraId="0AACD89D">
            <w:pPr>
              <w:jc w:val="center"/>
              <w:rPr>
                <w:rFonts w:hint="eastAsia"/>
                <w:szCs w:val="21"/>
              </w:rPr>
            </w:pPr>
            <w:r>
              <w:rPr>
                <w:rFonts w:hint="eastAsia"/>
                <w:szCs w:val="21"/>
              </w:rPr>
              <w:t>供应</w:t>
            </w:r>
          </w:p>
          <w:p w14:paraId="23FEA63A">
            <w:pPr>
              <w:jc w:val="center"/>
              <w:rPr>
                <w:rFonts w:hint="eastAsia"/>
                <w:szCs w:val="21"/>
              </w:rPr>
            </w:pPr>
            <w:r>
              <w:rPr>
                <w:rFonts w:hint="eastAsia"/>
                <w:szCs w:val="21"/>
              </w:rPr>
              <w:t>时间</w:t>
            </w:r>
          </w:p>
        </w:tc>
        <w:tc>
          <w:tcPr>
            <w:tcW w:w="1088" w:type="dxa"/>
            <w:vAlign w:val="center"/>
          </w:tcPr>
          <w:p w14:paraId="7B3BB278">
            <w:pPr>
              <w:jc w:val="center"/>
              <w:rPr>
                <w:rFonts w:hint="eastAsia"/>
                <w:szCs w:val="21"/>
              </w:rPr>
            </w:pPr>
            <w:r>
              <w:rPr>
                <w:rFonts w:hint="eastAsia"/>
                <w:szCs w:val="21"/>
              </w:rPr>
              <w:t>送达</w:t>
            </w:r>
          </w:p>
          <w:p w14:paraId="3C3A96A9">
            <w:pPr>
              <w:jc w:val="center"/>
              <w:rPr>
                <w:rFonts w:hint="eastAsia"/>
                <w:szCs w:val="21"/>
              </w:rPr>
            </w:pPr>
            <w:r>
              <w:rPr>
                <w:rFonts w:hint="eastAsia"/>
                <w:szCs w:val="21"/>
              </w:rPr>
              <w:t>地点</w:t>
            </w:r>
          </w:p>
        </w:tc>
        <w:tc>
          <w:tcPr>
            <w:tcW w:w="878" w:type="dxa"/>
            <w:vAlign w:val="center"/>
          </w:tcPr>
          <w:p w14:paraId="2EB2AEFB">
            <w:pPr>
              <w:jc w:val="center"/>
              <w:rPr>
                <w:rFonts w:hint="eastAsia"/>
                <w:szCs w:val="21"/>
              </w:rPr>
            </w:pPr>
            <w:r>
              <w:rPr>
                <w:rFonts w:hint="eastAsia"/>
                <w:szCs w:val="21"/>
              </w:rPr>
              <w:t>备注</w:t>
            </w:r>
          </w:p>
        </w:tc>
      </w:tr>
      <w:tr w14:paraId="73648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00CF984">
            <w:pPr>
              <w:spacing w:line="360" w:lineRule="auto"/>
              <w:ind w:firstLine="800" w:firstLineChars="200"/>
              <w:jc w:val="both"/>
              <w:rPr>
                <w:rFonts w:hint="eastAsia"/>
                <w:sz w:val="40"/>
                <w:szCs w:val="32"/>
              </w:rPr>
            </w:pPr>
          </w:p>
        </w:tc>
        <w:tc>
          <w:tcPr>
            <w:tcW w:w="1446" w:type="dxa"/>
            <w:vAlign w:val="center"/>
          </w:tcPr>
          <w:p w14:paraId="6CCD1DE8">
            <w:pPr>
              <w:spacing w:line="360" w:lineRule="auto"/>
              <w:ind w:firstLine="800" w:firstLineChars="200"/>
              <w:jc w:val="both"/>
              <w:rPr>
                <w:rFonts w:hint="eastAsia"/>
                <w:sz w:val="40"/>
                <w:szCs w:val="32"/>
              </w:rPr>
            </w:pPr>
          </w:p>
        </w:tc>
        <w:tc>
          <w:tcPr>
            <w:tcW w:w="851" w:type="dxa"/>
            <w:vAlign w:val="center"/>
          </w:tcPr>
          <w:p w14:paraId="14014F23">
            <w:pPr>
              <w:spacing w:line="360" w:lineRule="auto"/>
              <w:ind w:firstLine="800" w:firstLineChars="200"/>
              <w:jc w:val="both"/>
              <w:rPr>
                <w:rFonts w:hint="eastAsia"/>
                <w:sz w:val="40"/>
                <w:szCs w:val="32"/>
              </w:rPr>
            </w:pPr>
          </w:p>
        </w:tc>
        <w:tc>
          <w:tcPr>
            <w:tcW w:w="708" w:type="dxa"/>
            <w:vAlign w:val="center"/>
          </w:tcPr>
          <w:p w14:paraId="11459CF4">
            <w:pPr>
              <w:spacing w:line="360" w:lineRule="auto"/>
              <w:ind w:firstLine="800" w:firstLineChars="200"/>
              <w:jc w:val="both"/>
              <w:rPr>
                <w:rFonts w:hint="eastAsia"/>
                <w:sz w:val="40"/>
                <w:szCs w:val="32"/>
              </w:rPr>
            </w:pPr>
          </w:p>
        </w:tc>
        <w:tc>
          <w:tcPr>
            <w:tcW w:w="810" w:type="dxa"/>
            <w:vAlign w:val="center"/>
          </w:tcPr>
          <w:p w14:paraId="36A2E8B3">
            <w:pPr>
              <w:spacing w:line="360" w:lineRule="auto"/>
              <w:ind w:firstLine="800" w:firstLineChars="200"/>
              <w:jc w:val="both"/>
              <w:rPr>
                <w:rFonts w:hint="eastAsia"/>
                <w:sz w:val="40"/>
                <w:szCs w:val="32"/>
              </w:rPr>
            </w:pPr>
          </w:p>
        </w:tc>
        <w:tc>
          <w:tcPr>
            <w:tcW w:w="851" w:type="dxa"/>
            <w:vAlign w:val="center"/>
          </w:tcPr>
          <w:p w14:paraId="22C5ED60">
            <w:pPr>
              <w:spacing w:line="360" w:lineRule="auto"/>
              <w:ind w:firstLine="800" w:firstLineChars="200"/>
              <w:jc w:val="both"/>
              <w:rPr>
                <w:rFonts w:hint="eastAsia"/>
                <w:sz w:val="40"/>
                <w:szCs w:val="32"/>
              </w:rPr>
            </w:pPr>
          </w:p>
        </w:tc>
        <w:tc>
          <w:tcPr>
            <w:tcW w:w="736" w:type="dxa"/>
            <w:vAlign w:val="center"/>
          </w:tcPr>
          <w:p w14:paraId="1E304741">
            <w:pPr>
              <w:spacing w:line="360" w:lineRule="auto"/>
              <w:ind w:firstLine="800" w:firstLineChars="200"/>
              <w:jc w:val="both"/>
              <w:rPr>
                <w:rFonts w:hint="eastAsia"/>
                <w:sz w:val="40"/>
                <w:szCs w:val="32"/>
              </w:rPr>
            </w:pPr>
          </w:p>
        </w:tc>
        <w:tc>
          <w:tcPr>
            <w:tcW w:w="910" w:type="dxa"/>
            <w:vAlign w:val="center"/>
          </w:tcPr>
          <w:p w14:paraId="3D2A581D">
            <w:pPr>
              <w:spacing w:line="360" w:lineRule="auto"/>
              <w:ind w:firstLine="800" w:firstLineChars="200"/>
              <w:jc w:val="both"/>
              <w:rPr>
                <w:rFonts w:hint="eastAsia"/>
                <w:sz w:val="40"/>
                <w:szCs w:val="32"/>
              </w:rPr>
            </w:pPr>
          </w:p>
        </w:tc>
        <w:tc>
          <w:tcPr>
            <w:tcW w:w="1088" w:type="dxa"/>
            <w:vAlign w:val="center"/>
          </w:tcPr>
          <w:p w14:paraId="1C831FA9">
            <w:pPr>
              <w:spacing w:line="360" w:lineRule="auto"/>
              <w:ind w:firstLine="800" w:firstLineChars="200"/>
              <w:jc w:val="both"/>
              <w:rPr>
                <w:rFonts w:hint="eastAsia"/>
                <w:sz w:val="40"/>
                <w:szCs w:val="32"/>
              </w:rPr>
            </w:pPr>
          </w:p>
        </w:tc>
        <w:tc>
          <w:tcPr>
            <w:tcW w:w="878" w:type="dxa"/>
            <w:vAlign w:val="center"/>
          </w:tcPr>
          <w:p w14:paraId="6D62690A">
            <w:pPr>
              <w:spacing w:line="360" w:lineRule="auto"/>
              <w:ind w:firstLine="800" w:firstLineChars="200"/>
              <w:jc w:val="both"/>
              <w:rPr>
                <w:rFonts w:hint="eastAsia"/>
                <w:sz w:val="40"/>
                <w:szCs w:val="32"/>
              </w:rPr>
            </w:pPr>
          </w:p>
        </w:tc>
      </w:tr>
      <w:tr w14:paraId="453A3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35742A0">
            <w:pPr>
              <w:spacing w:line="360" w:lineRule="auto"/>
              <w:ind w:firstLine="800" w:firstLineChars="200"/>
              <w:jc w:val="both"/>
              <w:rPr>
                <w:rFonts w:hint="eastAsia"/>
                <w:sz w:val="40"/>
                <w:szCs w:val="32"/>
              </w:rPr>
            </w:pPr>
          </w:p>
        </w:tc>
        <w:tc>
          <w:tcPr>
            <w:tcW w:w="1446" w:type="dxa"/>
            <w:vAlign w:val="center"/>
          </w:tcPr>
          <w:p w14:paraId="75A3F91F">
            <w:pPr>
              <w:spacing w:line="360" w:lineRule="auto"/>
              <w:ind w:firstLine="800" w:firstLineChars="200"/>
              <w:jc w:val="both"/>
              <w:rPr>
                <w:rFonts w:hint="eastAsia"/>
                <w:sz w:val="40"/>
                <w:szCs w:val="32"/>
              </w:rPr>
            </w:pPr>
          </w:p>
        </w:tc>
        <w:tc>
          <w:tcPr>
            <w:tcW w:w="851" w:type="dxa"/>
            <w:vAlign w:val="center"/>
          </w:tcPr>
          <w:p w14:paraId="2E9903FD">
            <w:pPr>
              <w:spacing w:line="360" w:lineRule="auto"/>
              <w:ind w:firstLine="800" w:firstLineChars="200"/>
              <w:jc w:val="both"/>
              <w:rPr>
                <w:rFonts w:hint="eastAsia"/>
                <w:sz w:val="40"/>
                <w:szCs w:val="32"/>
              </w:rPr>
            </w:pPr>
          </w:p>
        </w:tc>
        <w:tc>
          <w:tcPr>
            <w:tcW w:w="708" w:type="dxa"/>
            <w:vAlign w:val="center"/>
          </w:tcPr>
          <w:p w14:paraId="3F3ABFC6">
            <w:pPr>
              <w:spacing w:line="360" w:lineRule="auto"/>
              <w:ind w:firstLine="800" w:firstLineChars="200"/>
              <w:jc w:val="both"/>
              <w:rPr>
                <w:rFonts w:hint="eastAsia"/>
                <w:sz w:val="40"/>
                <w:szCs w:val="32"/>
              </w:rPr>
            </w:pPr>
          </w:p>
        </w:tc>
        <w:tc>
          <w:tcPr>
            <w:tcW w:w="810" w:type="dxa"/>
            <w:vAlign w:val="center"/>
          </w:tcPr>
          <w:p w14:paraId="4BDBF7FB">
            <w:pPr>
              <w:spacing w:line="360" w:lineRule="auto"/>
              <w:ind w:firstLine="800" w:firstLineChars="200"/>
              <w:jc w:val="both"/>
              <w:rPr>
                <w:rFonts w:hint="eastAsia"/>
                <w:sz w:val="40"/>
                <w:szCs w:val="32"/>
              </w:rPr>
            </w:pPr>
          </w:p>
        </w:tc>
        <w:tc>
          <w:tcPr>
            <w:tcW w:w="851" w:type="dxa"/>
            <w:vAlign w:val="center"/>
          </w:tcPr>
          <w:p w14:paraId="50C524FC">
            <w:pPr>
              <w:spacing w:line="360" w:lineRule="auto"/>
              <w:ind w:firstLine="800" w:firstLineChars="200"/>
              <w:jc w:val="both"/>
              <w:rPr>
                <w:rFonts w:hint="eastAsia"/>
                <w:sz w:val="40"/>
                <w:szCs w:val="32"/>
              </w:rPr>
            </w:pPr>
          </w:p>
        </w:tc>
        <w:tc>
          <w:tcPr>
            <w:tcW w:w="736" w:type="dxa"/>
            <w:vAlign w:val="center"/>
          </w:tcPr>
          <w:p w14:paraId="3628B85B">
            <w:pPr>
              <w:spacing w:line="360" w:lineRule="auto"/>
              <w:ind w:firstLine="800" w:firstLineChars="200"/>
              <w:jc w:val="both"/>
              <w:rPr>
                <w:rFonts w:hint="eastAsia"/>
                <w:sz w:val="40"/>
                <w:szCs w:val="32"/>
              </w:rPr>
            </w:pPr>
          </w:p>
        </w:tc>
        <w:tc>
          <w:tcPr>
            <w:tcW w:w="910" w:type="dxa"/>
            <w:vAlign w:val="center"/>
          </w:tcPr>
          <w:p w14:paraId="5335489C">
            <w:pPr>
              <w:spacing w:line="360" w:lineRule="auto"/>
              <w:ind w:firstLine="800" w:firstLineChars="200"/>
              <w:jc w:val="both"/>
              <w:rPr>
                <w:rFonts w:hint="eastAsia"/>
                <w:sz w:val="40"/>
                <w:szCs w:val="32"/>
              </w:rPr>
            </w:pPr>
          </w:p>
        </w:tc>
        <w:tc>
          <w:tcPr>
            <w:tcW w:w="1088" w:type="dxa"/>
            <w:vAlign w:val="center"/>
          </w:tcPr>
          <w:p w14:paraId="3E2F6270">
            <w:pPr>
              <w:spacing w:line="360" w:lineRule="auto"/>
              <w:ind w:firstLine="800" w:firstLineChars="200"/>
              <w:jc w:val="both"/>
              <w:rPr>
                <w:rFonts w:hint="eastAsia"/>
                <w:sz w:val="40"/>
                <w:szCs w:val="32"/>
              </w:rPr>
            </w:pPr>
          </w:p>
        </w:tc>
        <w:tc>
          <w:tcPr>
            <w:tcW w:w="878" w:type="dxa"/>
            <w:vAlign w:val="center"/>
          </w:tcPr>
          <w:p w14:paraId="3AE02D64">
            <w:pPr>
              <w:spacing w:line="360" w:lineRule="auto"/>
              <w:ind w:firstLine="800" w:firstLineChars="200"/>
              <w:jc w:val="both"/>
              <w:rPr>
                <w:rFonts w:hint="eastAsia"/>
                <w:sz w:val="40"/>
                <w:szCs w:val="32"/>
              </w:rPr>
            </w:pPr>
          </w:p>
        </w:tc>
      </w:tr>
      <w:tr w14:paraId="63BFF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4BD2FF4">
            <w:pPr>
              <w:spacing w:line="360" w:lineRule="auto"/>
              <w:ind w:firstLine="800" w:firstLineChars="200"/>
              <w:jc w:val="both"/>
              <w:rPr>
                <w:rFonts w:hint="eastAsia"/>
                <w:sz w:val="40"/>
                <w:szCs w:val="32"/>
              </w:rPr>
            </w:pPr>
          </w:p>
        </w:tc>
        <w:tc>
          <w:tcPr>
            <w:tcW w:w="1446" w:type="dxa"/>
            <w:vAlign w:val="center"/>
          </w:tcPr>
          <w:p w14:paraId="48E59947">
            <w:pPr>
              <w:spacing w:line="360" w:lineRule="auto"/>
              <w:ind w:firstLine="800" w:firstLineChars="200"/>
              <w:jc w:val="both"/>
              <w:rPr>
                <w:rFonts w:hint="eastAsia"/>
                <w:sz w:val="40"/>
                <w:szCs w:val="32"/>
              </w:rPr>
            </w:pPr>
          </w:p>
        </w:tc>
        <w:tc>
          <w:tcPr>
            <w:tcW w:w="851" w:type="dxa"/>
            <w:vAlign w:val="center"/>
          </w:tcPr>
          <w:p w14:paraId="2B361961">
            <w:pPr>
              <w:spacing w:line="360" w:lineRule="auto"/>
              <w:ind w:firstLine="800" w:firstLineChars="200"/>
              <w:jc w:val="both"/>
              <w:rPr>
                <w:rFonts w:hint="eastAsia"/>
                <w:sz w:val="40"/>
                <w:szCs w:val="32"/>
              </w:rPr>
            </w:pPr>
          </w:p>
        </w:tc>
        <w:tc>
          <w:tcPr>
            <w:tcW w:w="708" w:type="dxa"/>
            <w:vAlign w:val="center"/>
          </w:tcPr>
          <w:p w14:paraId="557856E2">
            <w:pPr>
              <w:spacing w:line="360" w:lineRule="auto"/>
              <w:ind w:firstLine="800" w:firstLineChars="200"/>
              <w:jc w:val="both"/>
              <w:rPr>
                <w:rFonts w:hint="eastAsia"/>
                <w:sz w:val="40"/>
                <w:szCs w:val="32"/>
              </w:rPr>
            </w:pPr>
          </w:p>
        </w:tc>
        <w:tc>
          <w:tcPr>
            <w:tcW w:w="810" w:type="dxa"/>
            <w:vAlign w:val="center"/>
          </w:tcPr>
          <w:p w14:paraId="04AA023C">
            <w:pPr>
              <w:spacing w:line="360" w:lineRule="auto"/>
              <w:ind w:firstLine="800" w:firstLineChars="200"/>
              <w:jc w:val="both"/>
              <w:rPr>
                <w:rFonts w:hint="eastAsia"/>
                <w:sz w:val="40"/>
                <w:szCs w:val="32"/>
              </w:rPr>
            </w:pPr>
          </w:p>
        </w:tc>
        <w:tc>
          <w:tcPr>
            <w:tcW w:w="851" w:type="dxa"/>
            <w:vAlign w:val="center"/>
          </w:tcPr>
          <w:p w14:paraId="09245B04">
            <w:pPr>
              <w:spacing w:line="360" w:lineRule="auto"/>
              <w:ind w:firstLine="800" w:firstLineChars="200"/>
              <w:jc w:val="both"/>
              <w:rPr>
                <w:rFonts w:hint="eastAsia"/>
                <w:sz w:val="40"/>
                <w:szCs w:val="32"/>
              </w:rPr>
            </w:pPr>
          </w:p>
        </w:tc>
        <w:tc>
          <w:tcPr>
            <w:tcW w:w="736" w:type="dxa"/>
            <w:vAlign w:val="center"/>
          </w:tcPr>
          <w:p w14:paraId="52C46A2A">
            <w:pPr>
              <w:spacing w:line="360" w:lineRule="auto"/>
              <w:ind w:firstLine="800" w:firstLineChars="200"/>
              <w:jc w:val="both"/>
              <w:rPr>
                <w:rFonts w:hint="eastAsia"/>
                <w:sz w:val="40"/>
                <w:szCs w:val="32"/>
              </w:rPr>
            </w:pPr>
          </w:p>
        </w:tc>
        <w:tc>
          <w:tcPr>
            <w:tcW w:w="910" w:type="dxa"/>
            <w:vAlign w:val="center"/>
          </w:tcPr>
          <w:p w14:paraId="5429B28F">
            <w:pPr>
              <w:spacing w:line="360" w:lineRule="auto"/>
              <w:ind w:firstLine="800" w:firstLineChars="200"/>
              <w:jc w:val="both"/>
              <w:rPr>
                <w:rFonts w:hint="eastAsia"/>
                <w:sz w:val="40"/>
                <w:szCs w:val="32"/>
              </w:rPr>
            </w:pPr>
          </w:p>
        </w:tc>
        <w:tc>
          <w:tcPr>
            <w:tcW w:w="1088" w:type="dxa"/>
            <w:vAlign w:val="center"/>
          </w:tcPr>
          <w:p w14:paraId="5EB407F7">
            <w:pPr>
              <w:spacing w:line="360" w:lineRule="auto"/>
              <w:ind w:firstLine="800" w:firstLineChars="200"/>
              <w:jc w:val="both"/>
              <w:rPr>
                <w:rFonts w:hint="eastAsia"/>
                <w:sz w:val="40"/>
                <w:szCs w:val="32"/>
              </w:rPr>
            </w:pPr>
          </w:p>
        </w:tc>
        <w:tc>
          <w:tcPr>
            <w:tcW w:w="878" w:type="dxa"/>
            <w:vAlign w:val="center"/>
          </w:tcPr>
          <w:p w14:paraId="3BA27DC6">
            <w:pPr>
              <w:spacing w:line="360" w:lineRule="auto"/>
              <w:ind w:firstLine="800" w:firstLineChars="200"/>
              <w:jc w:val="both"/>
              <w:rPr>
                <w:rFonts w:hint="eastAsia"/>
                <w:sz w:val="40"/>
                <w:szCs w:val="32"/>
              </w:rPr>
            </w:pPr>
          </w:p>
        </w:tc>
      </w:tr>
      <w:tr w14:paraId="78414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6518090">
            <w:pPr>
              <w:spacing w:line="360" w:lineRule="auto"/>
              <w:ind w:firstLine="800" w:firstLineChars="200"/>
              <w:jc w:val="both"/>
              <w:rPr>
                <w:rFonts w:hint="eastAsia"/>
                <w:sz w:val="40"/>
                <w:szCs w:val="32"/>
              </w:rPr>
            </w:pPr>
          </w:p>
        </w:tc>
        <w:tc>
          <w:tcPr>
            <w:tcW w:w="1446" w:type="dxa"/>
            <w:vAlign w:val="center"/>
          </w:tcPr>
          <w:p w14:paraId="0FBDFFD6">
            <w:pPr>
              <w:spacing w:line="360" w:lineRule="auto"/>
              <w:ind w:firstLine="800" w:firstLineChars="200"/>
              <w:jc w:val="both"/>
              <w:rPr>
                <w:rFonts w:hint="eastAsia"/>
                <w:sz w:val="40"/>
                <w:szCs w:val="32"/>
              </w:rPr>
            </w:pPr>
          </w:p>
        </w:tc>
        <w:tc>
          <w:tcPr>
            <w:tcW w:w="851" w:type="dxa"/>
            <w:vAlign w:val="center"/>
          </w:tcPr>
          <w:p w14:paraId="070C8153">
            <w:pPr>
              <w:spacing w:line="360" w:lineRule="auto"/>
              <w:ind w:firstLine="800" w:firstLineChars="200"/>
              <w:jc w:val="both"/>
              <w:rPr>
                <w:rFonts w:hint="eastAsia"/>
                <w:sz w:val="40"/>
                <w:szCs w:val="32"/>
              </w:rPr>
            </w:pPr>
          </w:p>
        </w:tc>
        <w:tc>
          <w:tcPr>
            <w:tcW w:w="708" w:type="dxa"/>
            <w:vAlign w:val="center"/>
          </w:tcPr>
          <w:p w14:paraId="05C9F2B2">
            <w:pPr>
              <w:spacing w:line="360" w:lineRule="auto"/>
              <w:ind w:firstLine="800" w:firstLineChars="200"/>
              <w:jc w:val="both"/>
              <w:rPr>
                <w:rFonts w:hint="eastAsia"/>
                <w:sz w:val="40"/>
                <w:szCs w:val="32"/>
              </w:rPr>
            </w:pPr>
          </w:p>
        </w:tc>
        <w:tc>
          <w:tcPr>
            <w:tcW w:w="810" w:type="dxa"/>
            <w:vAlign w:val="center"/>
          </w:tcPr>
          <w:p w14:paraId="2F704A37">
            <w:pPr>
              <w:spacing w:line="360" w:lineRule="auto"/>
              <w:ind w:firstLine="800" w:firstLineChars="200"/>
              <w:jc w:val="both"/>
              <w:rPr>
                <w:rFonts w:hint="eastAsia"/>
                <w:sz w:val="40"/>
                <w:szCs w:val="32"/>
              </w:rPr>
            </w:pPr>
          </w:p>
        </w:tc>
        <w:tc>
          <w:tcPr>
            <w:tcW w:w="851" w:type="dxa"/>
            <w:vAlign w:val="center"/>
          </w:tcPr>
          <w:p w14:paraId="01DBF8A0">
            <w:pPr>
              <w:spacing w:line="360" w:lineRule="auto"/>
              <w:ind w:firstLine="800" w:firstLineChars="200"/>
              <w:jc w:val="both"/>
              <w:rPr>
                <w:rFonts w:hint="eastAsia"/>
                <w:sz w:val="40"/>
                <w:szCs w:val="32"/>
              </w:rPr>
            </w:pPr>
          </w:p>
        </w:tc>
        <w:tc>
          <w:tcPr>
            <w:tcW w:w="736" w:type="dxa"/>
            <w:vAlign w:val="center"/>
          </w:tcPr>
          <w:p w14:paraId="6EDDC107">
            <w:pPr>
              <w:spacing w:line="360" w:lineRule="auto"/>
              <w:ind w:firstLine="800" w:firstLineChars="200"/>
              <w:jc w:val="both"/>
              <w:rPr>
                <w:rFonts w:hint="eastAsia"/>
                <w:sz w:val="40"/>
                <w:szCs w:val="32"/>
              </w:rPr>
            </w:pPr>
          </w:p>
        </w:tc>
        <w:tc>
          <w:tcPr>
            <w:tcW w:w="910" w:type="dxa"/>
            <w:vAlign w:val="center"/>
          </w:tcPr>
          <w:p w14:paraId="4C431E82">
            <w:pPr>
              <w:spacing w:line="360" w:lineRule="auto"/>
              <w:ind w:firstLine="800" w:firstLineChars="200"/>
              <w:jc w:val="both"/>
              <w:rPr>
                <w:rFonts w:hint="eastAsia"/>
                <w:sz w:val="40"/>
                <w:szCs w:val="32"/>
              </w:rPr>
            </w:pPr>
          </w:p>
        </w:tc>
        <w:tc>
          <w:tcPr>
            <w:tcW w:w="1088" w:type="dxa"/>
            <w:vAlign w:val="center"/>
          </w:tcPr>
          <w:p w14:paraId="45F64076">
            <w:pPr>
              <w:spacing w:line="360" w:lineRule="auto"/>
              <w:ind w:firstLine="800" w:firstLineChars="200"/>
              <w:jc w:val="both"/>
              <w:rPr>
                <w:rFonts w:hint="eastAsia"/>
                <w:sz w:val="40"/>
                <w:szCs w:val="32"/>
              </w:rPr>
            </w:pPr>
          </w:p>
        </w:tc>
        <w:tc>
          <w:tcPr>
            <w:tcW w:w="878" w:type="dxa"/>
            <w:vAlign w:val="center"/>
          </w:tcPr>
          <w:p w14:paraId="1313C38A">
            <w:pPr>
              <w:spacing w:line="360" w:lineRule="auto"/>
              <w:ind w:firstLine="800" w:firstLineChars="200"/>
              <w:jc w:val="both"/>
              <w:rPr>
                <w:rFonts w:hint="eastAsia"/>
                <w:sz w:val="40"/>
                <w:szCs w:val="32"/>
              </w:rPr>
            </w:pPr>
          </w:p>
        </w:tc>
      </w:tr>
      <w:tr w14:paraId="69EA8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A9B3987">
            <w:pPr>
              <w:spacing w:line="360" w:lineRule="auto"/>
              <w:ind w:firstLine="800" w:firstLineChars="200"/>
              <w:jc w:val="both"/>
              <w:rPr>
                <w:rFonts w:hint="eastAsia"/>
                <w:sz w:val="40"/>
                <w:szCs w:val="32"/>
              </w:rPr>
            </w:pPr>
          </w:p>
        </w:tc>
        <w:tc>
          <w:tcPr>
            <w:tcW w:w="1446" w:type="dxa"/>
            <w:vAlign w:val="center"/>
          </w:tcPr>
          <w:p w14:paraId="2FFAF125">
            <w:pPr>
              <w:spacing w:line="360" w:lineRule="auto"/>
              <w:ind w:firstLine="800" w:firstLineChars="200"/>
              <w:jc w:val="both"/>
              <w:rPr>
                <w:rFonts w:hint="eastAsia"/>
                <w:sz w:val="40"/>
                <w:szCs w:val="32"/>
              </w:rPr>
            </w:pPr>
          </w:p>
        </w:tc>
        <w:tc>
          <w:tcPr>
            <w:tcW w:w="851" w:type="dxa"/>
            <w:vAlign w:val="center"/>
          </w:tcPr>
          <w:p w14:paraId="4901F115">
            <w:pPr>
              <w:spacing w:line="360" w:lineRule="auto"/>
              <w:ind w:firstLine="800" w:firstLineChars="200"/>
              <w:jc w:val="both"/>
              <w:rPr>
                <w:rFonts w:hint="eastAsia"/>
                <w:sz w:val="40"/>
                <w:szCs w:val="32"/>
              </w:rPr>
            </w:pPr>
          </w:p>
        </w:tc>
        <w:tc>
          <w:tcPr>
            <w:tcW w:w="708" w:type="dxa"/>
            <w:vAlign w:val="center"/>
          </w:tcPr>
          <w:p w14:paraId="6A8A87E5">
            <w:pPr>
              <w:spacing w:line="360" w:lineRule="auto"/>
              <w:ind w:firstLine="800" w:firstLineChars="200"/>
              <w:jc w:val="both"/>
              <w:rPr>
                <w:rFonts w:hint="eastAsia"/>
                <w:sz w:val="40"/>
                <w:szCs w:val="32"/>
              </w:rPr>
            </w:pPr>
          </w:p>
        </w:tc>
        <w:tc>
          <w:tcPr>
            <w:tcW w:w="810" w:type="dxa"/>
            <w:vAlign w:val="center"/>
          </w:tcPr>
          <w:p w14:paraId="5F8C5127">
            <w:pPr>
              <w:spacing w:line="360" w:lineRule="auto"/>
              <w:ind w:firstLine="800" w:firstLineChars="200"/>
              <w:jc w:val="both"/>
              <w:rPr>
                <w:rFonts w:hint="eastAsia"/>
                <w:sz w:val="40"/>
                <w:szCs w:val="32"/>
              </w:rPr>
            </w:pPr>
          </w:p>
        </w:tc>
        <w:tc>
          <w:tcPr>
            <w:tcW w:w="851" w:type="dxa"/>
            <w:vAlign w:val="center"/>
          </w:tcPr>
          <w:p w14:paraId="251233C4">
            <w:pPr>
              <w:spacing w:line="360" w:lineRule="auto"/>
              <w:ind w:firstLine="800" w:firstLineChars="200"/>
              <w:jc w:val="both"/>
              <w:rPr>
                <w:rFonts w:hint="eastAsia"/>
                <w:sz w:val="40"/>
                <w:szCs w:val="32"/>
              </w:rPr>
            </w:pPr>
          </w:p>
        </w:tc>
        <w:tc>
          <w:tcPr>
            <w:tcW w:w="736" w:type="dxa"/>
            <w:vAlign w:val="center"/>
          </w:tcPr>
          <w:p w14:paraId="46589D93">
            <w:pPr>
              <w:spacing w:line="360" w:lineRule="auto"/>
              <w:ind w:firstLine="800" w:firstLineChars="200"/>
              <w:jc w:val="both"/>
              <w:rPr>
                <w:rFonts w:hint="eastAsia"/>
                <w:sz w:val="40"/>
                <w:szCs w:val="32"/>
              </w:rPr>
            </w:pPr>
          </w:p>
        </w:tc>
        <w:tc>
          <w:tcPr>
            <w:tcW w:w="910" w:type="dxa"/>
            <w:vAlign w:val="center"/>
          </w:tcPr>
          <w:p w14:paraId="50A1F328">
            <w:pPr>
              <w:spacing w:line="360" w:lineRule="auto"/>
              <w:ind w:firstLine="800" w:firstLineChars="200"/>
              <w:jc w:val="both"/>
              <w:rPr>
                <w:rFonts w:hint="eastAsia"/>
                <w:sz w:val="40"/>
                <w:szCs w:val="32"/>
              </w:rPr>
            </w:pPr>
          </w:p>
        </w:tc>
        <w:tc>
          <w:tcPr>
            <w:tcW w:w="1088" w:type="dxa"/>
            <w:vAlign w:val="center"/>
          </w:tcPr>
          <w:p w14:paraId="6FFA2ECE">
            <w:pPr>
              <w:spacing w:line="360" w:lineRule="auto"/>
              <w:ind w:firstLine="800" w:firstLineChars="200"/>
              <w:jc w:val="both"/>
              <w:rPr>
                <w:rFonts w:hint="eastAsia"/>
                <w:sz w:val="40"/>
                <w:szCs w:val="32"/>
              </w:rPr>
            </w:pPr>
          </w:p>
        </w:tc>
        <w:tc>
          <w:tcPr>
            <w:tcW w:w="878" w:type="dxa"/>
            <w:vAlign w:val="center"/>
          </w:tcPr>
          <w:p w14:paraId="6BE2768A">
            <w:pPr>
              <w:spacing w:line="360" w:lineRule="auto"/>
              <w:ind w:firstLine="800" w:firstLineChars="200"/>
              <w:jc w:val="both"/>
              <w:rPr>
                <w:rFonts w:hint="eastAsia"/>
                <w:sz w:val="40"/>
                <w:szCs w:val="32"/>
              </w:rPr>
            </w:pPr>
          </w:p>
        </w:tc>
      </w:tr>
      <w:tr w14:paraId="6EB49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5479A4C">
            <w:pPr>
              <w:spacing w:line="360" w:lineRule="auto"/>
              <w:ind w:firstLine="800" w:firstLineChars="200"/>
              <w:jc w:val="both"/>
              <w:rPr>
                <w:rFonts w:hint="eastAsia"/>
                <w:sz w:val="40"/>
                <w:szCs w:val="32"/>
              </w:rPr>
            </w:pPr>
          </w:p>
        </w:tc>
        <w:tc>
          <w:tcPr>
            <w:tcW w:w="1446" w:type="dxa"/>
            <w:vAlign w:val="center"/>
          </w:tcPr>
          <w:p w14:paraId="06F75225">
            <w:pPr>
              <w:spacing w:line="360" w:lineRule="auto"/>
              <w:ind w:firstLine="800" w:firstLineChars="200"/>
              <w:jc w:val="both"/>
              <w:rPr>
                <w:rFonts w:hint="eastAsia"/>
                <w:sz w:val="40"/>
                <w:szCs w:val="32"/>
              </w:rPr>
            </w:pPr>
          </w:p>
        </w:tc>
        <w:tc>
          <w:tcPr>
            <w:tcW w:w="851" w:type="dxa"/>
            <w:vAlign w:val="center"/>
          </w:tcPr>
          <w:p w14:paraId="59170492">
            <w:pPr>
              <w:spacing w:line="360" w:lineRule="auto"/>
              <w:ind w:firstLine="800" w:firstLineChars="200"/>
              <w:jc w:val="both"/>
              <w:rPr>
                <w:rFonts w:hint="eastAsia"/>
                <w:sz w:val="40"/>
                <w:szCs w:val="32"/>
              </w:rPr>
            </w:pPr>
          </w:p>
        </w:tc>
        <w:tc>
          <w:tcPr>
            <w:tcW w:w="708" w:type="dxa"/>
            <w:vAlign w:val="center"/>
          </w:tcPr>
          <w:p w14:paraId="6317388B">
            <w:pPr>
              <w:spacing w:line="360" w:lineRule="auto"/>
              <w:ind w:firstLine="800" w:firstLineChars="200"/>
              <w:jc w:val="both"/>
              <w:rPr>
                <w:rFonts w:hint="eastAsia"/>
                <w:sz w:val="40"/>
                <w:szCs w:val="32"/>
              </w:rPr>
            </w:pPr>
          </w:p>
        </w:tc>
        <w:tc>
          <w:tcPr>
            <w:tcW w:w="810" w:type="dxa"/>
            <w:vAlign w:val="center"/>
          </w:tcPr>
          <w:p w14:paraId="0CE10EBB">
            <w:pPr>
              <w:spacing w:line="360" w:lineRule="auto"/>
              <w:ind w:firstLine="800" w:firstLineChars="200"/>
              <w:jc w:val="both"/>
              <w:rPr>
                <w:rFonts w:hint="eastAsia"/>
                <w:sz w:val="40"/>
                <w:szCs w:val="32"/>
              </w:rPr>
            </w:pPr>
          </w:p>
        </w:tc>
        <w:tc>
          <w:tcPr>
            <w:tcW w:w="851" w:type="dxa"/>
            <w:vAlign w:val="center"/>
          </w:tcPr>
          <w:p w14:paraId="30FED46E">
            <w:pPr>
              <w:spacing w:line="360" w:lineRule="auto"/>
              <w:ind w:firstLine="800" w:firstLineChars="200"/>
              <w:jc w:val="both"/>
              <w:rPr>
                <w:rFonts w:hint="eastAsia"/>
                <w:sz w:val="40"/>
                <w:szCs w:val="32"/>
              </w:rPr>
            </w:pPr>
          </w:p>
        </w:tc>
        <w:tc>
          <w:tcPr>
            <w:tcW w:w="736" w:type="dxa"/>
            <w:vAlign w:val="center"/>
          </w:tcPr>
          <w:p w14:paraId="3B285827">
            <w:pPr>
              <w:spacing w:line="360" w:lineRule="auto"/>
              <w:ind w:firstLine="800" w:firstLineChars="200"/>
              <w:jc w:val="both"/>
              <w:rPr>
                <w:rFonts w:hint="eastAsia"/>
                <w:sz w:val="40"/>
                <w:szCs w:val="32"/>
              </w:rPr>
            </w:pPr>
          </w:p>
        </w:tc>
        <w:tc>
          <w:tcPr>
            <w:tcW w:w="910" w:type="dxa"/>
            <w:vAlign w:val="center"/>
          </w:tcPr>
          <w:p w14:paraId="15CAA1FE">
            <w:pPr>
              <w:spacing w:line="360" w:lineRule="auto"/>
              <w:ind w:firstLine="800" w:firstLineChars="200"/>
              <w:jc w:val="both"/>
              <w:rPr>
                <w:rFonts w:hint="eastAsia"/>
                <w:sz w:val="40"/>
                <w:szCs w:val="32"/>
              </w:rPr>
            </w:pPr>
          </w:p>
        </w:tc>
        <w:tc>
          <w:tcPr>
            <w:tcW w:w="1088" w:type="dxa"/>
            <w:vAlign w:val="center"/>
          </w:tcPr>
          <w:p w14:paraId="19B54E3D">
            <w:pPr>
              <w:spacing w:line="360" w:lineRule="auto"/>
              <w:ind w:firstLine="800" w:firstLineChars="200"/>
              <w:jc w:val="both"/>
              <w:rPr>
                <w:rFonts w:hint="eastAsia"/>
                <w:sz w:val="40"/>
                <w:szCs w:val="32"/>
              </w:rPr>
            </w:pPr>
          </w:p>
        </w:tc>
        <w:tc>
          <w:tcPr>
            <w:tcW w:w="878" w:type="dxa"/>
            <w:vAlign w:val="center"/>
          </w:tcPr>
          <w:p w14:paraId="5B874024">
            <w:pPr>
              <w:spacing w:line="360" w:lineRule="auto"/>
              <w:ind w:firstLine="800" w:firstLineChars="200"/>
              <w:jc w:val="both"/>
              <w:rPr>
                <w:rFonts w:hint="eastAsia"/>
                <w:sz w:val="40"/>
                <w:szCs w:val="32"/>
              </w:rPr>
            </w:pPr>
          </w:p>
        </w:tc>
      </w:tr>
      <w:tr w14:paraId="25E89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135E3DA">
            <w:pPr>
              <w:spacing w:line="360" w:lineRule="auto"/>
              <w:ind w:firstLine="800" w:firstLineChars="200"/>
              <w:jc w:val="both"/>
              <w:rPr>
                <w:rFonts w:hint="eastAsia"/>
                <w:sz w:val="40"/>
                <w:szCs w:val="32"/>
              </w:rPr>
            </w:pPr>
          </w:p>
        </w:tc>
        <w:tc>
          <w:tcPr>
            <w:tcW w:w="1446" w:type="dxa"/>
            <w:vAlign w:val="center"/>
          </w:tcPr>
          <w:p w14:paraId="2B72D9DE">
            <w:pPr>
              <w:spacing w:line="360" w:lineRule="auto"/>
              <w:ind w:firstLine="800" w:firstLineChars="200"/>
              <w:jc w:val="both"/>
              <w:rPr>
                <w:rFonts w:hint="eastAsia"/>
                <w:sz w:val="40"/>
                <w:szCs w:val="32"/>
              </w:rPr>
            </w:pPr>
          </w:p>
        </w:tc>
        <w:tc>
          <w:tcPr>
            <w:tcW w:w="851" w:type="dxa"/>
            <w:vAlign w:val="center"/>
          </w:tcPr>
          <w:p w14:paraId="701CF1E9">
            <w:pPr>
              <w:spacing w:line="360" w:lineRule="auto"/>
              <w:ind w:firstLine="800" w:firstLineChars="200"/>
              <w:jc w:val="both"/>
              <w:rPr>
                <w:rFonts w:hint="eastAsia"/>
                <w:sz w:val="40"/>
                <w:szCs w:val="32"/>
              </w:rPr>
            </w:pPr>
          </w:p>
        </w:tc>
        <w:tc>
          <w:tcPr>
            <w:tcW w:w="708" w:type="dxa"/>
            <w:vAlign w:val="center"/>
          </w:tcPr>
          <w:p w14:paraId="217976CD">
            <w:pPr>
              <w:spacing w:line="360" w:lineRule="auto"/>
              <w:ind w:firstLine="800" w:firstLineChars="200"/>
              <w:jc w:val="both"/>
              <w:rPr>
                <w:rFonts w:hint="eastAsia"/>
                <w:sz w:val="40"/>
                <w:szCs w:val="32"/>
              </w:rPr>
            </w:pPr>
          </w:p>
        </w:tc>
        <w:tc>
          <w:tcPr>
            <w:tcW w:w="810" w:type="dxa"/>
            <w:vAlign w:val="center"/>
          </w:tcPr>
          <w:p w14:paraId="4BCF5364">
            <w:pPr>
              <w:spacing w:line="360" w:lineRule="auto"/>
              <w:ind w:firstLine="800" w:firstLineChars="200"/>
              <w:jc w:val="both"/>
              <w:rPr>
                <w:rFonts w:hint="eastAsia"/>
                <w:sz w:val="40"/>
                <w:szCs w:val="32"/>
              </w:rPr>
            </w:pPr>
          </w:p>
        </w:tc>
        <w:tc>
          <w:tcPr>
            <w:tcW w:w="851" w:type="dxa"/>
            <w:vAlign w:val="center"/>
          </w:tcPr>
          <w:p w14:paraId="6BBEF0A7">
            <w:pPr>
              <w:spacing w:line="360" w:lineRule="auto"/>
              <w:ind w:firstLine="800" w:firstLineChars="200"/>
              <w:jc w:val="both"/>
              <w:rPr>
                <w:rFonts w:hint="eastAsia"/>
                <w:sz w:val="40"/>
                <w:szCs w:val="32"/>
              </w:rPr>
            </w:pPr>
          </w:p>
        </w:tc>
        <w:tc>
          <w:tcPr>
            <w:tcW w:w="736" w:type="dxa"/>
            <w:vAlign w:val="center"/>
          </w:tcPr>
          <w:p w14:paraId="172321E5">
            <w:pPr>
              <w:spacing w:line="360" w:lineRule="auto"/>
              <w:ind w:firstLine="800" w:firstLineChars="200"/>
              <w:jc w:val="both"/>
              <w:rPr>
                <w:rFonts w:hint="eastAsia"/>
                <w:sz w:val="40"/>
                <w:szCs w:val="32"/>
              </w:rPr>
            </w:pPr>
          </w:p>
        </w:tc>
        <w:tc>
          <w:tcPr>
            <w:tcW w:w="910" w:type="dxa"/>
            <w:vAlign w:val="center"/>
          </w:tcPr>
          <w:p w14:paraId="39D7FEF8">
            <w:pPr>
              <w:spacing w:line="360" w:lineRule="auto"/>
              <w:ind w:firstLine="800" w:firstLineChars="200"/>
              <w:jc w:val="both"/>
              <w:rPr>
                <w:rFonts w:hint="eastAsia"/>
                <w:sz w:val="40"/>
                <w:szCs w:val="32"/>
              </w:rPr>
            </w:pPr>
          </w:p>
        </w:tc>
        <w:tc>
          <w:tcPr>
            <w:tcW w:w="1088" w:type="dxa"/>
            <w:vAlign w:val="center"/>
          </w:tcPr>
          <w:p w14:paraId="2E5D5373">
            <w:pPr>
              <w:spacing w:line="360" w:lineRule="auto"/>
              <w:ind w:firstLine="800" w:firstLineChars="200"/>
              <w:jc w:val="both"/>
              <w:rPr>
                <w:rFonts w:hint="eastAsia"/>
                <w:sz w:val="40"/>
                <w:szCs w:val="32"/>
              </w:rPr>
            </w:pPr>
          </w:p>
        </w:tc>
        <w:tc>
          <w:tcPr>
            <w:tcW w:w="878" w:type="dxa"/>
            <w:vAlign w:val="center"/>
          </w:tcPr>
          <w:p w14:paraId="4D573712">
            <w:pPr>
              <w:spacing w:line="360" w:lineRule="auto"/>
              <w:ind w:firstLine="800" w:firstLineChars="200"/>
              <w:jc w:val="both"/>
              <w:rPr>
                <w:rFonts w:hint="eastAsia"/>
                <w:sz w:val="40"/>
                <w:szCs w:val="32"/>
              </w:rPr>
            </w:pPr>
          </w:p>
        </w:tc>
      </w:tr>
      <w:tr w14:paraId="7F571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69B2F04">
            <w:pPr>
              <w:spacing w:line="360" w:lineRule="auto"/>
              <w:ind w:firstLine="800" w:firstLineChars="200"/>
              <w:jc w:val="both"/>
              <w:rPr>
                <w:rFonts w:hint="eastAsia"/>
                <w:sz w:val="40"/>
                <w:szCs w:val="32"/>
              </w:rPr>
            </w:pPr>
          </w:p>
        </w:tc>
        <w:tc>
          <w:tcPr>
            <w:tcW w:w="1446" w:type="dxa"/>
            <w:vAlign w:val="center"/>
          </w:tcPr>
          <w:p w14:paraId="6A67ABAE">
            <w:pPr>
              <w:spacing w:line="360" w:lineRule="auto"/>
              <w:ind w:firstLine="800" w:firstLineChars="200"/>
              <w:jc w:val="both"/>
              <w:rPr>
                <w:rFonts w:hint="eastAsia"/>
                <w:sz w:val="40"/>
                <w:szCs w:val="32"/>
              </w:rPr>
            </w:pPr>
          </w:p>
        </w:tc>
        <w:tc>
          <w:tcPr>
            <w:tcW w:w="851" w:type="dxa"/>
            <w:vAlign w:val="center"/>
          </w:tcPr>
          <w:p w14:paraId="26321C63">
            <w:pPr>
              <w:spacing w:line="360" w:lineRule="auto"/>
              <w:ind w:firstLine="800" w:firstLineChars="200"/>
              <w:jc w:val="both"/>
              <w:rPr>
                <w:rFonts w:hint="eastAsia"/>
                <w:sz w:val="40"/>
                <w:szCs w:val="32"/>
              </w:rPr>
            </w:pPr>
          </w:p>
        </w:tc>
        <w:tc>
          <w:tcPr>
            <w:tcW w:w="708" w:type="dxa"/>
            <w:vAlign w:val="center"/>
          </w:tcPr>
          <w:p w14:paraId="6B77C433">
            <w:pPr>
              <w:spacing w:line="360" w:lineRule="auto"/>
              <w:ind w:firstLine="800" w:firstLineChars="200"/>
              <w:jc w:val="both"/>
              <w:rPr>
                <w:rFonts w:hint="eastAsia"/>
                <w:sz w:val="40"/>
                <w:szCs w:val="32"/>
              </w:rPr>
            </w:pPr>
          </w:p>
        </w:tc>
        <w:tc>
          <w:tcPr>
            <w:tcW w:w="810" w:type="dxa"/>
            <w:vAlign w:val="center"/>
          </w:tcPr>
          <w:p w14:paraId="6CAEC83E">
            <w:pPr>
              <w:spacing w:line="360" w:lineRule="auto"/>
              <w:ind w:firstLine="800" w:firstLineChars="200"/>
              <w:jc w:val="both"/>
              <w:rPr>
                <w:rFonts w:hint="eastAsia"/>
                <w:sz w:val="40"/>
                <w:szCs w:val="32"/>
              </w:rPr>
            </w:pPr>
          </w:p>
        </w:tc>
        <w:tc>
          <w:tcPr>
            <w:tcW w:w="851" w:type="dxa"/>
            <w:vAlign w:val="center"/>
          </w:tcPr>
          <w:p w14:paraId="0844EC23">
            <w:pPr>
              <w:spacing w:line="360" w:lineRule="auto"/>
              <w:ind w:firstLine="800" w:firstLineChars="200"/>
              <w:jc w:val="both"/>
              <w:rPr>
                <w:rFonts w:hint="eastAsia"/>
                <w:sz w:val="40"/>
                <w:szCs w:val="32"/>
              </w:rPr>
            </w:pPr>
          </w:p>
        </w:tc>
        <w:tc>
          <w:tcPr>
            <w:tcW w:w="736" w:type="dxa"/>
            <w:vAlign w:val="center"/>
          </w:tcPr>
          <w:p w14:paraId="5723A6B2">
            <w:pPr>
              <w:spacing w:line="360" w:lineRule="auto"/>
              <w:ind w:firstLine="800" w:firstLineChars="200"/>
              <w:jc w:val="both"/>
              <w:rPr>
                <w:rFonts w:hint="eastAsia"/>
                <w:sz w:val="40"/>
                <w:szCs w:val="32"/>
              </w:rPr>
            </w:pPr>
          </w:p>
        </w:tc>
        <w:tc>
          <w:tcPr>
            <w:tcW w:w="910" w:type="dxa"/>
            <w:vAlign w:val="center"/>
          </w:tcPr>
          <w:p w14:paraId="0DBEEC69">
            <w:pPr>
              <w:spacing w:line="360" w:lineRule="auto"/>
              <w:ind w:firstLine="800" w:firstLineChars="200"/>
              <w:jc w:val="both"/>
              <w:rPr>
                <w:rFonts w:hint="eastAsia"/>
                <w:sz w:val="40"/>
                <w:szCs w:val="32"/>
              </w:rPr>
            </w:pPr>
          </w:p>
        </w:tc>
        <w:tc>
          <w:tcPr>
            <w:tcW w:w="1088" w:type="dxa"/>
            <w:vAlign w:val="center"/>
          </w:tcPr>
          <w:p w14:paraId="70802147">
            <w:pPr>
              <w:spacing w:line="360" w:lineRule="auto"/>
              <w:ind w:firstLine="800" w:firstLineChars="200"/>
              <w:jc w:val="both"/>
              <w:rPr>
                <w:rFonts w:hint="eastAsia"/>
                <w:sz w:val="40"/>
                <w:szCs w:val="32"/>
              </w:rPr>
            </w:pPr>
          </w:p>
        </w:tc>
        <w:tc>
          <w:tcPr>
            <w:tcW w:w="878" w:type="dxa"/>
            <w:vAlign w:val="center"/>
          </w:tcPr>
          <w:p w14:paraId="7E899647">
            <w:pPr>
              <w:spacing w:line="360" w:lineRule="auto"/>
              <w:ind w:firstLine="800" w:firstLineChars="200"/>
              <w:jc w:val="both"/>
              <w:rPr>
                <w:rFonts w:hint="eastAsia"/>
                <w:sz w:val="40"/>
                <w:szCs w:val="32"/>
              </w:rPr>
            </w:pPr>
          </w:p>
        </w:tc>
      </w:tr>
      <w:tr w14:paraId="2BAC8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BAC11CC">
            <w:pPr>
              <w:spacing w:line="360" w:lineRule="auto"/>
              <w:ind w:firstLine="800" w:firstLineChars="200"/>
              <w:jc w:val="both"/>
              <w:rPr>
                <w:rFonts w:hint="eastAsia"/>
                <w:sz w:val="40"/>
                <w:szCs w:val="32"/>
              </w:rPr>
            </w:pPr>
          </w:p>
        </w:tc>
        <w:tc>
          <w:tcPr>
            <w:tcW w:w="1446" w:type="dxa"/>
            <w:vAlign w:val="center"/>
          </w:tcPr>
          <w:p w14:paraId="2333AB88">
            <w:pPr>
              <w:spacing w:line="360" w:lineRule="auto"/>
              <w:ind w:firstLine="800" w:firstLineChars="200"/>
              <w:jc w:val="both"/>
              <w:rPr>
                <w:rFonts w:hint="eastAsia"/>
                <w:sz w:val="40"/>
                <w:szCs w:val="32"/>
              </w:rPr>
            </w:pPr>
          </w:p>
        </w:tc>
        <w:tc>
          <w:tcPr>
            <w:tcW w:w="851" w:type="dxa"/>
            <w:vAlign w:val="center"/>
          </w:tcPr>
          <w:p w14:paraId="104853E1">
            <w:pPr>
              <w:spacing w:line="360" w:lineRule="auto"/>
              <w:ind w:firstLine="800" w:firstLineChars="200"/>
              <w:jc w:val="both"/>
              <w:rPr>
                <w:rFonts w:hint="eastAsia"/>
                <w:sz w:val="40"/>
                <w:szCs w:val="32"/>
              </w:rPr>
            </w:pPr>
          </w:p>
        </w:tc>
        <w:tc>
          <w:tcPr>
            <w:tcW w:w="708" w:type="dxa"/>
            <w:vAlign w:val="center"/>
          </w:tcPr>
          <w:p w14:paraId="41C69F8D">
            <w:pPr>
              <w:spacing w:line="360" w:lineRule="auto"/>
              <w:ind w:firstLine="800" w:firstLineChars="200"/>
              <w:jc w:val="both"/>
              <w:rPr>
                <w:rFonts w:hint="eastAsia"/>
                <w:sz w:val="40"/>
                <w:szCs w:val="32"/>
              </w:rPr>
            </w:pPr>
          </w:p>
        </w:tc>
        <w:tc>
          <w:tcPr>
            <w:tcW w:w="810" w:type="dxa"/>
            <w:vAlign w:val="center"/>
          </w:tcPr>
          <w:p w14:paraId="7BE3C2A1">
            <w:pPr>
              <w:spacing w:line="360" w:lineRule="auto"/>
              <w:ind w:firstLine="800" w:firstLineChars="200"/>
              <w:jc w:val="both"/>
              <w:rPr>
                <w:rFonts w:hint="eastAsia"/>
                <w:sz w:val="40"/>
                <w:szCs w:val="32"/>
              </w:rPr>
            </w:pPr>
          </w:p>
        </w:tc>
        <w:tc>
          <w:tcPr>
            <w:tcW w:w="851" w:type="dxa"/>
            <w:vAlign w:val="center"/>
          </w:tcPr>
          <w:p w14:paraId="6BAE9598">
            <w:pPr>
              <w:spacing w:line="360" w:lineRule="auto"/>
              <w:ind w:firstLine="800" w:firstLineChars="200"/>
              <w:jc w:val="both"/>
              <w:rPr>
                <w:rFonts w:hint="eastAsia"/>
                <w:sz w:val="40"/>
                <w:szCs w:val="32"/>
              </w:rPr>
            </w:pPr>
          </w:p>
        </w:tc>
        <w:tc>
          <w:tcPr>
            <w:tcW w:w="736" w:type="dxa"/>
            <w:vAlign w:val="center"/>
          </w:tcPr>
          <w:p w14:paraId="23ADD2D8">
            <w:pPr>
              <w:spacing w:line="360" w:lineRule="auto"/>
              <w:ind w:firstLine="800" w:firstLineChars="200"/>
              <w:jc w:val="both"/>
              <w:rPr>
                <w:rFonts w:hint="eastAsia"/>
                <w:sz w:val="40"/>
                <w:szCs w:val="32"/>
              </w:rPr>
            </w:pPr>
          </w:p>
        </w:tc>
        <w:tc>
          <w:tcPr>
            <w:tcW w:w="910" w:type="dxa"/>
            <w:vAlign w:val="center"/>
          </w:tcPr>
          <w:p w14:paraId="5E7E6E3A">
            <w:pPr>
              <w:spacing w:line="360" w:lineRule="auto"/>
              <w:ind w:firstLine="800" w:firstLineChars="200"/>
              <w:jc w:val="both"/>
              <w:rPr>
                <w:rFonts w:hint="eastAsia"/>
                <w:sz w:val="40"/>
                <w:szCs w:val="32"/>
              </w:rPr>
            </w:pPr>
          </w:p>
        </w:tc>
        <w:tc>
          <w:tcPr>
            <w:tcW w:w="1088" w:type="dxa"/>
            <w:vAlign w:val="center"/>
          </w:tcPr>
          <w:p w14:paraId="33578508">
            <w:pPr>
              <w:spacing w:line="360" w:lineRule="auto"/>
              <w:ind w:firstLine="800" w:firstLineChars="200"/>
              <w:jc w:val="both"/>
              <w:rPr>
                <w:rFonts w:hint="eastAsia"/>
                <w:sz w:val="40"/>
                <w:szCs w:val="32"/>
              </w:rPr>
            </w:pPr>
          </w:p>
        </w:tc>
        <w:tc>
          <w:tcPr>
            <w:tcW w:w="878" w:type="dxa"/>
            <w:vAlign w:val="center"/>
          </w:tcPr>
          <w:p w14:paraId="3F975534">
            <w:pPr>
              <w:spacing w:line="360" w:lineRule="auto"/>
              <w:ind w:firstLine="800" w:firstLineChars="200"/>
              <w:jc w:val="both"/>
              <w:rPr>
                <w:rFonts w:hint="eastAsia"/>
                <w:sz w:val="40"/>
                <w:szCs w:val="32"/>
              </w:rPr>
            </w:pPr>
          </w:p>
        </w:tc>
      </w:tr>
      <w:tr w14:paraId="43318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509034E">
            <w:pPr>
              <w:spacing w:line="360" w:lineRule="auto"/>
              <w:ind w:firstLine="800" w:firstLineChars="200"/>
              <w:jc w:val="both"/>
              <w:rPr>
                <w:rFonts w:hint="eastAsia"/>
                <w:sz w:val="40"/>
                <w:szCs w:val="32"/>
              </w:rPr>
            </w:pPr>
          </w:p>
        </w:tc>
        <w:tc>
          <w:tcPr>
            <w:tcW w:w="1446" w:type="dxa"/>
            <w:vAlign w:val="center"/>
          </w:tcPr>
          <w:p w14:paraId="15D09138">
            <w:pPr>
              <w:spacing w:line="360" w:lineRule="auto"/>
              <w:ind w:firstLine="800" w:firstLineChars="200"/>
              <w:jc w:val="both"/>
              <w:rPr>
                <w:rFonts w:hint="eastAsia"/>
                <w:sz w:val="40"/>
                <w:szCs w:val="32"/>
              </w:rPr>
            </w:pPr>
          </w:p>
        </w:tc>
        <w:tc>
          <w:tcPr>
            <w:tcW w:w="851" w:type="dxa"/>
            <w:vAlign w:val="center"/>
          </w:tcPr>
          <w:p w14:paraId="7D5FC890">
            <w:pPr>
              <w:spacing w:line="360" w:lineRule="auto"/>
              <w:ind w:firstLine="800" w:firstLineChars="200"/>
              <w:jc w:val="both"/>
              <w:rPr>
                <w:rFonts w:hint="eastAsia"/>
                <w:sz w:val="40"/>
                <w:szCs w:val="32"/>
              </w:rPr>
            </w:pPr>
          </w:p>
        </w:tc>
        <w:tc>
          <w:tcPr>
            <w:tcW w:w="708" w:type="dxa"/>
            <w:vAlign w:val="center"/>
          </w:tcPr>
          <w:p w14:paraId="5E9E377E">
            <w:pPr>
              <w:spacing w:line="360" w:lineRule="auto"/>
              <w:ind w:firstLine="800" w:firstLineChars="200"/>
              <w:jc w:val="both"/>
              <w:rPr>
                <w:rFonts w:hint="eastAsia"/>
                <w:sz w:val="40"/>
                <w:szCs w:val="32"/>
              </w:rPr>
            </w:pPr>
          </w:p>
        </w:tc>
        <w:tc>
          <w:tcPr>
            <w:tcW w:w="810" w:type="dxa"/>
            <w:vAlign w:val="center"/>
          </w:tcPr>
          <w:p w14:paraId="76C3CE49">
            <w:pPr>
              <w:spacing w:line="360" w:lineRule="auto"/>
              <w:ind w:firstLine="800" w:firstLineChars="200"/>
              <w:jc w:val="both"/>
              <w:rPr>
                <w:rFonts w:hint="eastAsia"/>
                <w:sz w:val="40"/>
                <w:szCs w:val="32"/>
              </w:rPr>
            </w:pPr>
          </w:p>
        </w:tc>
        <w:tc>
          <w:tcPr>
            <w:tcW w:w="851" w:type="dxa"/>
            <w:vAlign w:val="center"/>
          </w:tcPr>
          <w:p w14:paraId="50CDCDD7">
            <w:pPr>
              <w:spacing w:line="360" w:lineRule="auto"/>
              <w:ind w:firstLine="800" w:firstLineChars="200"/>
              <w:jc w:val="both"/>
              <w:rPr>
                <w:rFonts w:hint="eastAsia"/>
                <w:sz w:val="40"/>
                <w:szCs w:val="32"/>
              </w:rPr>
            </w:pPr>
          </w:p>
        </w:tc>
        <w:tc>
          <w:tcPr>
            <w:tcW w:w="736" w:type="dxa"/>
            <w:vAlign w:val="center"/>
          </w:tcPr>
          <w:p w14:paraId="025E8CBF">
            <w:pPr>
              <w:spacing w:line="360" w:lineRule="auto"/>
              <w:ind w:firstLine="800" w:firstLineChars="200"/>
              <w:jc w:val="both"/>
              <w:rPr>
                <w:rFonts w:hint="eastAsia"/>
                <w:sz w:val="40"/>
                <w:szCs w:val="32"/>
              </w:rPr>
            </w:pPr>
          </w:p>
        </w:tc>
        <w:tc>
          <w:tcPr>
            <w:tcW w:w="910" w:type="dxa"/>
            <w:vAlign w:val="center"/>
          </w:tcPr>
          <w:p w14:paraId="004A347C">
            <w:pPr>
              <w:spacing w:line="360" w:lineRule="auto"/>
              <w:ind w:firstLine="800" w:firstLineChars="200"/>
              <w:jc w:val="both"/>
              <w:rPr>
                <w:rFonts w:hint="eastAsia"/>
                <w:sz w:val="40"/>
                <w:szCs w:val="32"/>
              </w:rPr>
            </w:pPr>
          </w:p>
        </w:tc>
        <w:tc>
          <w:tcPr>
            <w:tcW w:w="1088" w:type="dxa"/>
            <w:vAlign w:val="center"/>
          </w:tcPr>
          <w:p w14:paraId="39CC3C43">
            <w:pPr>
              <w:spacing w:line="360" w:lineRule="auto"/>
              <w:ind w:firstLine="800" w:firstLineChars="200"/>
              <w:jc w:val="both"/>
              <w:rPr>
                <w:rFonts w:hint="eastAsia"/>
                <w:sz w:val="40"/>
                <w:szCs w:val="32"/>
              </w:rPr>
            </w:pPr>
          </w:p>
        </w:tc>
        <w:tc>
          <w:tcPr>
            <w:tcW w:w="878" w:type="dxa"/>
            <w:vAlign w:val="center"/>
          </w:tcPr>
          <w:p w14:paraId="6B309E30">
            <w:pPr>
              <w:spacing w:line="360" w:lineRule="auto"/>
              <w:ind w:firstLine="800" w:firstLineChars="200"/>
              <w:jc w:val="both"/>
              <w:rPr>
                <w:rFonts w:hint="eastAsia"/>
                <w:sz w:val="40"/>
                <w:szCs w:val="32"/>
              </w:rPr>
            </w:pPr>
          </w:p>
        </w:tc>
      </w:tr>
      <w:tr w14:paraId="61B08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F400F95">
            <w:pPr>
              <w:spacing w:line="360" w:lineRule="auto"/>
              <w:ind w:firstLine="800" w:firstLineChars="200"/>
              <w:jc w:val="both"/>
              <w:rPr>
                <w:rFonts w:hint="eastAsia"/>
                <w:sz w:val="40"/>
                <w:szCs w:val="32"/>
              </w:rPr>
            </w:pPr>
          </w:p>
        </w:tc>
        <w:tc>
          <w:tcPr>
            <w:tcW w:w="1446" w:type="dxa"/>
            <w:vAlign w:val="center"/>
          </w:tcPr>
          <w:p w14:paraId="37A2C16A">
            <w:pPr>
              <w:spacing w:line="360" w:lineRule="auto"/>
              <w:ind w:firstLine="800" w:firstLineChars="200"/>
              <w:jc w:val="both"/>
              <w:rPr>
                <w:rFonts w:hint="eastAsia"/>
                <w:sz w:val="40"/>
                <w:szCs w:val="32"/>
              </w:rPr>
            </w:pPr>
          </w:p>
        </w:tc>
        <w:tc>
          <w:tcPr>
            <w:tcW w:w="851" w:type="dxa"/>
            <w:vAlign w:val="center"/>
          </w:tcPr>
          <w:p w14:paraId="79E2C3C4">
            <w:pPr>
              <w:spacing w:line="360" w:lineRule="auto"/>
              <w:ind w:firstLine="800" w:firstLineChars="200"/>
              <w:jc w:val="both"/>
              <w:rPr>
                <w:rFonts w:hint="eastAsia"/>
                <w:sz w:val="40"/>
                <w:szCs w:val="32"/>
              </w:rPr>
            </w:pPr>
          </w:p>
        </w:tc>
        <w:tc>
          <w:tcPr>
            <w:tcW w:w="708" w:type="dxa"/>
            <w:vAlign w:val="center"/>
          </w:tcPr>
          <w:p w14:paraId="0B7D2241">
            <w:pPr>
              <w:spacing w:line="360" w:lineRule="auto"/>
              <w:ind w:firstLine="800" w:firstLineChars="200"/>
              <w:jc w:val="both"/>
              <w:rPr>
                <w:rFonts w:hint="eastAsia"/>
                <w:sz w:val="40"/>
                <w:szCs w:val="32"/>
              </w:rPr>
            </w:pPr>
          </w:p>
        </w:tc>
        <w:tc>
          <w:tcPr>
            <w:tcW w:w="810" w:type="dxa"/>
            <w:vAlign w:val="center"/>
          </w:tcPr>
          <w:p w14:paraId="5A97C864">
            <w:pPr>
              <w:spacing w:line="360" w:lineRule="auto"/>
              <w:ind w:firstLine="800" w:firstLineChars="200"/>
              <w:jc w:val="both"/>
              <w:rPr>
                <w:rFonts w:hint="eastAsia"/>
                <w:sz w:val="40"/>
                <w:szCs w:val="32"/>
              </w:rPr>
            </w:pPr>
          </w:p>
        </w:tc>
        <w:tc>
          <w:tcPr>
            <w:tcW w:w="851" w:type="dxa"/>
            <w:vAlign w:val="center"/>
          </w:tcPr>
          <w:p w14:paraId="0BEF87B0">
            <w:pPr>
              <w:spacing w:line="360" w:lineRule="auto"/>
              <w:ind w:firstLine="800" w:firstLineChars="200"/>
              <w:jc w:val="both"/>
              <w:rPr>
                <w:rFonts w:hint="eastAsia"/>
                <w:sz w:val="40"/>
                <w:szCs w:val="32"/>
              </w:rPr>
            </w:pPr>
          </w:p>
        </w:tc>
        <w:tc>
          <w:tcPr>
            <w:tcW w:w="736" w:type="dxa"/>
            <w:vAlign w:val="center"/>
          </w:tcPr>
          <w:p w14:paraId="7F3518DD">
            <w:pPr>
              <w:spacing w:line="360" w:lineRule="auto"/>
              <w:ind w:firstLine="800" w:firstLineChars="200"/>
              <w:jc w:val="both"/>
              <w:rPr>
                <w:rFonts w:hint="eastAsia"/>
                <w:sz w:val="40"/>
                <w:szCs w:val="32"/>
              </w:rPr>
            </w:pPr>
          </w:p>
        </w:tc>
        <w:tc>
          <w:tcPr>
            <w:tcW w:w="910" w:type="dxa"/>
            <w:vAlign w:val="center"/>
          </w:tcPr>
          <w:p w14:paraId="3307E3C0">
            <w:pPr>
              <w:spacing w:line="360" w:lineRule="auto"/>
              <w:ind w:firstLine="800" w:firstLineChars="200"/>
              <w:jc w:val="both"/>
              <w:rPr>
                <w:rFonts w:hint="eastAsia"/>
                <w:sz w:val="40"/>
                <w:szCs w:val="32"/>
              </w:rPr>
            </w:pPr>
          </w:p>
        </w:tc>
        <w:tc>
          <w:tcPr>
            <w:tcW w:w="1088" w:type="dxa"/>
            <w:vAlign w:val="center"/>
          </w:tcPr>
          <w:p w14:paraId="50B91431">
            <w:pPr>
              <w:spacing w:line="360" w:lineRule="auto"/>
              <w:ind w:firstLine="800" w:firstLineChars="200"/>
              <w:jc w:val="both"/>
              <w:rPr>
                <w:rFonts w:hint="eastAsia"/>
                <w:sz w:val="40"/>
                <w:szCs w:val="32"/>
              </w:rPr>
            </w:pPr>
          </w:p>
        </w:tc>
        <w:tc>
          <w:tcPr>
            <w:tcW w:w="878" w:type="dxa"/>
            <w:vAlign w:val="center"/>
          </w:tcPr>
          <w:p w14:paraId="674874AA">
            <w:pPr>
              <w:spacing w:line="360" w:lineRule="auto"/>
              <w:ind w:firstLine="800" w:firstLineChars="200"/>
              <w:jc w:val="both"/>
              <w:rPr>
                <w:rFonts w:hint="eastAsia"/>
                <w:sz w:val="40"/>
                <w:szCs w:val="32"/>
              </w:rPr>
            </w:pPr>
          </w:p>
        </w:tc>
      </w:tr>
    </w:tbl>
    <w:p w14:paraId="4C5B9E0F">
      <w:pPr>
        <w:spacing w:line="360" w:lineRule="auto"/>
        <w:jc w:val="both"/>
        <w:rPr>
          <w:rFonts w:hint="eastAsia" w:ascii="黑体" w:hAnsi="黑体" w:eastAsia="黑体"/>
          <w:sz w:val="28"/>
          <w:szCs w:val="28"/>
        </w:rPr>
      </w:pPr>
    </w:p>
    <w:p w14:paraId="71CB952A">
      <w:pPr>
        <w:pStyle w:val="2"/>
        <w:rPr>
          <w:rFonts w:hint="eastAsia"/>
        </w:rPr>
      </w:pPr>
    </w:p>
    <w:p w14:paraId="2A2665CB">
      <w:pPr>
        <w:pStyle w:val="2"/>
        <w:rPr>
          <w:rFonts w:hint="eastAsia"/>
        </w:rPr>
      </w:pPr>
    </w:p>
    <w:p w14:paraId="1E1BE834">
      <w:pPr>
        <w:pStyle w:val="2"/>
        <w:rPr>
          <w:rFonts w:hint="eastAsia"/>
        </w:rPr>
      </w:pPr>
    </w:p>
    <w:p w14:paraId="2FA7C2FF">
      <w:pPr>
        <w:pStyle w:val="2"/>
        <w:rPr>
          <w:rFonts w:hint="eastAsia"/>
        </w:rPr>
      </w:pPr>
    </w:p>
    <w:p w14:paraId="51F07BA4">
      <w:pPr>
        <w:pStyle w:val="2"/>
        <w:rPr>
          <w:rFonts w:hint="eastAsia"/>
        </w:rPr>
      </w:pPr>
    </w:p>
    <w:p w14:paraId="11C4159A">
      <w:pPr>
        <w:spacing w:line="360" w:lineRule="auto"/>
        <w:jc w:val="both"/>
        <w:rPr>
          <w:rFonts w:hint="eastAsia" w:ascii="黑体" w:hAnsi="黑体" w:eastAsia="黑体"/>
          <w:sz w:val="28"/>
          <w:szCs w:val="28"/>
        </w:rPr>
      </w:pPr>
      <w:r>
        <w:rPr>
          <w:rFonts w:hint="eastAsia" w:ascii="黑体" w:hAnsi="黑体" w:eastAsia="黑体"/>
          <w:sz w:val="28"/>
          <w:szCs w:val="28"/>
        </w:rPr>
        <w:t>附件3：</w:t>
      </w:r>
    </w:p>
    <w:p w14:paraId="2A7D7250">
      <w:pPr>
        <w:spacing w:line="360" w:lineRule="auto"/>
        <w:jc w:val="both"/>
        <w:rPr>
          <w:rFonts w:hint="eastAsia"/>
          <w:b/>
          <w:bCs/>
          <w:sz w:val="32"/>
        </w:rPr>
      </w:pPr>
    </w:p>
    <w:p w14:paraId="299737D6">
      <w:pPr>
        <w:spacing w:line="360" w:lineRule="auto"/>
        <w:jc w:val="center"/>
        <w:rPr>
          <w:rFonts w:hint="eastAsia" w:ascii="方正小标宋简体" w:eastAsia="方正小标宋简体"/>
          <w:bCs/>
          <w:sz w:val="36"/>
          <w:szCs w:val="36"/>
        </w:rPr>
      </w:pPr>
      <w:r>
        <w:rPr>
          <w:rFonts w:hint="eastAsia" w:ascii="方正小标宋简体" w:eastAsia="方正小标宋简体"/>
          <w:bCs/>
          <w:sz w:val="36"/>
          <w:szCs w:val="36"/>
        </w:rPr>
        <w:t>工程质量保修书</w:t>
      </w:r>
    </w:p>
    <w:p w14:paraId="2945DF3D">
      <w:pPr>
        <w:spacing w:line="360" w:lineRule="auto"/>
        <w:ind w:firstLine="361" w:firstLineChars="200"/>
        <w:jc w:val="both"/>
        <w:rPr>
          <w:rFonts w:hint="eastAsia"/>
          <w:b/>
          <w:bCs/>
          <w:sz w:val="18"/>
          <w:szCs w:val="18"/>
        </w:rPr>
      </w:pPr>
    </w:p>
    <w:p w14:paraId="78920079">
      <w:pPr>
        <w:spacing w:line="440" w:lineRule="exact"/>
        <w:ind w:firstLine="440" w:firstLineChars="200"/>
        <w:jc w:val="both"/>
        <w:rPr>
          <w:rFonts w:hint="eastAsia"/>
          <w:szCs w:val="21"/>
        </w:rPr>
      </w:pPr>
      <w:r>
        <w:rPr>
          <w:rFonts w:hint="eastAsia"/>
          <w:szCs w:val="21"/>
        </w:rPr>
        <w:t>发包人（全称）：</w:t>
      </w:r>
    </w:p>
    <w:p w14:paraId="14290F95">
      <w:pPr>
        <w:spacing w:line="440" w:lineRule="exact"/>
        <w:ind w:firstLine="440" w:firstLineChars="200"/>
        <w:jc w:val="both"/>
        <w:rPr>
          <w:rFonts w:hint="eastAsia"/>
          <w:szCs w:val="21"/>
        </w:rPr>
      </w:pPr>
      <w:r>
        <w:rPr>
          <w:rFonts w:hint="eastAsia"/>
          <w:szCs w:val="21"/>
        </w:rPr>
        <w:t>承包人（全称）：</w:t>
      </w:r>
    </w:p>
    <w:p w14:paraId="064770B8">
      <w:pPr>
        <w:spacing w:line="440" w:lineRule="exact"/>
        <w:ind w:firstLine="440" w:firstLineChars="200"/>
        <w:jc w:val="both"/>
        <w:rPr>
          <w:rFonts w:hint="eastAsia"/>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7DBBEF0C">
      <w:pPr>
        <w:ind w:firstLine="442" w:firstLineChars="200"/>
        <w:jc w:val="both"/>
        <w:rPr>
          <w:rFonts w:hint="eastAsia"/>
          <w:b/>
          <w:szCs w:val="21"/>
        </w:rPr>
      </w:pPr>
      <w:r>
        <w:rPr>
          <w:rFonts w:hint="eastAsia"/>
          <w:b/>
          <w:szCs w:val="21"/>
        </w:rPr>
        <w:t>一、工程质量保修范围和内容</w:t>
      </w:r>
    </w:p>
    <w:p w14:paraId="2DCEA602">
      <w:pPr>
        <w:spacing w:line="440" w:lineRule="exact"/>
        <w:ind w:firstLine="440" w:firstLineChars="200"/>
        <w:jc w:val="both"/>
        <w:rPr>
          <w:rFonts w:hint="eastAsia"/>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6BC35DEF">
      <w:pPr>
        <w:ind w:firstLine="442" w:firstLineChars="200"/>
        <w:jc w:val="both"/>
        <w:rPr>
          <w:rFonts w:hint="eastAsia"/>
          <w:b/>
          <w:szCs w:val="21"/>
        </w:rPr>
      </w:pPr>
      <w:r>
        <w:rPr>
          <w:rFonts w:hint="eastAsia"/>
          <w:b/>
          <w:szCs w:val="21"/>
        </w:rPr>
        <w:t>二、质量保修期</w:t>
      </w:r>
    </w:p>
    <w:p w14:paraId="40F79768">
      <w:pPr>
        <w:spacing w:line="440" w:lineRule="exact"/>
        <w:ind w:firstLine="440" w:firstLineChars="200"/>
        <w:jc w:val="both"/>
        <w:rPr>
          <w:rFonts w:hint="eastAsia"/>
          <w:szCs w:val="21"/>
        </w:rPr>
      </w:pPr>
      <w:r>
        <w:rPr>
          <w:rFonts w:hint="eastAsia"/>
          <w:szCs w:val="21"/>
        </w:rPr>
        <w:t>质量保修期从工程实际竣工之日算起。分单项竣工验收的工程，按单项工程分别计算质量保修期。</w:t>
      </w:r>
    </w:p>
    <w:p w14:paraId="757834BD">
      <w:pPr>
        <w:spacing w:line="440" w:lineRule="exact"/>
        <w:ind w:firstLine="440" w:firstLineChars="200"/>
        <w:jc w:val="both"/>
        <w:rPr>
          <w:rFonts w:hint="eastAsia"/>
          <w:szCs w:val="21"/>
        </w:rPr>
      </w:pPr>
      <w:r>
        <w:rPr>
          <w:rFonts w:hint="eastAsia"/>
          <w:szCs w:val="21"/>
        </w:rPr>
        <w:t>质量保修期自竣工验收合格之日起计算。</w:t>
      </w:r>
    </w:p>
    <w:p w14:paraId="1F8C2D33">
      <w:pPr>
        <w:ind w:firstLine="442" w:firstLineChars="200"/>
        <w:jc w:val="both"/>
        <w:rPr>
          <w:rFonts w:hint="eastAsia"/>
          <w:b/>
          <w:szCs w:val="21"/>
        </w:rPr>
      </w:pPr>
      <w:r>
        <w:rPr>
          <w:rFonts w:hint="eastAsia"/>
          <w:b/>
          <w:szCs w:val="21"/>
        </w:rPr>
        <w:t>三、质量保修责任</w:t>
      </w:r>
    </w:p>
    <w:p w14:paraId="5FAEBECA">
      <w:pPr>
        <w:spacing w:line="440" w:lineRule="exact"/>
        <w:ind w:firstLine="440" w:firstLineChars="200"/>
        <w:jc w:val="both"/>
        <w:rPr>
          <w:rFonts w:hint="eastAsia"/>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4DDA2D3D">
      <w:pPr>
        <w:spacing w:line="440" w:lineRule="exact"/>
        <w:ind w:firstLine="440" w:firstLineChars="200"/>
        <w:jc w:val="both"/>
        <w:rPr>
          <w:rFonts w:hint="eastAsia"/>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46065F8A">
      <w:pPr>
        <w:spacing w:line="440" w:lineRule="exact"/>
        <w:ind w:firstLine="440" w:firstLineChars="200"/>
        <w:jc w:val="both"/>
        <w:rPr>
          <w:rFonts w:hint="eastAsia"/>
          <w:szCs w:val="21"/>
        </w:rPr>
      </w:pPr>
      <w:r>
        <w:rPr>
          <w:rFonts w:hint="eastAsia"/>
          <w:szCs w:val="21"/>
        </w:rPr>
        <w:t>3、在保修期内，无论发包方是否进入、占用或使用本工程，承包方均应继续承担合同中规定的责任及义务，直到合同终止。</w:t>
      </w:r>
    </w:p>
    <w:p w14:paraId="7D8C1DED">
      <w:pPr>
        <w:spacing w:line="440" w:lineRule="exact"/>
        <w:ind w:firstLine="440" w:firstLineChars="200"/>
        <w:jc w:val="both"/>
        <w:rPr>
          <w:rFonts w:hint="eastAsia"/>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0365036A">
      <w:pPr>
        <w:spacing w:line="440" w:lineRule="exact"/>
        <w:ind w:firstLine="440" w:firstLineChars="200"/>
        <w:jc w:val="both"/>
        <w:rPr>
          <w:rFonts w:hint="eastAsia"/>
          <w:szCs w:val="21"/>
        </w:rPr>
      </w:pPr>
      <w:r>
        <w:rPr>
          <w:rFonts w:hint="eastAsia"/>
          <w:szCs w:val="21"/>
        </w:rPr>
        <w:t>5、监理单位在工程质量保修期内的工作</w:t>
      </w:r>
    </w:p>
    <w:p w14:paraId="5540A5CA">
      <w:pPr>
        <w:spacing w:line="440" w:lineRule="exact"/>
        <w:ind w:firstLine="440" w:firstLineChars="200"/>
        <w:jc w:val="both"/>
        <w:rPr>
          <w:rFonts w:hint="eastAsia"/>
          <w:szCs w:val="21"/>
        </w:rPr>
      </w:pPr>
      <w:r>
        <w:rPr>
          <w:rFonts w:hint="eastAsia"/>
          <w:szCs w:val="21"/>
        </w:rPr>
        <w:t>①、执行监理合同的约定，监督、检查承包方的工作，发现承包方未履行保修义务，除书面通知承包方，还应书面上报发包方。</w:t>
      </w:r>
    </w:p>
    <w:p w14:paraId="2C251DA3">
      <w:pPr>
        <w:spacing w:line="440" w:lineRule="exact"/>
        <w:ind w:firstLine="440" w:firstLineChars="200"/>
        <w:jc w:val="both"/>
        <w:rPr>
          <w:rFonts w:hint="eastAsia"/>
          <w:szCs w:val="21"/>
        </w:rPr>
      </w:pPr>
      <w:r>
        <w:rPr>
          <w:rFonts w:hint="eastAsia"/>
          <w:szCs w:val="21"/>
        </w:rPr>
        <w:t>②、审批承包方编制的工程质量缺陷修整方案。</w:t>
      </w:r>
    </w:p>
    <w:p w14:paraId="26EEB53B">
      <w:pPr>
        <w:spacing w:line="440" w:lineRule="exact"/>
        <w:ind w:firstLine="440" w:firstLineChars="200"/>
        <w:jc w:val="both"/>
        <w:rPr>
          <w:rFonts w:hint="eastAsia"/>
          <w:szCs w:val="21"/>
        </w:rPr>
      </w:pPr>
      <w:r>
        <w:rPr>
          <w:rFonts w:hint="eastAsia"/>
          <w:szCs w:val="21"/>
        </w:rPr>
        <w:t>③、承包方完成工程质量缺陷的修整后，组织有关部门进行验收，并将结果书面上报发包方。</w:t>
      </w:r>
    </w:p>
    <w:p w14:paraId="2EAB690F">
      <w:pPr>
        <w:spacing w:line="440" w:lineRule="exact"/>
        <w:ind w:firstLine="440" w:firstLineChars="200"/>
        <w:jc w:val="both"/>
        <w:rPr>
          <w:rFonts w:hint="eastAsia"/>
          <w:szCs w:val="21"/>
        </w:rPr>
      </w:pPr>
      <w:r>
        <w:rPr>
          <w:rFonts w:hint="eastAsia"/>
          <w:szCs w:val="21"/>
        </w:rPr>
        <w:t>6、质量保修完成后，由发包人组织验收。</w:t>
      </w:r>
    </w:p>
    <w:p w14:paraId="00EA2903">
      <w:pPr>
        <w:ind w:firstLine="442" w:firstLineChars="200"/>
        <w:jc w:val="both"/>
        <w:rPr>
          <w:rFonts w:hint="eastAsia"/>
          <w:b/>
          <w:szCs w:val="21"/>
        </w:rPr>
      </w:pPr>
      <w:r>
        <w:rPr>
          <w:rFonts w:hint="eastAsia"/>
          <w:b/>
          <w:szCs w:val="21"/>
        </w:rPr>
        <w:t>四、保修费用</w:t>
      </w:r>
    </w:p>
    <w:p w14:paraId="32341349">
      <w:pPr>
        <w:spacing w:line="440" w:lineRule="exact"/>
        <w:ind w:firstLine="440" w:firstLineChars="200"/>
        <w:jc w:val="both"/>
        <w:rPr>
          <w:rFonts w:hint="eastAsia"/>
          <w:szCs w:val="21"/>
        </w:rPr>
      </w:pPr>
      <w:r>
        <w:rPr>
          <w:rFonts w:hint="eastAsia"/>
          <w:szCs w:val="21"/>
        </w:rPr>
        <w:t>保修费用由造成质量缺陷的责任方承担。</w:t>
      </w:r>
    </w:p>
    <w:p w14:paraId="12D49E08">
      <w:pPr>
        <w:ind w:firstLine="442" w:firstLineChars="200"/>
        <w:jc w:val="both"/>
        <w:rPr>
          <w:rFonts w:hint="eastAsia"/>
          <w:b/>
          <w:szCs w:val="21"/>
        </w:rPr>
      </w:pPr>
      <w:r>
        <w:rPr>
          <w:rFonts w:hint="eastAsia"/>
          <w:b/>
          <w:szCs w:val="21"/>
        </w:rPr>
        <w:t>五、其他</w:t>
      </w:r>
    </w:p>
    <w:p w14:paraId="01BF54F7">
      <w:pPr>
        <w:spacing w:line="440" w:lineRule="exact"/>
        <w:ind w:firstLine="440" w:firstLineChars="200"/>
        <w:jc w:val="both"/>
        <w:rPr>
          <w:rFonts w:hint="eastAsia"/>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242B3E78">
      <w:pPr>
        <w:spacing w:line="440" w:lineRule="exact"/>
        <w:ind w:firstLine="440" w:firstLineChars="200"/>
        <w:jc w:val="both"/>
        <w:rPr>
          <w:rFonts w:hint="eastAsia"/>
          <w:szCs w:val="21"/>
          <w:u w:val="single"/>
        </w:rPr>
      </w:pPr>
      <w:r>
        <w:rPr>
          <w:rFonts w:hint="eastAsia"/>
          <w:szCs w:val="21"/>
        </w:rPr>
        <w:t>本工程质量保修书，由施工合同发包人、承包人双方在竣工验收前共同签署，作为施工合同附件，其有效期限至保修期满。</w:t>
      </w:r>
    </w:p>
    <w:p w14:paraId="2A083C4E">
      <w:pPr>
        <w:spacing w:line="360" w:lineRule="auto"/>
        <w:ind w:firstLine="440" w:firstLineChars="200"/>
        <w:jc w:val="both"/>
        <w:rPr>
          <w:rFonts w:hint="eastAsia"/>
          <w:szCs w:val="21"/>
        </w:rPr>
      </w:pPr>
    </w:p>
    <w:p w14:paraId="18FE3FBD">
      <w:pPr>
        <w:spacing w:line="360" w:lineRule="auto"/>
        <w:ind w:firstLine="440" w:firstLineChars="200"/>
        <w:jc w:val="both"/>
        <w:rPr>
          <w:rFonts w:hint="eastAsia"/>
          <w:szCs w:val="21"/>
        </w:rPr>
      </w:pPr>
    </w:p>
    <w:p w14:paraId="6CDFE4C0">
      <w:pPr>
        <w:spacing w:line="360" w:lineRule="auto"/>
        <w:ind w:firstLine="440" w:firstLineChars="200"/>
        <w:jc w:val="both"/>
        <w:rPr>
          <w:rFonts w:hint="eastAsia"/>
          <w:szCs w:val="21"/>
        </w:rPr>
      </w:pPr>
      <w:r>
        <w:rPr>
          <w:rFonts w:hint="eastAsia"/>
          <w:szCs w:val="21"/>
        </w:rPr>
        <w:t>发包人（公章）：                       承包人（公章）：</w:t>
      </w:r>
    </w:p>
    <w:p w14:paraId="64578CF3">
      <w:pPr>
        <w:spacing w:line="360" w:lineRule="auto"/>
        <w:ind w:firstLine="440" w:firstLineChars="200"/>
        <w:jc w:val="both"/>
        <w:rPr>
          <w:rFonts w:hint="eastAsia"/>
          <w:szCs w:val="21"/>
        </w:rPr>
      </w:pPr>
    </w:p>
    <w:p w14:paraId="0DC73DCB">
      <w:pPr>
        <w:spacing w:line="360" w:lineRule="auto"/>
        <w:ind w:firstLine="440" w:firstLineChars="200"/>
        <w:jc w:val="both"/>
        <w:rPr>
          <w:rFonts w:hint="eastAsia"/>
          <w:szCs w:val="21"/>
        </w:rPr>
      </w:pPr>
      <w:r>
        <w:rPr>
          <w:rFonts w:hint="eastAsia"/>
          <w:szCs w:val="21"/>
        </w:rPr>
        <w:t>法定代表人或                           法定代表人或</w:t>
      </w:r>
    </w:p>
    <w:p w14:paraId="2F9A3D5C">
      <w:pPr>
        <w:spacing w:line="360" w:lineRule="auto"/>
        <w:ind w:firstLine="440" w:firstLineChars="200"/>
        <w:jc w:val="both"/>
        <w:rPr>
          <w:rFonts w:hint="eastAsia"/>
          <w:szCs w:val="21"/>
        </w:rPr>
      </w:pPr>
      <w:r>
        <w:rPr>
          <w:rFonts w:hint="eastAsia"/>
          <w:szCs w:val="21"/>
        </w:rPr>
        <w:t>委托代理人（签字）：                    委托代理人（签字）：</w:t>
      </w:r>
    </w:p>
    <w:p w14:paraId="4B30B721">
      <w:pPr>
        <w:spacing w:line="360" w:lineRule="auto"/>
        <w:ind w:firstLine="440" w:firstLineChars="200"/>
        <w:jc w:val="both"/>
        <w:rPr>
          <w:rFonts w:hint="eastAsia"/>
          <w:szCs w:val="21"/>
        </w:rPr>
      </w:pPr>
    </w:p>
    <w:p w14:paraId="26EE5C7C">
      <w:pPr>
        <w:spacing w:line="360" w:lineRule="auto"/>
        <w:ind w:firstLine="1870" w:firstLineChars="850"/>
        <w:jc w:val="both"/>
        <w:rPr>
          <w:rFonts w:hint="eastAsia"/>
        </w:rPr>
      </w:pPr>
      <w:r>
        <w:rPr>
          <w:rFonts w:hint="eastAsia"/>
          <w:szCs w:val="21"/>
        </w:rPr>
        <w:t>年   月   日                         年   月   日</w:t>
      </w:r>
    </w:p>
    <w:p w14:paraId="215EBF51">
      <w:pPr>
        <w:pStyle w:val="83"/>
        <w:ind w:firstLine="241"/>
        <w:jc w:val="center"/>
        <w:rPr>
          <w:rFonts w:hint="eastAsia"/>
          <w:b/>
          <w:sz w:val="24"/>
        </w:rPr>
      </w:pPr>
    </w:p>
    <w:p w14:paraId="4ADE37BA">
      <w:pPr>
        <w:pStyle w:val="83"/>
        <w:ind w:firstLine="241"/>
        <w:jc w:val="center"/>
        <w:rPr>
          <w:rFonts w:hint="eastAsia"/>
          <w:b/>
          <w:sz w:val="24"/>
        </w:rPr>
      </w:pPr>
    </w:p>
    <w:p w14:paraId="4A0CC857">
      <w:pPr>
        <w:pStyle w:val="83"/>
        <w:ind w:firstLine="241"/>
        <w:jc w:val="center"/>
        <w:rPr>
          <w:rFonts w:hint="eastAsia"/>
          <w:b/>
          <w:sz w:val="24"/>
        </w:rPr>
      </w:pPr>
    </w:p>
    <w:p w14:paraId="676E8F6A">
      <w:pPr>
        <w:pStyle w:val="83"/>
        <w:ind w:firstLine="241"/>
        <w:jc w:val="center"/>
        <w:rPr>
          <w:rFonts w:hint="eastAsia"/>
          <w:b/>
          <w:sz w:val="24"/>
        </w:rPr>
      </w:pPr>
    </w:p>
    <w:p w14:paraId="1780BF3C">
      <w:pPr>
        <w:pStyle w:val="83"/>
        <w:ind w:firstLine="241"/>
        <w:jc w:val="center"/>
        <w:rPr>
          <w:rFonts w:hint="eastAsia"/>
          <w:b/>
          <w:sz w:val="24"/>
        </w:rPr>
      </w:pPr>
    </w:p>
    <w:p w14:paraId="41351F96">
      <w:pPr>
        <w:pStyle w:val="83"/>
        <w:ind w:firstLine="241"/>
        <w:jc w:val="center"/>
        <w:rPr>
          <w:rFonts w:hint="eastAsia"/>
          <w:b/>
          <w:sz w:val="24"/>
        </w:rPr>
      </w:pPr>
    </w:p>
    <w:p w14:paraId="2E099F93">
      <w:pPr>
        <w:pStyle w:val="83"/>
        <w:ind w:firstLine="241"/>
        <w:jc w:val="center"/>
        <w:rPr>
          <w:rFonts w:hint="eastAsia"/>
          <w:b/>
          <w:sz w:val="24"/>
        </w:rPr>
      </w:pPr>
    </w:p>
    <w:p w14:paraId="423B9B53">
      <w:pPr>
        <w:pStyle w:val="83"/>
        <w:ind w:firstLine="241"/>
        <w:jc w:val="center"/>
        <w:rPr>
          <w:rFonts w:hint="eastAsia"/>
          <w:b/>
          <w:sz w:val="24"/>
        </w:rPr>
      </w:pPr>
    </w:p>
    <w:p w14:paraId="03C29F97">
      <w:pPr>
        <w:pStyle w:val="83"/>
        <w:ind w:firstLine="241"/>
        <w:jc w:val="center"/>
        <w:rPr>
          <w:rFonts w:hint="eastAsia"/>
          <w:b/>
          <w:sz w:val="24"/>
        </w:rPr>
      </w:pPr>
    </w:p>
    <w:p w14:paraId="5C710E90">
      <w:pPr>
        <w:pStyle w:val="83"/>
        <w:ind w:firstLine="241"/>
        <w:jc w:val="center"/>
        <w:rPr>
          <w:rFonts w:hint="eastAsia"/>
          <w:b/>
          <w:sz w:val="24"/>
        </w:rPr>
      </w:pPr>
    </w:p>
    <w:p w14:paraId="784898AE">
      <w:pPr>
        <w:pStyle w:val="83"/>
        <w:ind w:firstLine="241"/>
        <w:jc w:val="center"/>
        <w:rPr>
          <w:rFonts w:hint="eastAsia"/>
          <w:b/>
          <w:sz w:val="24"/>
        </w:rPr>
      </w:pPr>
    </w:p>
    <w:p w14:paraId="14163A68">
      <w:pPr>
        <w:pStyle w:val="83"/>
        <w:ind w:firstLine="241"/>
        <w:jc w:val="center"/>
        <w:rPr>
          <w:rFonts w:hint="eastAsia"/>
          <w:b/>
          <w:sz w:val="24"/>
        </w:rPr>
      </w:pPr>
    </w:p>
    <w:p w14:paraId="33CB708A">
      <w:pPr>
        <w:pStyle w:val="83"/>
        <w:ind w:firstLine="241"/>
        <w:jc w:val="center"/>
        <w:rPr>
          <w:rFonts w:hint="eastAsia"/>
          <w:b/>
          <w:sz w:val="24"/>
        </w:rPr>
      </w:pPr>
    </w:p>
    <w:p w14:paraId="1EA91FEC">
      <w:pPr>
        <w:pStyle w:val="83"/>
        <w:ind w:firstLine="241"/>
        <w:jc w:val="center"/>
        <w:rPr>
          <w:rFonts w:hint="eastAsia"/>
          <w:b/>
          <w:sz w:val="24"/>
        </w:rPr>
      </w:pPr>
    </w:p>
    <w:p w14:paraId="593A66A4">
      <w:pPr>
        <w:pStyle w:val="83"/>
        <w:ind w:firstLine="321"/>
        <w:jc w:val="center"/>
        <w:rPr>
          <w:rFonts w:hint="eastAsia"/>
          <w:b/>
          <w:sz w:val="32"/>
          <w:szCs w:val="32"/>
        </w:rPr>
      </w:pPr>
      <w:r>
        <w:rPr>
          <w:rFonts w:hint="eastAsia"/>
          <w:b/>
          <w:sz w:val="32"/>
          <w:szCs w:val="32"/>
        </w:rPr>
        <w:t>周口市政府采购合同融资政策告知函</w:t>
      </w:r>
    </w:p>
    <w:p w14:paraId="30808D7A">
      <w:pPr>
        <w:pStyle w:val="83"/>
        <w:ind w:firstLine="240"/>
        <w:rPr>
          <w:rFonts w:hint="eastAsia" w:asciiTheme="minorEastAsia" w:hAnsiTheme="minorEastAsia" w:eastAsiaTheme="minorEastAsia"/>
          <w:sz w:val="24"/>
          <w:szCs w:val="24"/>
        </w:rPr>
      </w:pPr>
    </w:p>
    <w:p w14:paraId="4EC04A60">
      <w:pPr>
        <w:pStyle w:val="83"/>
        <w:ind w:firstLine="240"/>
        <w:rPr>
          <w:rFonts w:hint="eastAsia" w:asciiTheme="minorEastAsia" w:hAnsiTheme="minorEastAsia" w:eastAsiaTheme="minorEastAsia"/>
          <w:sz w:val="24"/>
        </w:rPr>
      </w:pPr>
    </w:p>
    <w:p w14:paraId="41F22289">
      <w:pPr>
        <w:pStyle w:val="83"/>
        <w:ind w:firstLine="240"/>
        <w:rPr>
          <w:rFonts w:hint="eastAsia" w:asciiTheme="minorEastAsia" w:hAnsiTheme="minorEastAsia" w:eastAsiaTheme="minorEastAsia"/>
          <w:sz w:val="24"/>
        </w:rPr>
      </w:pPr>
    </w:p>
    <w:p w14:paraId="0123BD90">
      <w:pPr>
        <w:pStyle w:val="83"/>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532BDDFB">
      <w:pPr>
        <w:pStyle w:val="83"/>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54EFC784">
      <w:pPr>
        <w:pStyle w:val="83"/>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DC5F663">
      <w:pPr>
        <w:pStyle w:val="83"/>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7E89E8DC">
      <w:pPr>
        <w:pStyle w:val="83"/>
        <w:ind w:firstLine="241"/>
        <w:jc w:val="center"/>
        <w:rPr>
          <w:rFonts w:hint="eastAsia"/>
          <w:b/>
          <w:sz w:val="24"/>
        </w:rPr>
      </w:pPr>
    </w:p>
    <w:p w14:paraId="0BB74945">
      <w:pPr>
        <w:rPr>
          <w:rFonts w:hint="eastAsia"/>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TimesNewRomanPSMT">
    <w:altName w:val="宋体"/>
    <w:panose1 w:val="00000000000000000000"/>
    <w:charset w:val="00"/>
    <w:family w:val="swiss"/>
    <w:pitch w:val="default"/>
    <w:sig w:usb0="00000000" w:usb1="00000000" w:usb2="00000010" w:usb3="00000000" w:csb0="00040001" w:csb1="00000000"/>
  </w:font>
  <w:font w:name="方正小标宋简体">
    <w:altName w:val="黑体"/>
    <w:panose1 w:val="00000000000000000000"/>
    <w:charset w:val="86"/>
    <w:family w:val="auto"/>
    <w:pitch w:val="default"/>
    <w:sig w:usb0="00000000" w:usb1="00000000" w:usb2="0000001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33E45">
    <w:pPr>
      <w:pStyle w:val="18"/>
      <w:spacing w:line="14" w:lineRule="auto"/>
      <w:rPr>
        <w:rFonts w:hint="eastAsia"/>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3737610</wp:posOffset>
              </wp:positionH>
              <wp:positionV relativeFrom="page">
                <wp:posOffset>10057765</wp:posOffset>
              </wp:positionV>
              <wp:extent cx="107950" cy="152400"/>
              <wp:effectExtent l="0" t="0" r="0" b="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wps:spPr>
                    <wps:txbx>
                      <w:txbxContent>
                        <w:p w14:paraId="171CD4A4">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294.3pt;margin-top:791.95pt;height:12pt;width:8.5pt;mso-position-horizontal-relative:page;mso-position-vertical-relative:page;z-index:-251657216;mso-width-relative:page;mso-height-relative:page;" filled="f" stroked="f" coordsize="21600,21600" o:gfxdata="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T5yuqNoAAAANAQAADwAAAAAAAAABACAAAAAiAAAAZHJzL2Rvd25y&#10;ZXYueG1sUEsBAhQAFAAAAAgAh07iQKPZHE78AQAAAwQAAA4AAAAAAAAAAQAgAAAAKQEAAGRycy9l&#10;Mm9Eb2MueG1sUEsFBgAAAAAGAAYAWQEAAJcFAAAAAA==&#10;">
              <v:fill on="f" focussize="0,0"/>
              <v:stroke on="f"/>
              <v:imagedata o:title=""/>
              <o:lock v:ext="edit" aspectratio="f"/>
              <v:textbox inset="0mm,0mm,0mm,0mm">
                <w:txbxContent>
                  <w:p w14:paraId="171CD4A4">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45075477"/>
    </w:sdtPr>
    <w:sdtContent>
      <w:p w14:paraId="7C8AD4FA">
        <w:pPr>
          <w:pStyle w:val="29"/>
          <w:jc w:val="center"/>
          <w:rPr>
            <w:rFonts w:hint="eastAsia"/>
          </w:rPr>
        </w:pPr>
        <w:r>
          <w:fldChar w:fldCharType="begin"/>
        </w:r>
        <w:r>
          <w:instrText xml:space="preserve">PAGE   \* MERGEFORMAT</w:instrText>
        </w:r>
        <w:r>
          <w:fldChar w:fldCharType="separate"/>
        </w:r>
        <w:r>
          <w:t>21</w:t>
        </w:r>
        <w:r>
          <w:fldChar w:fldCharType="end"/>
        </w:r>
      </w:p>
    </w:sdtContent>
  </w:sdt>
  <w:p w14:paraId="7519818A">
    <w:pPr>
      <w:pStyle w:val="18"/>
      <w:spacing w:line="14" w:lineRule="auto"/>
      <w:rPr>
        <w:rFonts w:hint="eastAsia"/>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1193"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0">
    <w:nsid w:val="03A8B5F5"/>
    <w:multiLevelType w:val="singleLevel"/>
    <w:tmpl w:val="03A8B5F5"/>
    <w:lvl w:ilvl="0" w:tentative="0">
      <w:start w:val="1"/>
      <w:numFmt w:val="upperLetter"/>
      <w:suff w:val="nothing"/>
      <w:lvlText w:val="%1、"/>
      <w:lvlJc w:val="left"/>
    </w:lvl>
  </w:abstractNum>
  <w:abstractNum w:abstractNumId="11">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2">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3">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4">
    <w:nsid w:val="3B7C487B"/>
    <w:multiLevelType w:val="multilevel"/>
    <w:tmpl w:val="3B7C487B"/>
    <w:lvl w:ilvl="0" w:tentative="0">
      <w:start w:val="1"/>
      <w:numFmt w:val="decimal"/>
      <w:pStyle w:val="140"/>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6FE15701"/>
    <w:multiLevelType w:val="multilevel"/>
    <w:tmpl w:val="6FE15701"/>
    <w:lvl w:ilvl="0" w:tentative="0">
      <w:start w:val="1"/>
      <w:numFmt w:val="japaneseCounting"/>
      <w:pStyle w:val="14"/>
      <w:lvlText w:val="第%1章"/>
      <w:lvlJc w:val="left"/>
      <w:pPr>
        <w:tabs>
          <w:tab w:val="left" w:pos="3630"/>
        </w:tabs>
        <w:ind w:left="3630" w:hanging="111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num w:numId="1">
    <w:abstractNumId w:val="20"/>
  </w:num>
  <w:num w:numId="2">
    <w:abstractNumId w:val="14"/>
  </w:num>
  <w:num w:numId="3">
    <w:abstractNumId w:val="10"/>
  </w:num>
  <w:num w:numId="4">
    <w:abstractNumId w:val="18"/>
  </w:num>
  <w:num w:numId="5">
    <w:abstractNumId w:val="4"/>
  </w:num>
  <w:num w:numId="6">
    <w:abstractNumId w:val="3"/>
  </w:num>
  <w:num w:numId="7">
    <w:abstractNumId w:val="11"/>
  </w:num>
  <w:num w:numId="8">
    <w:abstractNumId w:val="13"/>
  </w:num>
  <w:num w:numId="9">
    <w:abstractNumId w:val="21"/>
  </w:num>
  <w:num w:numId="10">
    <w:abstractNumId w:val="9"/>
  </w:num>
  <w:num w:numId="11">
    <w:abstractNumId w:val="0"/>
  </w:num>
  <w:num w:numId="12">
    <w:abstractNumId w:val="19"/>
  </w:num>
  <w:num w:numId="13">
    <w:abstractNumId w:val="5"/>
  </w:num>
  <w:num w:numId="14">
    <w:abstractNumId w:val="17"/>
  </w:num>
  <w:num w:numId="15">
    <w:abstractNumId w:val="8"/>
  </w:num>
  <w:num w:numId="16">
    <w:abstractNumId w:val="7"/>
  </w:num>
  <w:num w:numId="17">
    <w:abstractNumId w:val="6"/>
  </w:num>
  <w:num w:numId="18">
    <w:abstractNumId w:val="1"/>
  </w:num>
  <w:num w:numId="19">
    <w:abstractNumId w:val="16"/>
  </w:num>
  <w:num w:numId="20">
    <w:abstractNumId w:val="12"/>
  </w:num>
  <w:num w:numId="21">
    <w:abstractNumId w:val="15"/>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hZTFkN2E2YWU2ZWIzMmI2NzNjMGRkMzg3MzZjYTMifQ=="/>
  </w:docVars>
  <w:rsids>
    <w:rsidRoot w:val="001C0380"/>
    <w:rsid w:val="000014E1"/>
    <w:rsid w:val="00001C6F"/>
    <w:rsid w:val="00002023"/>
    <w:rsid w:val="00003299"/>
    <w:rsid w:val="000044ED"/>
    <w:rsid w:val="00004EDC"/>
    <w:rsid w:val="00005CB0"/>
    <w:rsid w:val="00007958"/>
    <w:rsid w:val="00010FCC"/>
    <w:rsid w:val="00016AB8"/>
    <w:rsid w:val="00021BFD"/>
    <w:rsid w:val="00023727"/>
    <w:rsid w:val="00023F65"/>
    <w:rsid w:val="000304EA"/>
    <w:rsid w:val="00034790"/>
    <w:rsid w:val="00035BFC"/>
    <w:rsid w:val="00035E01"/>
    <w:rsid w:val="00036E36"/>
    <w:rsid w:val="000400B7"/>
    <w:rsid w:val="00040440"/>
    <w:rsid w:val="000448EF"/>
    <w:rsid w:val="000455FC"/>
    <w:rsid w:val="0004681F"/>
    <w:rsid w:val="00050DF8"/>
    <w:rsid w:val="00051FF5"/>
    <w:rsid w:val="000527C0"/>
    <w:rsid w:val="00052C22"/>
    <w:rsid w:val="0005643D"/>
    <w:rsid w:val="00057D2F"/>
    <w:rsid w:val="000604B5"/>
    <w:rsid w:val="00063556"/>
    <w:rsid w:val="000648DB"/>
    <w:rsid w:val="00071798"/>
    <w:rsid w:val="000735EF"/>
    <w:rsid w:val="00073988"/>
    <w:rsid w:val="0007407F"/>
    <w:rsid w:val="00075F84"/>
    <w:rsid w:val="00077DD3"/>
    <w:rsid w:val="00084918"/>
    <w:rsid w:val="0008547F"/>
    <w:rsid w:val="00086CD1"/>
    <w:rsid w:val="00086E55"/>
    <w:rsid w:val="00087D64"/>
    <w:rsid w:val="00087D96"/>
    <w:rsid w:val="00087EE8"/>
    <w:rsid w:val="00093767"/>
    <w:rsid w:val="000954C8"/>
    <w:rsid w:val="00097D17"/>
    <w:rsid w:val="00097F5E"/>
    <w:rsid w:val="000A052B"/>
    <w:rsid w:val="000A0DA9"/>
    <w:rsid w:val="000A2E9E"/>
    <w:rsid w:val="000A2ECA"/>
    <w:rsid w:val="000A348D"/>
    <w:rsid w:val="000B21E7"/>
    <w:rsid w:val="000B30AB"/>
    <w:rsid w:val="000B551B"/>
    <w:rsid w:val="000B5568"/>
    <w:rsid w:val="000C3713"/>
    <w:rsid w:val="000C3C0E"/>
    <w:rsid w:val="000C441D"/>
    <w:rsid w:val="000C4776"/>
    <w:rsid w:val="000C4795"/>
    <w:rsid w:val="000D1820"/>
    <w:rsid w:val="000D492B"/>
    <w:rsid w:val="000D52CC"/>
    <w:rsid w:val="000D6249"/>
    <w:rsid w:val="000D798C"/>
    <w:rsid w:val="000E261E"/>
    <w:rsid w:val="000E2BAD"/>
    <w:rsid w:val="000E42E6"/>
    <w:rsid w:val="000E62EF"/>
    <w:rsid w:val="000F2758"/>
    <w:rsid w:val="000F3297"/>
    <w:rsid w:val="000F448B"/>
    <w:rsid w:val="000F4FA4"/>
    <w:rsid w:val="00100447"/>
    <w:rsid w:val="0010216A"/>
    <w:rsid w:val="00104878"/>
    <w:rsid w:val="001071F3"/>
    <w:rsid w:val="00107AA3"/>
    <w:rsid w:val="00111421"/>
    <w:rsid w:val="0011291D"/>
    <w:rsid w:val="0011495D"/>
    <w:rsid w:val="00114CE1"/>
    <w:rsid w:val="001235C7"/>
    <w:rsid w:val="001268D7"/>
    <w:rsid w:val="00131150"/>
    <w:rsid w:val="001315AA"/>
    <w:rsid w:val="00131D11"/>
    <w:rsid w:val="001320FB"/>
    <w:rsid w:val="00135A92"/>
    <w:rsid w:val="00136241"/>
    <w:rsid w:val="00136A93"/>
    <w:rsid w:val="00136C96"/>
    <w:rsid w:val="0014220F"/>
    <w:rsid w:val="00142D9A"/>
    <w:rsid w:val="00144031"/>
    <w:rsid w:val="001449E8"/>
    <w:rsid w:val="001500AC"/>
    <w:rsid w:val="0015196C"/>
    <w:rsid w:val="00156FEB"/>
    <w:rsid w:val="00157B5A"/>
    <w:rsid w:val="0016085E"/>
    <w:rsid w:val="00161E4B"/>
    <w:rsid w:val="00166811"/>
    <w:rsid w:val="001672F6"/>
    <w:rsid w:val="00167452"/>
    <w:rsid w:val="00170633"/>
    <w:rsid w:val="00170D37"/>
    <w:rsid w:val="001735D8"/>
    <w:rsid w:val="001758C9"/>
    <w:rsid w:val="00176E3E"/>
    <w:rsid w:val="00180891"/>
    <w:rsid w:val="001809C9"/>
    <w:rsid w:val="00180FE5"/>
    <w:rsid w:val="0018263C"/>
    <w:rsid w:val="00183B84"/>
    <w:rsid w:val="0018561A"/>
    <w:rsid w:val="00185691"/>
    <w:rsid w:val="001856E7"/>
    <w:rsid w:val="00185BFD"/>
    <w:rsid w:val="00186876"/>
    <w:rsid w:val="001871FA"/>
    <w:rsid w:val="00187C56"/>
    <w:rsid w:val="001906D0"/>
    <w:rsid w:val="00195185"/>
    <w:rsid w:val="001A2011"/>
    <w:rsid w:val="001A303B"/>
    <w:rsid w:val="001B14A7"/>
    <w:rsid w:val="001B2B93"/>
    <w:rsid w:val="001B482C"/>
    <w:rsid w:val="001B7D51"/>
    <w:rsid w:val="001C0380"/>
    <w:rsid w:val="001C52C2"/>
    <w:rsid w:val="001C67BA"/>
    <w:rsid w:val="001C695D"/>
    <w:rsid w:val="001D1EBE"/>
    <w:rsid w:val="001D299A"/>
    <w:rsid w:val="001D4355"/>
    <w:rsid w:val="001D4ED3"/>
    <w:rsid w:val="001E05B5"/>
    <w:rsid w:val="001E301F"/>
    <w:rsid w:val="001E3105"/>
    <w:rsid w:val="001E4034"/>
    <w:rsid w:val="001E5C31"/>
    <w:rsid w:val="001E6B3C"/>
    <w:rsid w:val="001F6F12"/>
    <w:rsid w:val="001F761C"/>
    <w:rsid w:val="00200B1E"/>
    <w:rsid w:val="00204530"/>
    <w:rsid w:val="00205993"/>
    <w:rsid w:val="0020777B"/>
    <w:rsid w:val="00207C42"/>
    <w:rsid w:val="00211904"/>
    <w:rsid w:val="00213B7C"/>
    <w:rsid w:val="0021469F"/>
    <w:rsid w:val="00214D6D"/>
    <w:rsid w:val="00215183"/>
    <w:rsid w:val="0021739F"/>
    <w:rsid w:val="00217AAA"/>
    <w:rsid w:val="00220076"/>
    <w:rsid w:val="0022218E"/>
    <w:rsid w:val="0022386B"/>
    <w:rsid w:val="00224DE5"/>
    <w:rsid w:val="002252E0"/>
    <w:rsid w:val="00225378"/>
    <w:rsid w:val="002259F8"/>
    <w:rsid w:val="00227D1E"/>
    <w:rsid w:val="00233E35"/>
    <w:rsid w:val="002344B5"/>
    <w:rsid w:val="00235D22"/>
    <w:rsid w:val="0023621D"/>
    <w:rsid w:val="00243D28"/>
    <w:rsid w:val="00246EF8"/>
    <w:rsid w:val="00253252"/>
    <w:rsid w:val="00254DE7"/>
    <w:rsid w:val="00260FD8"/>
    <w:rsid w:val="00261328"/>
    <w:rsid w:val="0026198E"/>
    <w:rsid w:val="00261D3B"/>
    <w:rsid w:val="002623F2"/>
    <w:rsid w:val="00264068"/>
    <w:rsid w:val="00264E1C"/>
    <w:rsid w:val="0027370D"/>
    <w:rsid w:val="00276B8D"/>
    <w:rsid w:val="00280776"/>
    <w:rsid w:val="00281137"/>
    <w:rsid w:val="00281896"/>
    <w:rsid w:val="00282250"/>
    <w:rsid w:val="002824B1"/>
    <w:rsid w:val="002824DA"/>
    <w:rsid w:val="00282B21"/>
    <w:rsid w:val="00283E31"/>
    <w:rsid w:val="0028455A"/>
    <w:rsid w:val="00284D16"/>
    <w:rsid w:val="0028560F"/>
    <w:rsid w:val="0028616F"/>
    <w:rsid w:val="00286B25"/>
    <w:rsid w:val="002875B2"/>
    <w:rsid w:val="002900AE"/>
    <w:rsid w:val="00297A9E"/>
    <w:rsid w:val="002A0A39"/>
    <w:rsid w:val="002A179A"/>
    <w:rsid w:val="002A1832"/>
    <w:rsid w:val="002A4500"/>
    <w:rsid w:val="002A5D52"/>
    <w:rsid w:val="002A631A"/>
    <w:rsid w:val="002B3EFF"/>
    <w:rsid w:val="002B68F7"/>
    <w:rsid w:val="002C2BA4"/>
    <w:rsid w:val="002C4773"/>
    <w:rsid w:val="002D192D"/>
    <w:rsid w:val="002D2DE1"/>
    <w:rsid w:val="002D64F3"/>
    <w:rsid w:val="002E0AA0"/>
    <w:rsid w:val="002E2274"/>
    <w:rsid w:val="002E2807"/>
    <w:rsid w:val="002E2D6A"/>
    <w:rsid w:val="002E32F8"/>
    <w:rsid w:val="002F32EB"/>
    <w:rsid w:val="002F3301"/>
    <w:rsid w:val="002F6DC2"/>
    <w:rsid w:val="002F740C"/>
    <w:rsid w:val="00300B15"/>
    <w:rsid w:val="00303CEF"/>
    <w:rsid w:val="00304841"/>
    <w:rsid w:val="003107D5"/>
    <w:rsid w:val="00312B27"/>
    <w:rsid w:val="00313FAF"/>
    <w:rsid w:val="00317B73"/>
    <w:rsid w:val="00325713"/>
    <w:rsid w:val="00334E0E"/>
    <w:rsid w:val="00334FE2"/>
    <w:rsid w:val="00337C5D"/>
    <w:rsid w:val="0034022E"/>
    <w:rsid w:val="00340BAF"/>
    <w:rsid w:val="003415DD"/>
    <w:rsid w:val="00342CC8"/>
    <w:rsid w:val="00342F8B"/>
    <w:rsid w:val="00344A46"/>
    <w:rsid w:val="00345550"/>
    <w:rsid w:val="00346014"/>
    <w:rsid w:val="00346CD5"/>
    <w:rsid w:val="00346DF7"/>
    <w:rsid w:val="00347FAB"/>
    <w:rsid w:val="00350277"/>
    <w:rsid w:val="00351E7E"/>
    <w:rsid w:val="0035279F"/>
    <w:rsid w:val="003530FF"/>
    <w:rsid w:val="003548E9"/>
    <w:rsid w:val="00356CC1"/>
    <w:rsid w:val="00357FBA"/>
    <w:rsid w:val="00360FE8"/>
    <w:rsid w:val="0036410E"/>
    <w:rsid w:val="00366728"/>
    <w:rsid w:val="00367815"/>
    <w:rsid w:val="00370CCE"/>
    <w:rsid w:val="0037217A"/>
    <w:rsid w:val="003754FC"/>
    <w:rsid w:val="0037615F"/>
    <w:rsid w:val="00376904"/>
    <w:rsid w:val="00377C8C"/>
    <w:rsid w:val="0038168D"/>
    <w:rsid w:val="00384663"/>
    <w:rsid w:val="003852A0"/>
    <w:rsid w:val="00385785"/>
    <w:rsid w:val="00386CB5"/>
    <w:rsid w:val="003874F8"/>
    <w:rsid w:val="00387D0F"/>
    <w:rsid w:val="003900E9"/>
    <w:rsid w:val="00390C28"/>
    <w:rsid w:val="00391F3D"/>
    <w:rsid w:val="00394461"/>
    <w:rsid w:val="00396C80"/>
    <w:rsid w:val="003A00D3"/>
    <w:rsid w:val="003A1C28"/>
    <w:rsid w:val="003A3C0D"/>
    <w:rsid w:val="003A5D23"/>
    <w:rsid w:val="003A7722"/>
    <w:rsid w:val="003A7B1A"/>
    <w:rsid w:val="003B0D30"/>
    <w:rsid w:val="003B17F1"/>
    <w:rsid w:val="003B2973"/>
    <w:rsid w:val="003B4EED"/>
    <w:rsid w:val="003B5237"/>
    <w:rsid w:val="003B6FD2"/>
    <w:rsid w:val="003B7442"/>
    <w:rsid w:val="003B7D0E"/>
    <w:rsid w:val="003C6733"/>
    <w:rsid w:val="003C6D3E"/>
    <w:rsid w:val="003C7246"/>
    <w:rsid w:val="003D1388"/>
    <w:rsid w:val="003D28D1"/>
    <w:rsid w:val="003D3EE8"/>
    <w:rsid w:val="003D66A1"/>
    <w:rsid w:val="003D6819"/>
    <w:rsid w:val="003E0550"/>
    <w:rsid w:val="003E2CCF"/>
    <w:rsid w:val="003E6D0D"/>
    <w:rsid w:val="003E71E2"/>
    <w:rsid w:val="003F5135"/>
    <w:rsid w:val="00401794"/>
    <w:rsid w:val="00401C8E"/>
    <w:rsid w:val="00401CD6"/>
    <w:rsid w:val="00402AC5"/>
    <w:rsid w:val="00403EE8"/>
    <w:rsid w:val="00404343"/>
    <w:rsid w:val="00405B30"/>
    <w:rsid w:val="00405E16"/>
    <w:rsid w:val="004076A7"/>
    <w:rsid w:val="00410015"/>
    <w:rsid w:val="004109D8"/>
    <w:rsid w:val="00412A26"/>
    <w:rsid w:val="00413A68"/>
    <w:rsid w:val="00414DF1"/>
    <w:rsid w:val="004164DC"/>
    <w:rsid w:val="00417588"/>
    <w:rsid w:val="004230F0"/>
    <w:rsid w:val="0042391C"/>
    <w:rsid w:val="00423BE8"/>
    <w:rsid w:val="00424613"/>
    <w:rsid w:val="0042470D"/>
    <w:rsid w:val="00426879"/>
    <w:rsid w:val="00426FF4"/>
    <w:rsid w:val="00430AA2"/>
    <w:rsid w:val="00430C22"/>
    <w:rsid w:val="00430D10"/>
    <w:rsid w:val="00435979"/>
    <w:rsid w:val="00435D44"/>
    <w:rsid w:val="00435E7E"/>
    <w:rsid w:val="0043780F"/>
    <w:rsid w:val="00441C2D"/>
    <w:rsid w:val="0044215D"/>
    <w:rsid w:val="00442828"/>
    <w:rsid w:val="00444E97"/>
    <w:rsid w:val="00451DEB"/>
    <w:rsid w:val="00452A88"/>
    <w:rsid w:val="00454E57"/>
    <w:rsid w:val="004604D9"/>
    <w:rsid w:val="004605ED"/>
    <w:rsid w:val="00460830"/>
    <w:rsid w:val="004611D1"/>
    <w:rsid w:val="00465A92"/>
    <w:rsid w:val="00466AAD"/>
    <w:rsid w:val="004719DC"/>
    <w:rsid w:val="00472278"/>
    <w:rsid w:val="00472CB4"/>
    <w:rsid w:val="00474483"/>
    <w:rsid w:val="00474964"/>
    <w:rsid w:val="004834BB"/>
    <w:rsid w:val="004900AB"/>
    <w:rsid w:val="004920FE"/>
    <w:rsid w:val="004925AE"/>
    <w:rsid w:val="004938B5"/>
    <w:rsid w:val="00493E6D"/>
    <w:rsid w:val="00494738"/>
    <w:rsid w:val="00495218"/>
    <w:rsid w:val="00496FAA"/>
    <w:rsid w:val="004A1D24"/>
    <w:rsid w:val="004A3450"/>
    <w:rsid w:val="004A6518"/>
    <w:rsid w:val="004A7E1A"/>
    <w:rsid w:val="004B1738"/>
    <w:rsid w:val="004B1C34"/>
    <w:rsid w:val="004B2AC7"/>
    <w:rsid w:val="004B342F"/>
    <w:rsid w:val="004B3681"/>
    <w:rsid w:val="004B44EC"/>
    <w:rsid w:val="004B52EB"/>
    <w:rsid w:val="004B646C"/>
    <w:rsid w:val="004B7418"/>
    <w:rsid w:val="004B7BEF"/>
    <w:rsid w:val="004B7DF9"/>
    <w:rsid w:val="004C1917"/>
    <w:rsid w:val="004C55F5"/>
    <w:rsid w:val="004C589F"/>
    <w:rsid w:val="004C7B7A"/>
    <w:rsid w:val="004D196B"/>
    <w:rsid w:val="004D29CC"/>
    <w:rsid w:val="004D4976"/>
    <w:rsid w:val="004E07DE"/>
    <w:rsid w:val="004E1F75"/>
    <w:rsid w:val="004E20FC"/>
    <w:rsid w:val="004E484E"/>
    <w:rsid w:val="004E53AC"/>
    <w:rsid w:val="004E5665"/>
    <w:rsid w:val="004E6385"/>
    <w:rsid w:val="004E77BD"/>
    <w:rsid w:val="004F030B"/>
    <w:rsid w:val="004F2322"/>
    <w:rsid w:val="004F3768"/>
    <w:rsid w:val="004F5D98"/>
    <w:rsid w:val="0050131D"/>
    <w:rsid w:val="005045FE"/>
    <w:rsid w:val="00504928"/>
    <w:rsid w:val="00505A36"/>
    <w:rsid w:val="00506D1C"/>
    <w:rsid w:val="00507EA3"/>
    <w:rsid w:val="00507FC8"/>
    <w:rsid w:val="00510AFB"/>
    <w:rsid w:val="005119D8"/>
    <w:rsid w:val="00520A4F"/>
    <w:rsid w:val="00520ED6"/>
    <w:rsid w:val="00520F9A"/>
    <w:rsid w:val="00521DCA"/>
    <w:rsid w:val="00522E0E"/>
    <w:rsid w:val="00524AB1"/>
    <w:rsid w:val="00524CA0"/>
    <w:rsid w:val="0052708F"/>
    <w:rsid w:val="00530749"/>
    <w:rsid w:val="005313DF"/>
    <w:rsid w:val="00531DBA"/>
    <w:rsid w:val="00533461"/>
    <w:rsid w:val="00534CE4"/>
    <w:rsid w:val="005358FB"/>
    <w:rsid w:val="00540B3C"/>
    <w:rsid w:val="00542875"/>
    <w:rsid w:val="00545801"/>
    <w:rsid w:val="0054647B"/>
    <w:rsid w:val="00550218"/>
    <w:rsid w:val="0055343F"/>
    <w:rsid w:val="00555AE9"/>
    <w:rsid w:val="00561631"/>
    <w:rsid w:val="00564E36"/>
    <w:rsid w:val="00566F8D"/>
    <w:rsid w:val="00567132"/>
    <w:rsid w:val="005709A2"/>
    <w:rsid w:val="0057100B"/>
    <w:rsid w:val="00571165"/>
    <w:rsid w:val="00572827"/>
    <w:rsid w:val="00572943"/>
    <w:rsid w:val="005731F6"/>
    <w:rsid w:val="005756CF"/>
    <w:rsid w:val="0057609D"/>
    <w:rsid w:val="005778FD"/>
    <w:rsid w:val="00580A49"/>
    <w:rsid w:val="0058101E"/>
    <w:rsid w:val="005830B2"/>
    <w:rsid w:val="00584CE5"/>
    <w:rsid w:val="005863A2"/>
    <w:rsid w:val="005865EB"/>
    <w:rsid w:val="00593621"/>
    <w:rsid w:val="005957B8"/>
    <w:rsid w:val="00596734"/>
    <w:rsid w:val="005A080C"/>
    <w:rsid w:val="005A145B"/>
    <w:rsid w:val="005A3582"/>
    <w:rsid w:val="005A37ED"/>
    <w:rsid w:val="005A3DC2"/>
    <w:rsid w:val="005A5947"/>
    <w:rsid w:val="005A6C45"/>
    <w:rsid w:val="005B4B3E"/>
    <w:rsid w:val="005B6640"/>
    <w:rsid w:val="005B675A"/>
    <w:rsid w:val="005C1694"/>
    <w:rsid w:val="005C23FF"/>
    <w:rsid w:val="005C288B"/>
    <w:rsid w:val="005C34D7"/>
    <w:rsid w:val="005C3DDD"/>
    <w:rsid w:val="005C450F"/>
    <w:rsid w:val="005C5A53"/>
    <w:rsid w:val="005C5A68"/>
    <w:rsid w:val="005C7315"/>
    <w:rsid w:val="005D5508"/>
    <w:rsid w:val="005D7BD0"/>
    <w:rsid w:val="005E5092"/>
    <w:rsid w:val="005E7158"/>
    <w:rsid w:val="005F0D69"/>
    <w:rsid w:val="005F2820"/>
    <w:rsid w:val="005F2EFE"/>
    <w:rsid w:val="005F3A10"/>
    <w:rsid w:val="005F3DA3"/>
    <w:rsid w:val="005F4816"/>
    <w:rsid w:val="005F7A4E"/>
    <w:rsid w:val="005F7D71"/>
    <w:rsid w:val="00605107"/>
    <w:rsid w:val="006058A4"/>
    <w:rsid w:val="00611B5F"/>
    <w:rsid w:val="00614FB3"/>
    <w:rsid w:val="00616E25"/>
    <w:rsid w:val="006179B2"/>
    <w:rsid w:val="00623467"/>
    <w:rsid w:val="006261ED"/>
    <w:rsid w:val="0063194E"/>
    <w:rsid w:val="0063367C"/>
    <w:rsid w:val="00633B2D"/>
    <w:rsid w:val="00634AE0"/>
    <w:rsid w:val="006426D3"/>
    <w:rsid w:val="00656507"/>
    <w:rsid w:val="0066111E"/>
    <w:rsid w:val="00661820"/>
    <w:rsid w:val="006638F7"/>
    <w:rsid w:val="00665485"/>
    <w:rsid w:val="0066742A"/>
    <w:rsid w:val="00671485"/>
    <w:rsid w:val="00672366"/>
    <w:rsid w:val="00673E0F"/>
    <w:rsid w:val="006749EE"/>
    <w:rsid w:val="0067554F"/>
    <w:rsid w:val="00675C8D"/>
    <w:rsid w:val="00676D2F"/>
    <w:rsid w:val="00677988"/>
    <w:rsid w:val="00683912"/>
    <w:rsid w:val="00687889"/>
    <w:rsid w:val="00687920"/>
    <w:rsid w:val="00690C66"/>
    <w:rsid w:val="0069543D"/>
    <w:rsid w:val="006954EB"/>
    <w:rsid w:val="00696EBE"/>
    <w:rsid w:val="006A0DE7"/>
    <w:rsid w:val="006A0EE5"/>
    <w:rsid w:val="006A1666"/>
    <w:rsid w:val="006A1AD3"/>
    <w:rsid w:val="006A3A8E"/>
    <w:rsid w:val="006A3D25"/>
    <w:rsid w:val="006A6500"/>
    <w:rsid w:val="006B1A51"/>
    <w:rsid w:val="006B2320"/>
    <w:rsid w:val="006B2D9F"/>
    <w:rsid w:val="006B41D4"/>
    <w:rsid w:val="006B50F8"/>
    <w:rsid w:val="006B5500"/>
    <w:rsid w:val="006B58E7"/>
    <w:rsid w:val="006B743E"/>
    <w:rsid w:val="006C390C"/>
    <w:rsid w:val="006C39E4"/>
    <w:rsid w:val="006C3D2A"/>
    <w:rsid w:val="006C56C5"/>
    <w:rsid w:val="006C598E"/>
    <w:rsid w:val="006C5CF6"/>
    <w:rsid w:val="006C6406"/>
    <w:rsid w:val="006C66BD"/>
    <w:rsid w:val="006C747C"/>
    <w:rsid w:val="006C76A7"/>
    <w:rsid w:val="006D04E1"/>
    <w:rsid w:val="006D2E0E"/>
    <w:rsid w:val="006D3AF4"/>
    <w:rsid w:val="006E130B"/>
    <w:rsid w:val="006E320C"/>
    <w:rsid w:val="006E7E51"/>
    <w:rsid w:val="006F06D7"/>
    <w:rsid w:val="006F06DA"/>
    <w:rsid w:val="006F1945"/>
    <w:rsid w:val="006F2A80"/>
    <w:rsid w:val="006F2F26"/>
    <w:rsid w:val="006F3735"/>
    <w:rsid w:val="006F50B7"/>
    <w:rsid w:val="006F5874"/>
    <w:rsid w:val="006F7D30"/>
    <w:rsid w:val="00702103"/>
    <w:rsid w:val="007034B6"/>
    <w:rsid w:val="0070371A"/>
    <w:rsid w:val="007059FE"/>
    <w:rsid w:val="007063A0"/>
    <w:rsid w:val="00707609"/>
    <w:rsid w:val="00710E70"/>
    <w:rsid w:val="00710FE1"/>
    <w:rsid w:val="00712648"/>
    <w:rsid w:val="0071732B"/>
    <w:rsid w:val="00717D0D"/>
    <w:rsid w:val="00724D6D"/>
    <w:rsid w:val="0072716C"/>
    <w:rsid w:val="00730BAA"/>
    <w:rsid w:val="00730D7A"/>
    <w:rsid w:val="00731509"/>
    <w:rsid w:val="007336F5"/>
    <w:rsid w:val="0073476C"/>
    <w:rsid w:val="0073653D"/>
    <w:rsid w:val="00736768"/>
    <w:rsid w:val="00737388"/>
    <w:rsid w:val="00741825"/>
    <w:rsid w:val="00743660"/>
    <w:rsid w:val="0074370E"/>
    <w:rsid w:val="007454F4"/>
    <w:rsid w:val="00745D9C"/>
    <w:rsid w:val="00747C24"/>
    <w:rsid w:val="007524E6"/>
    <w:rsid w:val="007542EB"/>
    <w:rsid w:val="007545C3"/>
    <w:rsid w:val="00754E48"/>
    <w:rsid w:val="00755D05"/>
    <w:rsid w:val="00760EAE"/>
    <w:rsid w:val="00761B30"/>
    <w:rsid w:val="00764B56"/>
    <w:rsid w:val="00766FB1"/>
    <w:rsid w:val="00772086"/>
    <w:rsid w:val="00774265"/>
    <w:rsid w:val="00774E8B"/>
    <w:rsid w:val="007779D3"/>
    <w:rsid w:val="007804F6"/>
    <w:rsid w:val="007823D1"/>
    <w:rsid w:val="00782CEF"/>
    <w:rsid w:val="00787073"/>
    <w:rsid w:val="00793B84"/>
    <w:rsid w:val="0079489D"/>
    <w:rsid w:val="00796F68"/>
    <w:rsid w:val="00797965"/>
    <w:rsid w:val="00797A8C"/>
    <w:rsid w:val="007A0F29"/>
    <w:rsid w:val="007A17CC"/>
    <w:rsid w:val="007A1DA3"/>
    <w:rsid w:val="007A20AC"/>
    <w:rsid w:val="007A2145"/>
    <w:rsid w:val="007A29BE"/>
    <w:rsid w:val="007A388F"/>
    <w:rsid w:val="007A668C"/>
    <w:rsid w:val="007A7517"/>
    <w:rsid w:val="007A77D5"/>
    <w:rsid w:val="007B0037"/>
    <w:rsid w:val="007B12CD"/>
    <w:rsid w:val="007B148E"/>
    <w:rsid w:val="007B1C14"/>
    <w:rsid w:val="007B222F"/>
    <w:rsid w:val="007B39F4"/>
    <w:rsid w:val="007B5049"/>
    <w:rsid w:val="007B52CF"/>
    <w:rsid w:val="007B606C"/>
    <w:rsid w:val="007B648E"/>
    <w:rsid w:val="007B68E2"/>
    <w:rsid w:val="007C63C1"/>
    <w:rsid w:val="007C7955"/>
    <w:rsid w:val="007D081B"/>
    <w:rsid w:val="007D1448"/>
    <w:rsid w:val="007D2BA4"/>
    <w:rsid w:val="007D5630"/>
    <w:rsid w:val="007D5A2A"/>
    <w:rsid w:val="007D6975"/>
    <w:rsid w:val="007D73EE"/>
    <w:rsid w:val="007E1897"/>
    <w:rsid w:val="007E20F1"/>
    <w:rsid w:val="007E4CA4"/>
    <w:rsid w:val="007F0A33"/>
    <w:rsid w:val="007F2E5A"/>
    <w:rsid w:val="007F41D1"/>
    <w:rsid w:val="007F5D41"/>
    <w:rsid w:val="007F5FC2"/>
    <w:rsid w:val="007F712E"/>
    <w:rsid w:val="007F73F3"/>
    <w:rsid w:val="00800035"/>
    <w:rsid w:val="00800146"/>
    <w:rsid w:val="00803CDC"/>
    <w:rsid w:val="00804652"/>
    <w:rsid w:val="008052F7"/>
    <w:rsid w:val="00805930"/>
    <w:rsid w:val="00806A38"/>
    <w:rsid w:val="00813D22"/>
    <w:rsid w:val="00815CD2"/>
    <w:rsid w:val="0081611C"/>
    <w:rsid w:val="00817EE2"/>
    <w:rsid w:val="008215CF"/>
    <w:rsid w:val="008219BA"/>
    <w:rsid w:val="00823223"/>
    <w:rsid w:val="00823CEA"/>
    <w:rsid w:val="0082587E"/>
    <w:rsid w:val="00825BA5"/>
    <w:rsid w:val="0083047F"/>
    <w:rsid w:val="00830A07"/>
    <w:rsid w:val="008314EB"/>
    <w:rsid w:val="008346B5"/>
    <w:rsid w:val="00836E7D"/>
    <w:rsid w:val="0084055B"/>
    <w:rsid w:val="008422D5"/>
    <w:rsid w:val="0084513A"/>
    <w:rsid w:val="0084514F"/>
    <w:rsid w:val="008456D0"/>
    <w:rsid w:val="00845B27"/>
    <w:rsid w:val="00853D98"/>
    <w:rsid w:val="008545B1"/>
    <w:rsid w:val="00854801"/>
    <w:rsid w:val="00856388"/>
    <w:rsid w:val="0086011D"/>
    <w:rsid w:val="00861035"/>
    <w:rsid w:val="0086335B"/>
    <w:rsid w:val="008651FF"/>
    <w:rsid w:val="00865304"/>
    <w:rsid w:val="00865C1F"/>
    <w:rsid w:val="00865CAD"/>
    <w:rsid w:val="008706BE"/>
    <w:rsid w:val="008707E9"/>
    <w:rsid w:val="00872BC7"/>
    <w:rsid w:val="0087483B"/>
    <w:rsid w:val="008765F4"/>
    <w:rsid w:val="008772EF"/>
    <w:rsid w:val="008817C2"/>
    <w:rsid w:val="008821A7"/>
    <w:rsid w:val="0088379C"/>
    <w:rsid w:val="00883C83"/>
    <w:rsid w:val="00884EA7"/>
    <w:rsid w:val="0088522A"/>
    <w:rsid w:val="00886736"/>
    <w:rsid w:val="00890D01"/>
    <w:rsid w:val="008A1168"/>
    <w:rsid w:val="008A166A"/>
    <w:rsid w:val="008A31F6"/>
    <w:rsid w:val="008A5D61"/>
    <w:rsid w:val="008A7BA4"/>
    <w:rsid w:val="008B3DD1"/>
    <w:rsid w:val="008B45B8"/>
    <w:rsid w:val="008B57CE"/>
    <w:rsid w:val="008B79C0"/>
    <w:rsid w:val="008B7D6F"/>
    <w:rsid w:val="008C0BB2"/>
    <w:rsid w:val="008D20CC"/>
    <w:rsid w:val="008D2A8E"/>
    <w:rsid w:val="008D34C3"/>
    <w:rsid w:val="008D4444"/>
    <w:rsid w:val="008D484F"/>
    <w:rsid w:val="008D5850"/>
    <w:rsid w:val="008E0D2B"/>
    <w:rsid w:val="008E5D1F"/>
    <w:rsid w:val="008E7217"/>
    <w:rsid w:val="008F577B"/>
    <w:rsid w:val="008F6A86"/>
    <w:rsid w:val="00900714"/>
    <w:rsid w:val="009049B6"/>
    <w:rsid w:val="00904A36"/>
    <w:rsid w:val="00905399"/>
    <w:rsid w:val="009071CB"/>
    <w:rsid w:val="00907DE5"/>
    <w:rsid w:val="00912FFF"/>
    <w:rsid w:val="009133CB"/>
    <w:rsid w:val="0091365D"/>
    <w:rsid w:val="0091452F"/>
    <w:rsid w:val="009151E0"/>
    <w:rsid w:val="00915B20"/>
    <w:rsid w:val="00915D26"/>
    <w:rsid w:val="0091644C"/>
    <w:rsid w:val="00921301"/>
    <w:rsid w:val="00921DDB"/>
    <w:rsid w:val="009222E8"/>
    <w:rsid w:val="0092426F"/>
    <w:rsid w:val="009256F9"/>
    <w:rsid w:val="00925812"/>
    <w:rsid w:val="00927FEB"/>
    <w:rsid w:val="00932FB3"/>
    <w:rsid w:val="0093368F"/>
    <w:rsid w:val="009354CB"/>
    <w:rsid w:val="0093736C"/>
    <w:rsid w:val="00942D51"/>
    <w:rsid w:val="0094432B"/>
    <w:rsid w:val="00945882"/>
    <w:rsid w:val="0095023E"/>
    <w:rsid w:val="0095446A"/>
    <w:rsid w:val="00955F71"/>
    <w:rsid w:val="00956605"/>
    <w:rsid w:val="0095756D"/>
    <w:rsid w:val="009602D1"/>
    <w:rsid w:val="00961243"/>
    <w:rsid w:val="009623E7"/>
    <w:rsid w:val="00964764"/>
    <w:rsid w:val="00970D8A"/>
    <w:rsid w:val="00975BF6"/>
    <w:rsid w:val="0098003E"/>
    <w:rsid w:val="009800F4"/>
    <w:rsid w:val="00980176"/>
    <w:rsid w:val="00980F98"/>
    <w:rsid w:val="00982177"/>
    <w:rsid w:val="009825E8"/>
    <w:rsid w:val="009845BC"/>
    <w:rsid w:val="00986FBE"/>
    <w:rsid w:val="009875C9"/>
    <w:rsid w:val="00987A7B"/>
    <w:rsid w:val="00991B3E"/>
    <w:rsid w:val="00992D86"/>
    <w:rsid w:val="009946C1"/>
    <w:rsid w:val="0099525A"/>
    <w:rsid w:val="00997074"/>
    <w:rsid w:val="00997F8D"/>
    <w:rsid w:val="009A0062"/>
    <w:rsid w:val="009A24EB"/>
    <w:rsid w:val="009A7287"/>
    <w:rsid w:val="009B0AE9"/>
    <w:rsid w:val="009B0F14"/>
    <w:rsid w:val="009B22F1"/>
    <w:rsid w:val="009B3D34"/>
    <w:rsid w:val="009B5B7A"/>
    <w:rsid w:val="009B5E2C"/>
    <w:rsid w:val="009C0C62"/>
    <w:rsid w:val="009C1AE8"/>
    <w:rsid w:val="009C28F2"/>
    <w:rsid w:val="009C2D31"/>
    <w:rsid w:val="009C43FC"/>
    <w:rsid w:val="009C6D8E"/>
    <w:rsid w:val="009C6E36"/>
    <w:rsid w:val="009D0652"/>
    <w:rsid w:val="009D2779"/>
    <w:rsid w:val="009D38DA"/>
    <w:rsid w:val="009D5AB5"/>
    <w:rsid w:val="009D5F73"/>
    <w:rsid w:val="009D6E3F"/>
    <w:rsid w:val="009E01BF"/>
    <w:rsid w:val="009E1340"/>
    <w:rsid w:val="009E1728"/>
    <w:rsid w:val="009E1D50"/>
    <w:rsid w:val="009E2080"/>
    <w:rsid w:val="009E256E"/>
    <w:rsid w:val="009E3ECA"/>
    <w:rsid w:val="009E5064"/>
    <w:rsid w:val="009E5642"/>
    <w:rsid w:val="009E56F8"/>
    <w:rsid w:val="009E6128"/>
    <w:rsid w:val="009E7894"/>
    <w:rsid w:val="009E7DA6"/>
    <w:rsid w:val="009F0895"/>
    <w:rsid w:val="009F12C9"/>
    <w:rsid w:val="009F5371"/>
    <w:rsid w:val="009F5B02"/>
    <w:rsid w:val="009F5D4E"/>
    <w:rsid w:val="009F69A3"/>
    <w:rsid w:val="009F6E51"/>
    <w:rsid w:val="009F7E21"/>
    <w:rsid w:val="00A012E8"/>
    <w:rsid w:val="00A03647"/>
    <w:rsid w:val="00A04879"/>
    <w:rsid w:val="00A0634C"/>
    <w:rsid w:val="00A07B5D"/>
    <w:rsid w:val="00A14190"/>
    <w:rsid w:val="00A16272"/>
    <w:rsid w:val="00A16EEA"/>
    <w:rsid w:val="00A17D89"/>
    <w:rsid w:val="00A205F0"/>
    <w:rsid w:val="00A22D5A"/>
    <w:rsid w:val="00A24B69"/>
    <w:rsid w:val="00A2554E"/>
    <w:rsid w:val="00A26B96"/>
    <w:rsid w:val="00A27AEF"/>
    <w:rsid w:val="00A31682"/>
    <w:rsid w:val="00A31C33"/>
    <w:rsid w:val="00A363AF"/>
    <w:rsid w:val="00A415DC"/>
    <w:rsid w:val="00A42461"/>
    <w:rsid w:val="00A43014"/>
    <w:rsid w:val="00A44D3B"/>
    <w:rsid w:val="00A460E5"/>
    <w:rsid w:val="00A461C9"/>
    <w:rsid w:val="00A46462"/>
    <w:rsid w:val="00A46920"/>
    <w:rsid w:val="00A4695E"/>
    <w:rsid w:val="00A47E45"/>
    <w:rsid w:val="00A47EB6"/>
    <w:rsid w:val="00A5084D"/>
    <w:rsid w:val="00A520DF"/>
    <w:rsid w:val="00A5381D"/>
    <w:rsid w:val="00A53970"/>
    <w:rsid w:val="00A53C50"/>
    <w:rsid w:val="00A55D9F"/>
    <w:rsid w:val="00A5639B"/>
    <w:rsid w:val="00A56D5E"/>
    <w:rsid w:val="00A62137"/>
    <w:rsid w:val="00A64E34"/>
    <w:rsid w:val="00A65EC8"/>
    <w:rsid w:val="00A71881"/>
    <w:rsid w:val="00A72895"/>
    <w:rsid w:val="00A72EA3"/>
    <w:rsid w:val="00A74263"/>
    <w:rsid w:val="00A80201"/>
    <w:rsid w:val="00A804A1"/>
    <w:rsid w:val="00A80EA5"/>
    <w:rsid w:val="00A828C0"/>
    <w:rsid w:val="00A84157"/>
    <w:rsid w:val="00A843F6"/>
    <w:rsid w:val="00A84E59"/>
    <w:rsid w:val="00A86A15"/>
    <w:rsid w:val="00A8754C"/>
    <w:rsid w:val="00A87E8B"/>
    <w:rsid w:val="00A87F57"/>
    <w:rsid w:val="00A904EA"/>
    <w:rsid w:val="00A93B4F"/>
    <w:rsid w:val="00A93D5D"/>
    <w:rsid w:val="00A93F14"/>
    <w:rsid w:val="00A97A7B"/>
    <w:rsid w:val="00AA0AED"/>
    <w:rsid w:val="00AA10D5"/>
    <w:rsid w:val="00AA2230"/>
    <w:rsid w:val="00AA3FF3"/>
    <w:rsid w:val="00AA4CAA"/>
    <w:rsid w:val="00AA6AAC"/>
    <w:rsid w:val="00AB1A66"/>
    <w:rsid w:val="00AB22C4"/>
    <w:rsid w:val="00AB506C"/>
    <w:rsid w:val="00AC2735"/>
    <w:rsid w:val="00AC5D55"/>
    <w:rsid w:val="00AD1107"/>
    <w:rsid w:val="00AD321C"/>
    <w:rsid w:val="00AE1989"/>
    <w:rsid w:val="00AE2DFF"/>
    <w:rsid w:val="00AE35F1"/>
    <w:rsid w:val="00AE5FAD"/>
    <w:rsid w:val="00AF01AE"/>
    <w:rsid w:val="00AF05A1"/>
    <w:rsid w:val="00AF23CC"/>
    <w:rsid w:val="00AF3396"/>
    <w:rsid w:val="00B05437"/>
    <w:rsid w:val="00B10746"/>
    <w:rsid w:val="00B1303C"/>
    <w:rsid w:val="00B23117"/>
    <w:rsid w:val="00B23E31"/>
    <w:rsid w:val="00B251CF"/>
    <w:rsid w:val="00B26065"/>
    <w:rsid w:val="00B26423"/>
    <w:rsid w:val="00B2690C"/>
    <w:rsid w:val="00B30169"/>
    <w:rsid w:val="00B3161F"/>
    <w:rsid w:val="00B323FA"/>
    <w:rsid w:val="00B33046"/>
    <w:rsid w:val="00B34B5C"/>
    <w:rsid w:val="00B35846"/>
    <w:rsid w:val="00B35CBE"/>
    <w:rsid w:val="00B35D1E"/>
    <w:rsid w:val="00B35E29"/>
    <w:rsid w:val="00B36610"/>
    <w:rsid w:val="00B367A9"/>
    <w:rsid w:val="00B37C54"/>
    <w:rsid w:val="00B41838"/>
    <w:rsid w:val="00B454DF"/>
    <w:rsid w:val="00B52830"/>
    <w:rsid w:val="00B535AB"/>
    <w:rsid w:val="00B55EAC"/>
    <w:rsid w:val="00B570DC"/>
    <w:rsid w:val="00B57449"/>
    <w:rsid w:val="00B62122"/>
    <w:rsid w:val="00B64CF6"/>
    <w:rsid w:val="00B67C46"/>
    <w:rsid w:val="00B70B3E"/>
    <w:rsid w:val="00B71CD0"/>
    <w:rsid w:val="00B72E11"/>
    <w:rsid w:val="00B73758"/>
    <w:rsid w:val="00B73791"/>
    <w:rsid w:val="00B74414"/>
    <w:rsid w:val="00B7744C"/>
    <w:rsid w:val="00B77AD5"/>
    <w:rsid w:val="00B77AE6"/>
    <w:rsid w:val="00B80AD4"/>
    <w:rsid w:val="00B826A4"/>
    <w:rsid w:val="00B82BBE"/>
    <w:rsid w:val="00B84D2B"/>
    <w:rsid w:val="00B84E1F"/>
    <w:rsid w:val="00B878CA"/>
    <w:rsid w:val="00B913E7"/>
    <w:rsid w:val="00B93C70"/>
    <w:rsid w:val="00B94799"/>
    <w:rsid w:val="00B95935"/>
    <w:rsid w:val="00BA187F"/>
    <w:rsid w:val="00BA344F"/>
    <w:rsid w:val="00BA4F94"/>
    <w:rsid w:val="00BA542E"/>
    <w:rsid w:val="00BA59E5"/>
    <w:rsid w:val="00BA7E1C"/>
    <w:rsid w:val="00BB0E63"/>
    <w:rsid w:val="00BB13D0"/>
    <w:rsid w:val="00BB1B99"/>
    <w:rsid w:val="00BB2756"/>
    <w:rsid w:val="00BB27EB"/>
    <w:rsid w:val="00BC01F2"/>
    <w:rsid w:val="00BC08B6"/>
    <w:rsid w:val="00BC166F"/>
    <w:rsid w:val="00BC2873"/>
    <w:rsid w:val="00BD1ABD"/>
    <w:rsid w:val="00BD35A9"/>
    <w:rsid w:val="00BD3810"/>
    <w:rsid w:val="00BD3E7E"/>
    <w:rsid w:val="00BD4C73"/>
    <w:rsid w:val="00BD5938"/>
    <w:rsid w:val="00BE0562"/>
    <w:rsid w:val="00BE0639"/>
    <w:rsid w:val="00BE06EF"/>
    <w:rsid w:val="00BE14A6"/>
    <w:rsid w:val="00BE1C00"/>
    <w:rsid w:val="00BE2AF1"/>
    <w:rsid w:val="00BE2D21"/>
    <w:rsid w:val="00BE3ADB"/>
    <w:rsid w:val="00BE44EA"/>
    <w:rsid w:val="00BE59E5"/>
    <w:rsid w:val="00BE65AF"/>
    <w:rsid w:val="00BF438A"/>
    <w:rsid w:val="00BF5F21"/>
    <w:rsid w:val="00C00048"/>
    <w:rsid w:val="00C002F3"/>
    <w:rsid w:val="00C00EBA"/>
    <w:rsid w:val="00C02345"/>
    <w:rsid w:val="00C07F9D"/>
    <w:rsid w:val="00C14680"/>
    <w:rsid w:val="00C14710"/>
    <w:rsid w:val="00C30493"/>
    <w:rsid w:val="00C30FB5"/>
    <w:rsid w:val="00C326D6"/>
    <w:rsid w:val="00C35C2A"/>
    <w:rsid w:val="00C40152"/>
    <w:rsid w:val="00C41999"/>
    <w:rsid w:val="00C479BD"/>
    <w:rsid w:val="00C525BD"/>
    <w:rsid w:val="00C558DB"/>
    <w:rsid w:val="00C5658D"/>
    <w:rsid w:val="00C56D45"/>
    <w:rsid w:val="00C577E0"/>
    <w:rsid w:val="00C6204F"/>
    <w:rsid w:val="00C64767"/>
    <w:rsid w:val="00C6512E"/>
    <w:rsid w:val="00C67599"/>
    <w:rsid w:val="00C70284"/>
    <w:rsid w:val="00C70FEC"/>
    <w:rsid w:val="00C76C40"/>
    <w:rsid w:val="00C777DE"/>
    <w:rsid w:val="00C82D41"/>
    <w:rsid w:val="00C83F7B"/>
    <w:rsid w:val="00C8495C"/>
    <w:rsid w:val="00C85C8C"/>
    <w:rsid w:val="00C87825"/>
    <w:rsid w:val="00C9068F"/>
    <w:rsid w:val="00C960D3"/>
    <w:rsid w:val="00C97BF3"/>
    <w:rsid w:val="00CA0CF0"/>
    <w:rsid w:val="00CA29D7"/>
    <w:rsid w:val="00CA6156"/>
    <w:rsid w:val="00CA72A4"/>
    <w:rsid w:val="00CA79C7"/>
    <w:rsid w:val="00CB0350"/>
    <w:rsid w:val="00CB1E12"/>
    <w:rsid w:val="00CB2ABC"/>
    <w:rsid w:val="00CB5EE3"/>
    <w:rsid w:val="00CB5FD0"/>
    <w:rsid w:val="00CB7550"/>
    <w:rsid w:val="00CC47B7"/>
    <w:rsid w:val="00CC793F"/>
    <w:rsid w:val="00CD15F5"/>
    <w:rsid w:val="00CD62C1"/>
    <w:rsid w:val="00CD743E"/>
    <w:rsid w:val="00CE028C"/>
    <w:rsid w:val="00CE0C0E"/>
    <w:rsid w:val="00CE29A3"/>
    <w:rsid w:val="00CE36DB"/>
    <w:rsid w:val="00CE5A99"/>
    <w:rsid w:val="00CE6F1B"/>
    <w:rsid w:val="00CE70F4"/>
    <w:rsid w:val="00CE73A4"/>
    <w:rsid w:val="00CF0F48"/>
    <w:rsid w:val="00CF1F3A"/>
    <w:rsid w:val="00CF218C"/>
    <w:rsid w:val="00CF2902"/>
    <w:rsid w:val="00CF54A5"/>
    <w:rsid w:val="00CF6AEC"/>
    <w:rsid w:val="00CF6D59"/>
    <w:rsid w:val="00D005A0"/>
    <w:rsid w:val="00D05447"/>
    <w:rsid w:val="00D07562"/>
    <w:rsid w:val="00D121B4"/>
    <w:rsid w:val="00D126B4"/>
    <w:rsid w:val="00D21C2B"/>
    <w:rsid w:val="00D248FC"/>
    <w:rsid w:val="00D26AAE"/>
    <w:rsid w:val="00D27847"/>
    <w:rsid w:val="00D33782"/>
    <w:rsid w:val="00D33933"/>
    <w:rsid w:val="00D34E11"/>
    <w:rsid w:val="00D37907"/>
    <w:rsid w:val="00D43518"/>
    <w:rsid w:val="00D451A8"/>
    <w:rsid w:val="00D5206B"/>
    <w:rsid w:val="00D52B0C"/>
    <w:rsid w:val="00D568D5"/>
    <w:rsid w:val="00D56D80"/>
    <w:rsid w:val="00D62F61"/>
    <w:rsid w:val="00D635E5"/>
    <w:rsid w:val="00D66890"/>
    <w:rsid w:val="00D6731C"/>
    <w:rsid w:val="00D72F08"/>
    <w:rsid w:val="00D743FA"/>
    <w:rsid w:val="00D748AA"/>
    <w:rsid w:val="00D8408F"/>
    <w:rsid w:val="00D84D1B"/>
    <w:rsid w:val="00D87174"/>
    <w:rsid w:val="00D8776B"/>
    <w:rsid w:val="00D9092F"/>
    <w:rsid w:val="00D929B3"/>
    <w:rsid w:val="00D97CCA"/>
    <w:rsid w:val="00DA26B7"/>
    <w:rsid w:val="00DA347E"/>
    <w:rsid w:val="00DA366E"/>
    <w:rsid w:val="00DA47A7"/>
    <w:rsid w:val="00DA74FE"/>
    <w:rsid w:val="00DB0160"/>
    <w:rsid w:val="00DB1822"/>
    <w:rsid w:val="00DB3CC4"/>
    <w:rsid w:val="00DC17CE"/>
    <w:rsid w:val="00DC31DB"/>
    <w:rsid w:val="00DC3592"/>
    <w:rsid w:val="00DC382D"/>
    <w:rsid w:val="00DC4962"/>
    <w:rsid w:val="00DC6F21"/>
    <w:rsid w:val="00DD3EAB"/>
    <w:rsid w:val="00DD4D7F"/>
    <w:rsid w:val="00DD6637"/>
    <w:rsid w:val="00DD6859"/>
    <w:rsid w:val="00DD7C34"/>
    <w:rsid w:val="00DE0085"/>
    <w:rsid w:val="00DE1051"/>
    <w:rsid w:val="00DE3232"/>
    <w:rsid w:val="00DE5552"/>
    <w:rsid w:val="00DF24EC"/>
    <w:rsid w:val="00DF73DC"/>
    <w:rsid w:val="00DF7CEC"/>
    <w:rsid w:val="00E0106F"/>
    <w:rsid w:val="00E015ED"/>
    <w:rsid w:val="00E01C9C"/>
    <w:rsid w:val="00E04C10"/>
    <w:rsid w:val="00E07C7E"/>
    <w:rsid w:val="00E07E14"/>
    <w:rsid w:val="00E1103C"/>
    <w:rsid w:val="00E12025"/>
    <w:rsid w:val="00E13BA4"/>
    <w:rsid w:val="00E14513"/>
    <w:rsid w:val="00E15685"/>
    <w:rsid w:val="00E158C0"/>
    <w:rsid w:val="00E167E7"/>
    <w:rsid w:val="00E20C10"/>
    <w:rsid w:val="00E21212"/>
    <w:rsid w:val="00E22390"/>
    <w:rsid w:val="00E24310"/>
    <w:rsid w:val="00E24645"/>
    <w:rsid w:val="00E254C1"/>
    <w:rsid w:val="00E26A48"/>
    <w:rsid w:val="00E27E0B"/>
    <w:rsid w:val="00E30904"/>
    <w:rsid w:val="00E34FD1"/>
    <w:rsid w:val="00E35C77"/>
    <w:rsid w:val="00E36931"/>
    <w:rsid w:val="00E373EE"/>
    <w:rsid w:val="00E40166"/>
    <w:rsid w:val="00E40CDE"/>
    <w:rsid w:val="00E42AEA"/>
    <w:rsid w:val="00E43B9B"/>
    <w:rsid w:val="00E44E25"/>
    <w:rsid w:val="00E451E5"/>
    <w:rsid w:val="00E5025F"/>
    <w:rsid w:val="00E50B9D"/>
    <w:rsid w:val="00E52955"/>
    <w:rsid w:val="00E52BAE"/>
    <w:rsid w:val="00E56283"/>
    <w:rsid w:val="00E562F5"/>
    <w:rsid w:val="00E62590"/>
    <w:rsid w:val="00E64042"/>
    <w:rsid w:val="00E651AE"/>
    <w:rsid w:val="00E65777"/>
    <w:rsid w:val="00E70A65"/>
    <w:rsid w:val="00E732D8"/>
    <w:rsid w:val="00E73CF0"/>
    <w:rsid w:val="00E75224"/>
    <w:rsid w:val="00E77BFF"/>
    <w:rsid w:val="00E81051"/>
    <w:rsid w:val="00E8189F"/>
    <w:rsid w:val="00E81BFD"/>
    <w:rsid w:val="00E8235F"/>
    <w:rsid w:val="00E84862"/>
    <w:rsid w:val="00E86194"/>
    <w:rsid w:val="00E8640E"/>
    <w:rsid w:val="00E90450"/>
    <w:rsid w:val="00E91ABD"/>
    <w:rsid w:val="00E934E7"/>
    <w:rsid w:val="00E94E4F"/>
    <w:rsid w:val="00E9598D"/>
    <w:rsid w:val="00E95A4B"/>
    <w:rsid w:val="00E96AC1"/>
    <w:rsid w:val="00E97F51"/>
    <w:rsid w:val="00EA05B4"/>
    <w:rsid w:val="00EA132D"/>
    <w:rsid w:val="00EA15B8"/>
    <w:rsid w:val="00EA468B"/>
    <w:rsid w:val="00EA7E7E"/>
    <w:rsid w:val="00EB0535"/>
    <w:rsid w:val="00EB168E"/>
    <w:rsid w:val="00EB188B"/>
    <w:rsid w:val="00EB341B"/>
    <w:rsid w:val="00EB3A2A"/>
    <w:rsid w:val="00EB534E"/>
    <w:rsid w:val="00EC280C"/>
    <w:rsid w:val="00EC2EF3"/>
    <w:rsid w:val="00EC3C02"/>
    <w:rsid w:val="00EC5003"/>
    <w:rsid w:val="00EC6CD3"/>
    <w:rsid w:val="00EC7C6D"/>
    <w:rsid w:val="00ED2599"/>
    <w:rsid w:val="00ED303B"/>
    <w:rsid w:val="00ED468A"/>
    <w:rsid w:val="00ED4FA9"/>
    <w:rsid w:val="00ED5D17"/>
    <w:rsid w:val="00ED76CB"/>
    <w:rsid w:val="00ED779D"/>
    <w:rsid w:val="00EE002B"/>
    <w:rsid w:val="00EE0D1F"/>
    <w:rsid w:val="00EE0E4C"/>
    <w:rsid w:val="00EE3EE6"/>
    <w:rsid w:val="00EE65EA"/>
    <w:rsid w:val="00EE6DCE"/>
    <w:rsid w:val="00EE7BBE"/>
    <w:rsid w:val="00EF3473"/>
    <w:rsid w:val="00EF6DB2"/>
    <w:rsid w:val="00EF7E83"/>
    <w:rsid w:val="00F00705"/>
    <w:rsid w:val="00F012EC"/>
    <w:rsid w:val="00F03586"/>
    <w:rsid w:val="00F0373C"/>
    <w:rsid w:val="00F044EF"/>
    <w:rsid w:val="00F11955"/>
    <w:rsid w:val="00F12A9B"/>
    <w:rsid w:val="00F133E9"/>
    <w:rsid w:val="00F13936"/>
    <w:rsid w:val="00F14981"/>
    <w:rsid w:val="00F16069"/>
    <w:rsid w:val="00F20216"/>
    <w:rsid w:val="00F21D7D"/>
    <w:rsid w:val="00F25070"/>
    <w:rsid w:val="00F25427"/>
    <w:rsid w:val="00F27988"/>
    <w:rsid w:val="00F307BE"/>
    <w:rsid w:val="00F34E97"/>
    <w:rsid w:val="00F34ECB"/>
    <w:rsid w:val="00F3596C"/>
    <w:rsid w:val="00F36462"/>
    <w:rsid w:val="00F414C3"/>
    <w:rsid w:val="00F418EB"/>
    <w:rsid w:val="00F41990"/>
    <w:rsid w:val="00F423B0"/>
    <w:rsid w:val="00F42CCF"/>
    <w:rsid w:val="00F4478B"/>
    <w:rsid w:val="00F44A0D"/>
    <w:rsid w:val="00F46434"/>
    <w:rsid w:val="00F465C3"/>
    <w:rsid w:val="00F4692A"/>
    <w:rsid w:val="00F5201C"/>
    <w:rsid w:val="00F535A6"/>
    <w:rsid w:val="00F55197"/>
    <w:rsid w:val="00F63841"/>
    <w:rsid w:val="00F64338"/>
    <w:rsid w:val="00F65060"/>
    <w:rsid w:val="00F654C6"/>
    <w:rsid w:val="00F65BC3"/>
    <w:rsid w:val="00F65E88"/>
    <w:rsid w:val="00F6752A"/>
    <w:rsid w:val="00F676D5"/>
    <w:rsid w:val="00F710E4"/>
    <w:rsid w:val="00F73632"/>
    <w:rsid w:val="00F769CA"/>
    <w:rsid w:val="00F76F1D"/>
    <w:rsid w:val="00F807C3"/>
    <w:rsid w:val="00F80A5A"/>
    <w:rsid w:val="00F83583"/>
    <w:rsid w:val="00F848C8"/>
    <w:rsid w:val="00F84EE9"/>
    <w:rsid w:val="00F85E77"/>
    <w:rsid w:val="00F92166"/>
    <w:rsid w:val="00F96690"/>
    <w:rsid w:val="00F96C59"/>
    <w:rsid w:val="00F96CBF"/>
    <w:rsid w:val="00F9718B"/>
    <w:rsid w:val="00F971AA"/>
    <w:rsid w:val="00FA0775"/>
    <w:rsid w:val="00FA126E"/>
    <w:rsid w:val="00FA26F2"/>
    <w:rsid w:val="00FA3690"/>
    <w:rsid w:val="00FA5390"/>
    <w:rsid w:val="00FA6167"/>
    <w:rsid w:val="00FA61ED"/>
    <w:rsid w:val="00FA65FE"/>
    <w:rsid w:val="00FA7BBC"/>
    <w:rsid w:val="00FB1128"/>
    <w:rsid w:val="00FB118F"/>
    <w:rsid w:val="00FB1BC4"/>
    <w:rsid w:val="00FB2491"/>
    <w:rsid w:val="00FB3A98"/>
    <w:rsid w:val="00FB4312"/>
    <w:rsid w:val="00FB5D72"/>
    <w:rsid w:val="00FB6F62"/>
    <w:rsid w:val="00FC1AE6"/>
    <w:rsid w:val="00FC2B6E"/>
    <w:rsid w:val="00FC359B"/>
    <w:rsid w:val="00FC5625"/>
    <w:rsid w:val="00FC6191"/>
    <w:rsid w:val="00FC799F"/>
    <w:rsid w:val="00FD202F"/>
    <w:rsid w:val="00FD3A80"/>
    <w:rsid w:val="00FD52FD"/>
    <w:rsid w:val="00FD5874"/>
    <w:rsid w:val="00FD5DB9"/>
    <w:rsid w:val="00FD671C"/>
    <w:rsid w:val="00FE1BFE"/>
    <w:rsid w:val="00FE1D35"/>
    <w:rsid w:val="00FE27DE"/>
    <w:rsid w:val="00FE2852"/>
    <w:rsid w:val="00FE2FA0"/>
    <w:rsid w:val="00FE49E3"/>
    <w:rsid w:val="00FE4E25"/>
    <w:rsid w:val="00FF3081"/>
    <w:rsid w:val="00FF3CBF"/>
    <w:rsid w:val="00FF4EBA"/>
    <w:rsid w:val="01015CC7"/>
    <w:rsid w:val="022D3127"/>
    <w:rsid w:val="04984C3C"/>
    <w:rsid w:val="04A80C74"/>
    <w:rsid w:val="08B7391C"/>
    <w:rsid w:val="0A904CFA"/>
    <w:rsid w:val="0D216AEF"/>
    <w:rsid w:val="0D9B2C7D"/>
    <w:rsid w:val="0DB241E0"/>
    <w:rsid w:val="10AF2C58"/>
    <w:rsid w:val="13D2292A"/>
    <w:rsid w:val="14CB4B29"/>
    <w:rsid w:val="1AD522D3"/>
    <w:rsid w:val="1AF2342E"/>
    <w:rsid w:val="210466A8"/>
    <w:rsid w:val="221768AF"/>
    <w:rsid w:val="23AE55BC"/>
    <w:rsid w:val="27CE6E7A"/>
    <w:rsid w:val="298C36DF"/>
    <w:rsid w:val="2BF23A18"/>
    <w:rsid w:val="2D263E4A"/>
    <w:rsid w:val="2EBC0FFC"/>
    <w:rsid w:val="2ED64031"/>
    <w:rsid w:val="2FA917AD"/>
    <w:rsid w:val="301D1535"/>
    <w:rsid w:val="347F7135"/>
    <w:rsid w:val="358E1B54"/>
    <w:rsid w:val="37597673"/>
    <w:rsid w:val="382A2A41"/>
    <w:rsid w:val="3CA87C8D"/>
    <w:rsid w:val="3D6632CE"/>
    <w:rsid w:val="3EFE7738"/>
    <w:rsid w:val="41C95224"/>
    <w:rsid w:val="46F87F62"/>
    <w:rsid w:val="48376AB4"/>
    <w:rsid w:val="4BA17066"/>
    <w:rsid w:val="529671F9"/>
    <w:rsid w:val="54A91E13"/>
    <w:rsid w:val="54D37F47"/>
    <w:rsid w:val="56837A3B"/>
    <w:rsid w:val="56DF169C"/>
    <w:rsid w:val="572B41B4"/>
    <w:rsid w:val="58027C9C"/>
    <w:rsid w:val="588101C5"/>
    <w:rsid w:val="59E817EF"/>
    <w:rsid w:val="5CDF79EE"/>
    <w:rsid w:val="608B2761"/>
    <w:rsid w:val="62400A3D"/>
    <w:rsid w:val="62F1344E"/>
    <w:rsid w:val="66EB51C8"/>
    <w:rsid w:val="69C364F2"/>
    <w:rsid w:val="6B855E0B"/>
    <w:rsid w:val="6D9C32E3"/>
    <w:rsid w:val="6F413BF1"/>
    <w:rsid w:val="6FE3114C"/>
    <w:rsid w:val="70FF1FB5"/>
    <w:rsid w:val="718C300E"/>
    <w:rsid w:val="72632CAE"/>
    <w:rsid w:val="75D67789"/>
    <w:rsid w:val="78342527"/>
    <w:rsid w:val="78366CDB"/>
    <w:rsid w:val="78A37E92"/>
    <w:rsid w:val="7A610555"/>
    <w:rsid w:val="7A651692"/>
    <w:rsid w:val="7C1903CF"/>
    <w:rsid w:val="7D425704"/>
    <w:rsid w:val="7F350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nhideWhenUsed="0" w:uiPriority="39"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99" w:semiHidden="0" w:name="footnote text"/>
    <w:lsdException w:qFormat="1"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link w:val="51"/>
    <w:autoRedefine/>
    <w:qFormat/>
    <w:uiPriority w:val="0"/>
    <w:pPr>
      <w:spacing w:before="38"/>
      <w:ind w:left="592" w:right="985"/>
      <w:jc w:val="center"/>
      <w:outlineLvl w:val="0"/>
    </w:pPr>
    <w:rPr>
      <w:b/>
      <w:bCs/>
      <w:sz w:val="44"/>
      <w:szCs w:val="44"/>
    </w:rPr>
  </w:style>
  <w:style w:type="paragraph" w:styleId="4">
    <w:name w:val="heading 2"/>
    <w:basedOn w:val="1"/>
    <w:next w:val="1"/>
    <w:link w:val="52"/>
    <w:autoRedefine/>
    <w:qFormat/>
    <w:uiPriority w:val="0"/>
    <w:pPr>
      <w:spacing w:before="54"/>
      <w:ind w:right="394"/>
      <w:jc w:val="center"/>
      <w:outlineLvl w:val="1"/>
    </w:pPr>
    <w:rPr>
      <w:b/>
      <w:bCs/>
      <w:sz w:val="32"/>
      <w:szCs w:val="32"/>
    </w:rPr>
  </w:style>
  <w:style w:type="paragraph" w:styleId="5">
    <w:name w:val="heading 3"/>
    <w:basedOn w:val="1"/>
    <w:next w:val="1"/>
    <w:link w:val="53"/>
    <w:qFormat/>
    <w:uiPriority w:val="0"/>
    <w:pPr>
      <w:ind w:left="218"/>
      <w:outlineLvl w:val="2"/>
    </w:pPr>
    <w:rPr>
      <w:b/>
      <w:bCs/>
      <w:sz w:val="30"/>
      <w:szCs w:val="30"/>
    </w:rPr>
  </w:style>
  <w:style w:type="paragraph" w:styleId="6">
    <w:name w:val="heading 4"/>
    <w:basedOn w:val="1"/>
    <w:next w:val="1"/>
    <w:link w:val="54"/>
    <w:autoRedefine/>
    <w:qFormat/>
    <w:uiPriority w:val="0"/>
    <w:pPr>
      <w:ind w:left="218"/>
      <w:outlineLvl w:val="3"/>
    </w:pPr>
    <w:rPr>
      <w:b/>
      <w:bCs/>
      <w:sz w:val="24"/>
      <w:szCs w:val="24"/>
    </w:rPr>
  </w:style>
  <w:style w:type="paragraph" w:styleId="7">
    <w:name w:val="heading 5"/>
    <w:basedOn w:val="1"/>
    <w:next w:val="1"/>
    <w:link w:val="55"/>
    <w:autoRedefine/>
    <w:semiHidden/>
    <w:unhideWhenUsed/>
    <w:qFormat/>
    <w:uiPriority w:val="9"/>
    <w:pPr>
      <w:keepNext/>
      <w:keepLines/>
      <w:autoSpaceDE/>
      <w:autoSpaceDN/>
      <w:spacing w:before="280" w:after="290" w:line="376" w:lineRule="auto"/>
      <w:jc w:val="both"/>
      <w:outlineLvl w:val="4"/>
    </w:pPr>
    <w:rPr>
      <w:rFonts w:ascii="Times New Roman" w:hAnsi="Times New Roman" w:cs="Times New Roman"/>
      <w:b/>
      <w:bCs/>
      <w:kern w:val="2"/>
      <w:sz w:val="28"/>
      <w:szCs w:val="28"/>
      <w:lang w:val="en-US" w:bidi="ar-SA"/>
    </w:rPr>
  </w:style>
  <w:style w:type="paragraph" w:styleId="8">
    <w:name w:val="heading 6"/>
    <w:basedOn w:val="1"/>
    <w:next w:val="1"/>
    <w:link w:val="56"/>
    <w:autoRedefine/>
    <w:qFormat/>
    <w:uiPriority w:val="0"/>
    <w:pPr>
      <w:keepNext/>
      <w:keepLines/>
      <w:widowControl/>
      <w:tabs>
        <w:tab w:val="left" w:pos="1440"/>
      </w:tabs>
      <w:autoSpaceDE/>
      <w:autoSpaceDN/>
      <w:spacing w:before="240" w:after="64" w:line="320" w:lineRule="auto"/>
      <w:ind w:left="1152" w:hanging="1152"/>
      <w:outlineLvl w:val="5"/>
    </w:pPr>
    <w:rPr>
      <w:rFonts w:ascii="Arial" w:hAnsi="Arial" w:eastAsia="黑体" w:cs="Times New Roman"/>
      <w:b/>
      <w:bCs/>
      <w:sz w:val="24"/>
      <w:szCs w:val="20"/>
      <w:lang w:val="en-US" w:bidi="ar-SA"/>
    </w:rPr>
  </w:style>
  <w:style w:type="paragraph" w:styleId="9">
    <w:name w:val="heading 7"/>
    <w:basedOn w:val="1"/>
    <w:next w:val="1"/>
    <w:link w:val="57"/>
    <w:autoRedefine/>
    <w:qFormat/>
    <w:uiPriority w:val="0"/>
    <w:pPr>
      <w:keepNext/>
      <w:keepLines/>
      <w:widowControl/>
      <w:tabs>
        <w:tab w:val="left" w:pos="2520"/>
      </w:tabs>
      <w:autoSpaceDE/>
      <w:autoSpaceDN/>
      <w:spacing w:before="240" w:after="64" w:line="320" w:lineRule="auto"/>
      <w:ind w:left="1296" w:hanging="1296"/>
      <w:outlineLvl w:val="6"/>
    </w:pPr>
    <w:rPr>
      <w:rFonts w:ascii="Times New Roman" w:hAnsi="Times New Roman" w:cs="Times New Roman"/>
      <w:b/>
      <w:bCs/>
      <w:sz w:val="24"/>
      <w:szCs w:val="20"/>
      <w:lang w:val="en-US" w:bidi="ar-SA"/>
    </w:rPr>
  </w:style>
  <w:style w:type="paragraph" w:styleId="10">
    <w:name w:val="heading 8"/>
    <w:basedOn w:val="1"/>
    <w:next w:val="1"/>
    <w:link w:val="58"/>
    <w:autoRedefine/>
    <w:qFormat/>
    <w:uiPriority w:val="0"/>
    <w:pPr>
      <w:keepNext/>
      <w:keepLines/>
      <w:widowControl/>
      <w:tabs>
        <w:tab w:val="left" w:pos="1440"/>
      </w:tabs>
      <w:autoSpaceDE/>
      <w:autoSpaceDN/>
      <w:spacing w:before="240" w:after="64" w:line="320" w:lineRule="auto"/>
      <w:ind w:left="1440" w:hanging="1440"/>
      <w:outlineLvl w:val="7"/>
    </w:pPr>
    <w:rPr>
      <w:rFonts w:ascii="Arial" w:hAnsi="Arial" w:eastAsia="黑体" w:cs="Times New Roman"/>
      <w:sz w:val="24"/>
      <w:szCs w:val="20"/>
      <w:lang w:val="en-US" w:bidi="ar-SA"/>
    </w:rPr>
  </w:style>
  <w:style w:type="paragraph" w:styleId="11">
    <w:name w:val="heading 9"/>
    <w:basedOn w:val="1"/>
    <w:next w:val="1"/>
    <w:link w:val="59"/>
    <w:autoRedefine/>
    <w:qFormat/>
    <w:uiPriority w:val="0"/>
    <w:pPr>
      <w:keepNext/>
      <w:keepLines/>
      <w:widowControl/>
      <w:tabs>
        <w:tab w:val="left" w:pos="1584"/>
      </w:tabs>
      <w:autoSpaceDE/>
      <w:autoSpaceDN/>
      <w:spacing w:before="240" w:after="64" w:line="320" w:lineRule="auto"/>
      <w:ind w:left="1584" w:hanging="1584"/>
      <w:outlineLvl w:val="8"/>
    </w:pPr>
    <w:rPr>
      <w:rFonts w:ascii="Arial" w:hAnsi="Arial" w:eastAsia="黑体" w:cs="Times New Roman"/>
      <w:sz w:val="21"/>
      <w:szCs w:val="21"/>
      <w:lang w:val="en-US" w:bidi="ar-SA"/>
    </w:rPr>
  </w:style>
  <w:style w:type="character" w:default="1" w:styleId="45">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styleId="2">
    <w:name w:val="footnote text"/>
    <w:basedOn w:val="1"/>
    <w:link w:val="60"/>
    <w:autoRedefine/>
    <w:qFormat/>
    <w:uiPriority w:val="99"/>
    <w:pPr>
      <w:snapToGrid w:val="0"/>
    </w:pPr>
    <w:rPr>
      <w:sz w:val="18"/>
      <w:szCs w:val="18"/>
    </w:rPr>
  </w:style>
  <w:style w:type="paragraph" w:styleId="12">
    <w:name w:val="Normal Indent"/>
    <w:basedOn w:val="1"/>
    <w:autoRedefine/>
    <w:qFormat/>
    <w:uiPriority w:val="0"/>
    <w:pPr>
      <w:autoSpaceDE/>
      <w:autoSpaceDN/>
      <w:ind w:firstLine="420"/>
      <w:jc w:val="both"/>
    </w:pPr>
    <w:rPr>
      <w:rFonts w:ascii="Times New Roman" w:hAnsi="Times New Roman" w:cs="Times New Roman"/>
      <w:kern w:val="2"/>
      <w:sz w:val="21"/>
      <w:szCs w:val="20"/>
      <w:lang w:val="en-US" w:bidi="ar-SA"/>
    </w:rPr>
  </w:style>
  <w:style w:type="paragraph" w:styleId="13">
    <w:name w:val="caption"/>
    <w:basedOn w:val="1"/>
    <w:next w:val="1"/>
    <w:autoRedefine/>
    <w:qFormat/>
    <w:uiPriority w:val="0"/>
    <w:rPr>
      <w:rFonts w:ascii="Cambria" w:hAnsi="Cambria" w:eastAsia="黑体"/>
      <w:sz w:val="20"/>
    </w:rPr>
  </w:style>
  <w:style w:type="paragraph" w:styleId="14">
    <w:name w:val="List Bullet"/>
    <w:basedOn w:val="1"/>
    <w:autoRedefine/>
    <w:qFormat/>
    <w:uiPriority w:val="0"/>
    <w:pPr>
      <w:numPr>
        <w:ilvl w:val="0"/>
        <w:numId w:val="1"/>
      </w:numPr>
      <w:autoSpaceDE/>
      <w:autoSpaceDN/>
      <w:jc w:val="both"/>
    </w:pPr>
    <w:rPr>
      <w:rFonts w:ascii="Times New Roman" w:hAnsi="Times New Roman" w:cs="Times New Roman"/>
      <w:kern w:val="2"/>
      <w:sz w:val="21"/>
      <w:szCs w:val="20"/>
      <w:lang w:val="en-US" w:bidi="ar-SA"/>
    </w:rPr>
  </w:style>
  <w:style w:type="paragraph" w:styleId="15">
    <w:name w:val="Document Map"/>
    <w:basedOn w:val="1"/>
    <w:link w:val="61"/>
    <w:autoRedefine/>
    <w:qFormat/>
    <w:uiPriority w:val="0"/>
    <w:pPr>
      <w:autoSpaceDE/>
      <w:autoSpaceDN/>
      <w:jc w:val="both"/>
    </w:pPr>
    <w:rPr>
      <w:rFonts w:hAnsi="Times New Roman" w:cs="Times New Roman"/>
      <w:kern w:val="2"/>
      <w:sz w:val="18"/>
      <w:szCs w:val="18"/>
      <w:lang w:val="en-US" w:bidi="ar-SA"/>
    </w:rPr>
  </w:style>
  <w:style w:type="paragraph" w:styleId="16">
    <w:name w:val="annotation text"/>
    <w:basedOn w:val="1"/>
    <w:link w:val="62"/>
    <w:autoRedefine/>
    <w:unhideWhenUsed/>
    <w:qFormat/>
    <w:uiPriority w:val="0"/>
  </w:style>
  <w:style w:type="paragraph" w:styleId="17">
    <w:name w:val="Body Text 3"/>
    <w:basedOn w:val="1"/>
    <w:link w:val="63"/>
    <w:autoRedefine/>
    <w:qFormat/>
    <w:uiPriority w:val="0"/>
    <w:pPr>
      <w:autoSpaceDE/>
      <w:autoSpaceDN/>
      <w:spacing w:after="120"/>
      <w:jc w:val="both"/>
    </w:pPr>
    <w:rPr>
      <w:rFonts w:ascii="Times New Roman" w:hAnsi="Times New Roman" w:cs="Times New Roman"/>
      <w:kern w:val="2"/>
      <w:sz w:val="16"/>
      <w:szCs w:val="16"/>
      <w:lang w:val="en-US" w:bidi="ar-SA"/>
    </w:rPr>
  </w:style>
  <w:style w:type="paragraph" w:styleId="18">
    <w:name w:val="Body Text"/>
    <w:basedOn w:val="1"/>
    <w:next w:val="1"/>
    <w:link w:val="64"/>
    <w:autoRedefine/>
    <w:qFormat/>
    <w:uiPriority w:val="0"/>
    <w:rPr>
      <w:sz w:val="24"/>
      <w:szCs w:val="24"/>
    </w:rPr>
  </w:style>
  <w:style w:type="paragraph" w:styleId="19">
    <w:name w:val="Body Text Indent"/>
    <w:basedOn w:val="1"/>
    <w:next w:val="20"/>
    <w:link w:val="65"/>
    <w:autoRedefine/>
    <w:qFormat/>
    <w:uiPriority w:val="0"/>
    <w:pPr>
      <w:autoSpaceDE/>
      <w:autoSpaceDN/>
      <w:ind w:firstLine="632" w:firstLineChars="200"/>
      <w:jc w:val="both"/>
    </w:pPr>
    <w:rPr>
      <w:rFonts w:ascii="仿宋_GB2312" w:hAnsi="华文楷体" w:eastAsia="仿宋_GB2312" w:cs="Times New Roman"/>
      <w:kern w:val="2"/>
      <w:sz w:val="32"/>
      <w:szCs w:val="24"/>
      <w:lang w:val="en-US" w:bidi="ar-SA"/>
    </w:rPr>
  </w:style>
  <w:style w:type="paragraph" w:styleId="20">
    <w:name w:val="envelope return"/>
    <w:basedOn w:val="1"/>
    <w:autoRedefine/>
    <w:qFormat/>
    <w:uiPriority w:val="99"/>
    <w:pPr>
      <w:autoSpaceDE/>
      <w:autoSpaceDN/>
      <w:snapToGrid w:val="0"/>
      <w:jc w:val="both"/>
    </w:pPr>
    <w:rPr>
      <w:rFonts w:ascii="Arial" w:hAnsi="Arial" w:cs="Times New Roman"/>
      <w:kern w:val="2"/>
      <w:sz w:val="21"/>
      <w:szCs w:val="24"/>
      <w:lang w:val="en-US" w:bidi="ar-SA"/>
    </w:rPr>
  </w:style>
  <w:style w:type="paragraph" w:styleId="21">
    <w:name w:val="List 2"/>
    <w:basedOn w:val="1"/>
    <w:autoRedefine/>
    <w:qFormat/>
    <w:uiPriority w:val="0"/>
    <w:pPr>
      <w:autoSpaceDE/>
      <w:autoSpaceDN/>
      <w:ind w:left="400" w:leftChars="200" w:hanging="200" w:hangingChars="200"/>
      <w:jc w:val="both"/>
    </w:pPr>
    <w:rPr>
      <w:rFonts w:ascii="Times New Roman" w:hAnsi="Times New Roman" w:cs="Times New Roman"/>
      <w:kern w:val="2"/>
      <w:sz w:val="21"/>
      <w:szCs w:val="24"/>
      <w:lang w:val="en-US" w:bidi="ar-SA"/>
    </w:rPr>
  </w:style>
  <w:style w:type="paragraph" w:styleId="22">
    <w:name w:val="List Continue"/>
    <w:basedOn w:val="1"/>
    <w:autoRedefine/>
    <w:qFormat/>
    <w:uiPriority w:val="0"/>
    <w:pPr>
      <w:autoSpaceDE/>
      <w:autoSpaceDN/>
      <w:spacing w:after="120"/>
      <w:ind w:left="420"/>
      <w:jc w:val="both"/>
    </w:pPr>
    <w:rPr>
      <w:rFonts w:ascii="Times New Roman" w:hAnsi="Times New Roman" w:eastAsia="楷体_GB2312" w:cs="Times New Roman"/>
      <w:kern w:val="2"/>
      <w:sz w:val="32"/>
      <w:szCs w:val="20"/>
      <w:lang w:val="en-US" w:bidi="ar-SA"/>
    </w:rPr>
  </w:style>
  <w:style w:type="paragraph" w:styleId="23">
    <w:name w:val="Block Text"/>
    <w:basedOn w:val="1"/>
    <w:autoRedefine/>
    <w:qFormat/>
    <w:uiPriority w:val="0"/>
    <w:pPr>
      <w:autoSpaceDE/>
      <w:autoSpaceDN/>
      <w:adjustRightInd w:val="0"/>
      <w:ind w:left="420" w:right="33"/>
      <w:textAlignment w:val="baseline"/>
    </w:pPr>
    <w:rPr>
      <w:rFonts w:ascii="Times New Roman" w:hAnsi="Times New Roman" w:cs="Times New Roman"/>
      <w:sz w:val="24"/>
      <w:szCs w:val="20"/>
      <w:lang w:val="en-US" w:bidi="ar-SA"/>
    </w:rPr>
  </w:style>
  <w:style w:type="paragraph" w:styleId="24">
    <w:name w:val="toc 3"/>
    <w:basedOn w:val="1"/>
    <w:next w:val="1"/>
    <w:autoRedefine/>
    <w:unhideWhenUsed/>
    <w:qFormat/>
    <w:uiPriority w:val="39"/>
    <w:pPr>
      <w:ind w:left="840" w:leftChars="400"/>
    </w:pPr>
  </w:style>
  <w:style w:type="paragraph" w:styleId="25">
    <w:name w:val="Plain Text"/>
    <w:basedOn w:val="1"/>
    <w:link w:val="87"/>
    <w:autoRedefine/>
    <w:qFormat/>
    <w:uiPriority w:val="0"/>
    <w:pPr>
      <w:autoSpaceDE/>
      <w:autoSpaceDN/>
      <w:jc w:val="both"/>
    </w:pPr>
    <w:rPr>
      <w:rFonts w:hAnsi="Courier New" w:cs="Times New Roman"/>
      <w:kern w:val="2"/>
      <w:sz w:val="21"/>
      <w:szCs w:val="20"/>
      <w:lang w:val="en-US" w:bidi="ar-SA"/>
    </w:rPr>
  </w:style>
  <w:style w:type="paragraph" w:styleId="26">
    <w:name w:val="Date"/>
    <w:basedOn w:val="1"/>
    <w:next w:val="1"/>
    <w:link w:val="67"/>
    <w:autoRedefine/>
    <w:qFormat/>
    <w:uiPriority w:val="0"/>
    <w:pPr>
      <w:autoSpaceDE/>
      <w:autoSpaceDN/>
      <w:ind w:left="100" w:leftChars="2500"/>
      <w:jc w:val="both"/>
    </w:pPr>
    <w:rPr>
      <w:rFonts w:ascii="Times New Roman" w:hAnsi="Times New Roman" w:cs="Times New Roman"/>
      <w:kern w:val="2"/>
      <w:sz w:val="21"/>
      <w:szCs w:val="24"/>
      <w:lang w:val="en-US" w:bidi="ar-SA"/>
    </w:rPr>
  </w:style>
  <w:style w:type="paragraph" w:styleId="27">
    <w:name w:val="Body Text Indent 2"/>
    <w:basedOn w:val="1"/>
    <w:link w:val="68"/>
    <w:autoRedefine/>
    <w:qFormat/>
    <w:uiPriority w:val="0"/>
    <w:pPr>
      <w:autoSpaceDE/>
      <w:autoSpaceDN/>
      <w:spacing w:after="120" w:line="480" w:lineRule="auto"/>
      <w:ind w:left="420" w:leftChars="200"/>
      <w:jc w:val="both"/>
    </w:pPr>
    <w:rPr>
      <w:rFonts w:ascii="Times New Roman" w:hAnsi="Times New Roman" w:cs="Times New Roman"/>
      <w:kern w:val="2"/>
      <w:sz w:val="21"/>
      <w:szCs w:val="24"/>
      <w:lang w:val="en-US" w:bidi="ar-SA"/>
    </w:rPr>
  </w:style>
  <w:style w:type="paragraph" w:styleId="28">
    <w:name w:val="Balloon Text"/>
    <w:basedOn w:val="1"/>
    <w:link w:val="69"/>
    <w:autoRedefine/>
    <w:qFormat/>
    <w:uiPriority w:val="0"/>
    <w:rPr>
      <w:sz w:val="18"/>
      <w:szCs w:val="18"/>
    </w:rPr>
  </w:style>
  <w:style w:type="paragraph" w:styleId="29">
    <w:name w:val="footer"/>
    <w:basedOn w:val="1"/>
    <w:link w:val="70"/>
    <w:autoRedefine/>
    <w:qFormat/>
    <w:uiPriority w:val="99"/>
    <w:pPr>
      <w:tabs>
        <w:tab w:val="center" w:pos="4153"/>
        <w:tab w:val="right" w:pos="8306"/>
      </w:tabs>
      <w:snapToGrid w:val="0"/>
    </w:pPr>
    <w:rPr>
      <w:sz w:val="18"/>
      <w:szCs w:val="18"/>
    </w:rPr>
  </w:style>
  <w:style w:type="paragraph" w:styleId="30">
    <w:name w:val="header"/>
    <w:basedOn w:val="1"/>
    <w:link w:val="71"/>
    <w:autoRedefine/>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1"/>
    <w:next w:val="1"/>
    <w:autoRedefine/>
    <w:qFormat/>
    <w:uiPriority w:val="39"/>
    <w:pPr>
      <w:spacing w:before="186"/>
      <w:ind w:left="218"/>
    </w:pPr>
    <w:rPr>
      <w:sz w:val="28"/>
      <w:szCs w:val="28"/>
    </w:rPr>
  </w:style>
  <w:style w:type="paragraph" w:styleId="32">
    <w:name w:val="toc 4"/>
    <w:basedOn w:val="1"/>
    <w:next w:val="1"/>
    <w:autoRedefine/>
    <w:qFormat/>
    <w:uiPriority w:val="39"/>
    <w:pPr>
      <w:autoSpaceDE/>
      <w:autoSpaceDN/>
      <w:ind w:left="630"/>
    </w:pPr>
    <w:rPr>
      <w:rFonts w:ascii="Times New Roman" w:hAnsi="Times New Roman" w:cs="Times New Roman"/>
      <w:kern w:val="2"/>
      <w:sz w:val="18"/>
      <w:szCs w:val="18"/>
      <w:lang w:val="en-US" w:bidi="ar-SA"/>
    </w:rPr>
  </w:style>
  <w:style w:type="paragraph" w:styleId="33">
    <w:name w:val="List"/>
    <w:basedOn w:val="1"/>
    <w:autoRedefine/>
    <w:qFormat/>
    <w:uiPriority w:val="0"/>
    <w:pPr>
      <w:autoSpaceDE/>
      <w:autoSpaceDN/>
      <w:ind w:left="420" w:hanging="420"/>
      <w:jc w:val="both"/>
    </w:pPr>
    <w:rPr>
      <w:rFonts w:ascii="Times New Roman" w:hAnsi="Times New Roman" w:eastAsia="楷体_GB2312" w:cs="Times New Roman"/>
      <w:kern w:val="2"/>
      <w:sz w:val="32"/>
      <w:szCs w:val="20"/>
      <w:lang w:val="en-US" w:bidi="ar-SA"/>
    </w:rPr>
  </w:style>
  <w:style w:type="paragraph" w:styleId="34">
    <w:name w:val="Body Text Indent 3"/>
    <w:basedOn w:val="1"/>
    <w:link w:val="72"/>
    <w:autoRedefine/>
    <w:qFormat/>
    <w:uiPriority w:val="0"/>
    <w:pPr>
      <w:autoSpaceDE/>
      <w:autoSpaceDN/>
      <w:spacing w:line="500" w:lineRule="exact"/>
      <w:ind w:firstLine="660"/>
      <w:jc w:val="both"/>
    </w:pPr>
    <w:rPr>
      <w:rFonts w:ascii="仿宋_GB2312" w:eastAsia="仿宋_GB2312" w:cs="Times New Roman"/>
      <w:color w:val="000000"/>
      <w:kern w:val="2"/>
      <w:sz w:val="28"/>
      <w:szCs w:val="24"/>
      <w:lang w:val="en-US" w:bidi="ar-SA"/>
    </w:rPr>
  </w:style>
  <w:style w:type="paragraph" w:styleId="35">
    <w:name w:val="toc 2"/>
    <w:basedOn w:val="1"/>
    <w:next w:val="1"/>
    <w:autoRedefine/>
    <w:unhideWhenUsed/>
    <w:qFormat/>
    <w:uiPriority w:val="39"/>
    <w:pPr>
      <w:ind w:left="420" w:leftChars="200"/>
    </w:pPr>
  </w:style>
  <w:style w:type="paragraph" w:styleId="36">
    <w:name w:val="Body Text 2"/>
    <w:basedOn w:val="1"/>
    <w:link w:val="73"/>
    <w:autoRedefine/>
    <w:qFormat/>
    <w:uiPriority w:val="0"/>
    <w:pPr>
      <w:autoSpaceDE/>
      <w:autoSpaceDN/>
      <w:spacing w:after="120" w:line="480" w:lineRule="auto"/>
      <w:jc w:val="both"/>
    </w:pPr>
    <w:rPr>
      <w:rFonts w:ascii="Times New Roman" w:hAnsi="Times New Roman" w:cs="Times New Roman"/>
      <w:kern w:val="2"/>
      <w:sz w:val="21"/>
      <w:szCs w:val="24"/>
      <w:lang w:val="en-US" w:bidi="ar-SA"/>
    </w:rPr>
  </w:style>
  <w:style w:type="paragraph" w:styleId="37">
    <w:name w:val="Message Header"/>
    <w:basedOn w:val="1"/>
    <w:link w:val="74"/>
    <w:autoRedefine/>
    <w:qFormat/>
    <w:uiPriority w:val="0"/>
    <w:pPr>
      <w:widowControl/>
      <w:shd w:val="pct20" w:color="000000" w:fill="auto"/>
      <w:autoSpaceDE/>
      <w:autoSpaceDN/>
      <w:ind w:left="1080" w:hanging="1080"/>
      <w:jc w:val="both"/>
    </w:pPr>
    <w:rPr>
      <w:rFonts w:ascii="Cambria" w:hAnsi="Cambria" w:eastAsia="Cambria" w:cs="Times New Roman"/>
      <w:kern w:val="2"/>
      <w:sz w:val="24"/>
      <w:szCs w:val="24"/>
      <w:lang w:val="en-US" w:bidi="ar-SA"/>
    </w:rPr>
  </w:style>
  <w:style w:type="paragraph" w:styleId="38">
    <w:name w:val="HTML Preformatted"/>
    <w:basedOn w:val="1"/>
    <w:link w:val="75"/>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sz w:val="24"/>
      <w:szCs w:val="24"/>
      <w:lang w:val="en-US" w:bidi="ar-SA"/>
    </w:rPr>
  </w:style>
  <w:style w:type="paragraph" w:styleId="39">
    <w:name w:val="Normal (Web)"/>
    <w:basedOn w:val="1"/>
    <w:autoRedefine/>
    <w:unhideWhenUsed/>
    <w:qFormat/>
    <w:uiPriority w:val="99"/>
    <w:pPr>
      <w:widowControl/>
      <w:autoSpaceDE/>
      <w:autoSpaceDN/>
      <w:spacing w:before="100" w:beforeAutospacing="1" w:after="100" w:afterAutospacing="1"/>
    </w:pPr>
    <w:rPr>
      <w:sz w:val="24"/>
      <w:szCs w:val="24"/>
      <w:lang w:val="en-US" w:bidi="ar-SA"/>
    </w:rPr>
  </w:style>
  <w:style w:type="paragraph" w:styleId="40">
    <w:name w:val="annotation subject"/>
    <w:basedOn w:val="16"/>
    <w:next w:val="16"/>
    <w:link w:val="76"/>
    <w:autoRedefine/>
    <w:unhideWhenUsed/>
    <w:qFormat/>
    <w:uiPriority w:val="99"/>
    <w:rPr>
      <w:b/>
      <w:bCs/>
    </w:rPr>
  </w:style>
  <w:style w:type="paragraph" w:styleId="41">
    <w:name w:val="Body Text First Indent"/>
    <w:basedOn w:val="18"/>
    <w:link w:val="77"/>
    <w:qFormat/>
    <w:uiPriority w:val="0"/>
    <w:pPr>
      <w:autoSpaceDE/>
      <w:autoSpaceDN/>
      <w:spacing w:after="120"/>
      <w:ind w:firstLine="420" w:firstLineChars="100"/>
      <w:jc w:val="both"/>
    </w:pPr>
    <w:rPr>
      <w:rFonts w:ascii="Times New Roman" w:hAnsi="Times New Roman" w:cs="Times New Roman"/>
      <w:kern w:val="2"/>
      <w:sz w:val="21"/>
      <w:lang w:val="en-US" w:bidi="ar-SA"/>
    </w:rPr>
  </w:style>
  <w:style w:type="paragraph" w:styleId="42">
    <w:name w:val="Body Text First Indent 2"/>
    <w:basedOn w:val="19"/>
    <w:link w:val="78"/>
    <w:autoRedefine/>
    <w:qFormat/>
    <w:uiPriority w:val="99"/>
    <w:pPr>
      <w:tabs>
        <w:tab w:val="left" w:pos="0"/>
        <w:tab w:val="left" w:pos="993"/>
        <w:tab w:val="left" w:pos="1134"/>
      </w:tabs>
      <w:ind w:firstLine="420"/>
    </w:pPr>
  </w:style>
  <w:style w:type="table" w:styleId="44">
    <w:name w:val="Table Grid"/>
    <w:basedOn w:val="4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autoRedefine/>
    <w:qFormat/>
    <w:uiPriority w:val="0"/>
    <w:rPr>
      <w:b/>
      <w:bCs/>
    </w:rPr>
  </w:style>
  <w:style w:type="character" w:styleId="47">
    <w:name w:val="page number"/>
    <w:basedOn w:val="45"/>
    <w:autoRedefine/>
    <w:qFormat/>
    <w:uiPriority w:val="0"/>
  </w:style>
  <w:style w:type="character" w:styleId="48">
    <w:name w:val="FollowedHyperlink"/>
    <w:basedOn w:val="45"/>
    <w:autoRedefine/>
    <w:qFormat/>
    <w:uiPriority w:val="99"/>
    <w:rPr>
      <w:color w:val="000000"/>
      <w:u w:val="none"/>
    </w:rPr>
  </w:style>
  <w:style w:type="character" w:styleId="49">
    <w:name w:val="Hyperlink"/>
    <w:basedOn w:val="45"/>
    <w:autoRedefine/>
    <w:qFormat/>
    <w:uiPriority w:val="99"/>
    <w:rPr>
      <w:color w:val="0563C1" w:themeColor="hyperlink"/>
      <w:u w:val="single"/>
      <w14:textFill>
        <w14:solidFill>
          <w14:schemeClr w14:val="hlink"/>
        </w14:solidFill>
      </w14:textFill>
    </w:rPr>
  </w:style>
  <w:style w:type="character" w:styleId="50">
    <w:name w:val="annotation reference"/>
    <w:basedOn w:val="45"/>
    <w:autoRedefine/>
    <w:unhideWhenUsed/>
    <w:qFormat/>
    <w:uiPriority w:val="0"/>
    <w:rPr>
      <w:sz w:val="21"/>
      <w:szCs w:val="21"/>
    </w:rPr>
  </w:style>
  <w:style w:type="character" w:customStyle="1" w:styleId="51">
    <w:name w:val="标题 1 字符"/>
    <w:basedOn w:val="45"/>
    <w:link w:val="3"/>
    <w:autoRedefine/>
    <w:qFormat/>
    <w:uiPriority w:val="0"/>
    <w:rPr>
      <w:rFonts w:ascii="宋体" w:hAnsi="宋体" w:eastAsia="宋体" w:cs="宋体"/>
      <w:b/>
      <w:bCs/>
      <w:kern w:val="0"/>
      <w:sz w:val="44"/>
      <w:szCs w:val="44"/>
      <w:lang w:val="zh-CN" w:bidi="zh-CN"/>
    </w:rPr>
  </w:style>
  <w:style w:type="character" w:customStyle="1" w:styleId="52">
    <w:name w:val="标题 2 字符"/>
    <w:basedOn w:val="45"/>
    <w:link w:val="4"/>
    <w:autoRedefine/>
    <w:qFormat/>
    <w:uiPriority w:val="0"/>
    <w:rPr>
      <w:rFonts w:ascii="宋体" w:hAnsi="宋体" w:eastAsia="宋体" w:cs="宋体"/>
      <w:b/>
      <w:bCs/>
      <w:kern w:val="0"/>
      <w:sz w:val="32"/>
      <w:szCs w:val="32"/>
      <w:lang w:val="zh-CN" w:bidi="zh-CN"/>
    </w:rPr>
  </w:style>
  <w:style w:type="character" w:customStyle="1" w:styleId="53">
    <w:name w:val="标题 3 字符"/>
    <w:basedOn w:val="45"/>
    <w:link w:val="5"/>
    <w:qFormat/>
    <w:uiPriority w:val="0"/>
    <w:rPr>
      <w:rFonts w:ascii="宋体" w:hAnsi="宋体" w:eastAsia="宋体" w:cs="宋体"/>
      <w:b/>
      <w:bCs/>
      <w:kern w:val="0"/>
      <w:sz w:val="30"/>
      <w:szCs w:val="30"/>
      <w:lang w:val="zh-CN" w:bidi="zh-CN"/>
    </w:rPr>
  </w:style>
  <w:style w:type="character" w:customStyle="1" w:styleId="54">
    <w:name w:val="标题 4 字符"/>
    <w:basedOn w:val="45"/>
    <w:link w:val="6"/>
    <w:autoRedefine/>
    <w:qFormat/>
    <w:uiPriority w:val="0"/>
    <w:rPr>
      <w:rFonts w:ascii="宋体" w:hAnsi="宋体" w:eastAsia="宋体" w:cs="宋体"/>
      <w:b/>
      <w:bCs/>
      <w:kern w:val="0"/>
      <w:sz w:val="24"/>
      <w:szCs w:val="24"/>
      <w:lang w:val="zh-CN" w:bidi="zh-CN"/>
    </w:rPr>
  </w:style>
  <w:style w:type="character" w:customStyle="1" w:styleId="55">
    <w:name w:val="标题 5 字符"/>
    <w:basedOn w:val="45"/>
    <w:link w:val="7"/>
    <w:autoRedefine/>
    <w:semiHidden/>
    <w:qFormat/>
    <w:uiPriority w:val="9"/>
    <w:rPr>
      <w:rFonts w:ascii="Times New Roman" w:hAnsi="Times New Roman" w:eastAsia="宋体" w:cs="Times New Roman"/>
      <w:b/>
      <w:bCs/>
      <w:sz w:val="28"/>
      <w:szCs w:val="28"/>
    </w:rPr>
  </w:style>
  <w:style w:type="character" w:customStyle="1" w:styleId="56">
    <w:name w:val="标题 6 字符"/>
    <w:basedOn w:val="45"/>
    <w:link w:val="8"/>
    <w:autoRedefine/>
    <w:qFormat/>
    <w:uiPriority w:val="0"/>
    <w:rPr>
      <w:rFonts w:ascii="Arial" w:hAnsi="Arial" w:eastAsia="黑体" w:cs="Times New Roman"/>
      <w:b/>
      <w:bCs/>
      <w:kern w:val="0"/>
      <w:sz w:val="24"/>
      <w:szCs w:val="20"/>
    </w:rPr>
  </w:style>
  <w:style w:type="character" w:customStyle="1" w:styleId="57">
    <w:name w:val="标题 7 字符"/>
    <w:basedOn w:val="45"/>
    <w:link w:val="9"/>
    <w:autoRedefine/>
    <w:qFormat/>
    <w:uiPriority w:val="0"/>
    <w:rPr>
      <w:rFonts w:ascii="Times New Roman" w:hAnsi="Times New Roman" w:eastAsia="宋体" w:cs="Times New Roman"/>
      <w:b/>
      <w:bCs/>
      <w:kern w:val="0"/>
      <w:sz w:val="24"/>
      <w:szCs w:val="20"/>
    </w:rPr>
  </w:style>
  <w:style w:type="character" w:customStyle="1" w:styleId="58">
    <w:name w:val="标题 8 字符"/>
    <w:basedOn w:val="45"/>
    <w:link w:val="10"/>
    <w:autoRedefine/>
    <w:qFormat/>
    <w:uiPriority w:val="0"/>
    <w:rPr>
      <w:rFonts w:ascii="Arial" w:hAnsi="Arial" w:eastAsia="黑体" w:cs="Times New Roman"/>
      <w:kern w:val="0"/>
      <w:sz w:val="24"/>
      <w:szCs w:val="20"/>
    </w:rPr>
  </w:style>
  <w:style w:type="character" w:customStyle="1" w:styleId="59">
    <w:name w:val="标题 9 字符"/>
    <w:basedOn w:val="45"/>
    <w:link w:val="11"/>
    <w:autoRedefine/>
    <w:qFormat/>
    <w:uiPriority w:val="0"/>
    <w:rPr>
      <w:rFonts w:ascii="Arial" w:hAnsi="Arial" w:eastAsia="黑体" w:cs="Times New Roman"/>
      <w:kern w:val="0"/>
      <w:szCs w:val="21"/>
    </w:rPr>
  </w:style>
  <w:style w:type="character" w:customStyle="1" w:styleId="60">
    <w:name w:val="脚注文本 字符"/>
    <w:basedOn w:val="45"/>
    <w:link w:val="2"/>
    <w:autoRedefine/>
    <w:qFormat/>
    <w:uiPriority w:val="99"/>
    <w:rPr>
      <w:rFonts w:ascii="宋体" w:hAnsi="宋体" w:eastAsia="宋体" w:cs="宋体"/>
      <w:kern w:val="0"/>
      <w:sz w:val="18"/>
      <w:szCs w:val="18"/>
      <w:lang w:val="zh-CN" w:bidi="zh-CN"/>
    </w:rPr>
  </w:style>
  <w:style w:type="character" w:customStyle="1" w:styleId="61">
    <w:name w:val="文档结构图 字符"/>
    <w:basedOn w:val="45"/>
    <w:link w:val="15"/>
    <w:autoRedefine/>
    <w:qFormat/>
    <w:uiPriority w:val="0"/>
    <w:rPr>
      <w:rFonts w:ascii="宋体" w:hAnsi="Times New Roman" w:eastAsia="宋体" w:cs="Times New Roman"/>
      <w:sz w:val="18"/>
      <w:szCs w:val="18"/>
    </w:rPr>
  </w:style>
  <w:style w:type="character" w:customStyle="1" w:styleId="62">
    <w:name w:val="批注文字 字符"/>
    <w:basedOn w:val="45"/>
    <w:link w:val="16"/>
    <w:autoRedefine/>
    <w:qFormat/>
    <w:uiPriority w:val="0"/>
    <w:rPr>
      <w:rFonts w:ascii="宋体" w:hAnsi="宋体" w:eastAsia="宋体" w:cs="宋体"/>
      <w:kern w:val="0"/>
      <w:sz w:val="22"/>
      <w:lang w:val="zh-CN" w:bidi="zh-CN"/>
    </w:rPr>
  </w:style>
  <w:style w:type="character" w:customStyle="1" w:styleId="63">
    <w:name w:val="正文文本 3 字符"/>
    <w:basedOn w:val="45"/>
    <w:link w:val="17"/>
    <w:autoRedefine/>
    <w:qFormat/>
    <w:uiPriority w:val="0"/>
    <w:rPr>
      <w:rFonts w:ascii="Times New Roman" w:hAnsi="Times New Roman" w:eastAsia="宋体" w:cs="Times New Roman"/>
      <w:sz w:val="16"/>
      <w:szCs w:val="16"/>
    </w:rPr>
  </w:style>
  <w:style w:type="character" w:customStyle="1" w:styleId="64">
    <w:name w:val="正文文本 字符"/>
    <w:basedOn w:val="45"/>
    <w:link w:val="18"/>
    <w:autoRedefine/>
    <w:qFormat/>
    <w:uiPriority w:val="0"/>
    <w:rPr>
      <w:rFonts w:ascii="宋体" w:hAnsi="宋体" w:eastAsia="宋体" w:cs="宋体"/>
      <w:kern w:val="0"/>
      <w:sz w:val="24"/>
      <w:szCs w:val="24"/>
      <w:lang w:val="zh-CN" w:bidi="zh-CN"/>
    </w:rPr>
  </w:style>
  <w:style w:type="character" w:customStyle="1" w:styleId="65">
    <w:name w:val="正文文本缩进 字符"/>
    <w:basedOn w:val="45"/>
    <w:link w:val="19"/>
    <w:autoRedefine/>
    <w:qFormat/>
    <w:uiPriority w:val="0"/>
    <w:rPr>
      <w:rFonts w:ascii="仿宋_GB2312" w:hAnsi="华文楷体" w:eastAsia="仿宋_GB2312" w:cs="Times New Roman"/>
      <w:sz w:val="32"/>
      <w:szCs w:val="24"/>
    </w:rPr>
  </w:style>
  <w:style w:type="character" w:customStyle="1" w:styleId="66">
    <w:name w:val="纯文本 字符"/>
    <w:basedOn w:val="45"/>
    <w:autoRedefine/>
    <w:qFormat/>
    <w:uiPriority w:val="0"/>
    <w:rPr>
      <w:rFonts w:hAnsi="Courier New" w:cs="Courier New" w:asciiTheme="minorEastAsia"/>
      <w:kern w:val="0"/>
      <w:sz w:val="22"/>
      <w:lang w:val="zh-CN" w:bidi="zh-CN"/>
    </w:rPr>
  </w:style>
  <w:style w:type="character" w:customStyle="1" w:styleId="67">
    <w:name w:val="日期 字符"/>
    <w:basedOn w:val="45"/>
    <w:link w:val="26"/>
    <w:autoRedefine/>
    <w:qFormat/>
    <w:uiPriority w:val="0"/>
    <w:rPr>
      <w:rFonts w:ascii="Times New Roman" w:hAnsi="Times New Roman" w:eastAsia="宋体" w:cs="Times New Roman"/>
      <w:szCs w:val="24"/>
    </w:rPr>
  </w:style>
  <w:style w:type="character" w:customStyle="1" w:styleId="68">
    <w:name w:val="正文文本缩进 2 字符"/>
    <w:basedOn w:val="45"/>
    <w:link w:val="27"/>
    <w:autoRedefine/>
    <w:qFormat/>
    <w:uiPriority w:val="0"/>
    <w:rPr>
      <w:rFonts w:ascii="Times New Roman" w:hAnsi="Times New Roman" w:eastAsia="宋体" w:cs="Times New Roman"/>
      <w:szCs w:val="24"/>
    </w:rPr>
  </w:style>
  <w:style w:type="character" w:customStyle="1" w:styleId="69">
    <w:name w:val="批注框文本 字符"/>
    <w:basedOn w:val="45"/>
    <w:link w:val="28"/>
    <w:autoRedefine/>
    <w:qFormat/>
    <w:uiPriority w:val="0"/>
    <w:rPr>
      <w:rFonts w:ascii="宋体" w:hAnsi="宋体" w:eastAsia="宋体" w:cs="宋体"/>
      <w:kern w:val="0"/>
      <w:sz w:val="18"/>
      <w:szCs w:val="18"/>
      <w:lang w:val="zh-CN" w:bidi="zh-CN"/>
    </w:rPr>
  </w:style>
  <w:style w:type="character" w:customStyle="1" w:styleId="70">
    <w:name w:val="页脚 字符"/>
    <w:basedOn w:val="45"/>
    <w:link w:val="29"/>
    <w:autoRedefine/>
    <w:qFormat/>
    <w:uiPriority w:val="99"/>
    <w:rPr>
      <w:rFonts w:ascii="宋体" w:hAnsi="宋体" w:eastAsia="宋体" w:cs="宋体"/>
      <w:kern w:val="0"/>
      <w:sz w:val="18"/>
      <w:szCs w:val="18"/>
      <w:lang w:val="zh-CN" w:bidi="zh-CN"/>
    </w:rPr>
  </w:style>
  <w:style w:type="character" w:customStyle="1" w:styleId="71">
    <w:name w:val="页眉 字符"/>
    <w:basedOn w:val="45"/>
    <w:link w:val="30"/>
    <w:autoRedefine/>
    <w:qFormat/>
    <w:uiPriority w:val="0"/>
    <w:rPr>
      <w:rFonts w:ascii="宋体" w:hAnsi="宋体" w:eastAsia="宋体" w:cs="宋体"/>
      <w:kern w:val="0"/>
      <w:sz w:val="18"/>
      <w:szCs w:val="18"/>
      <w:lang w:val="zh-CN" w:bidi="zh-CN"/>
    </w:rPr>
  </w:style>
  <w:style w:type="character" w:customStyle="1" w:styleId="72">
    <w:name w:val="正文文本缩进 3 字符"/>
    <w:basedOn w:val="45"/>
    <w:link w:val="34"/>
    <w:autoRedefine/>
    <w:qFormat/>
    <w:uiPriority w:val="0"/>
    <w:rPr>
      <w:rFonts w:ascii="仿宋_GB2312" w:hAnsi="宋体" w:eastAsia="仿宋_GB2312" w:cs="Times New Roman"/>
      <w:color w:val="000000"/>
      <w:sz w:val="28"/>
      <w:szCs w:val="24"/>
    </w:rPr>
  </w:style>
  <w:style w:type="character" w:customStyle="1" w:styleId="73">
    <w:name w:val="正文文本 2 字符"/>
    <w:basedOn w:val="45"/>
    <w:link w:val="36"/>
    <w:autoRedefine/>
    <w:qFormat/>
    <w:uiPriority w:val="0"/>
    <w:rPr>
      <w:rFonts w:ascii="Times New Roman" w:hAnsi="Times New Roman" w:eastAsia="宋体" w:cs="Times New Roman"/>
      <w:szCs w:val="24"/>
    </w:rPr>
  </w:style>
  <w:style w:type="character" w:customStyle="1" w:styleId="74">
    <w:name w:val="信息标题 字符"/>
    <w:basedOn w:val="45"/>
    <w:link w:val="37"/>
    <w:autoRedefine/>
    <w:qFormat/>
    <w:uiPriority w:val="0"/>
    <w:rPr>
      <w:rFonts w:ascii="Cambria" w:hAnsi="Cambria" w:eastAsia="Cambria" w:cs="Times New Roman"/>
      <w:sz w:val="24"/>
      <w:szCs w:val="24"/>
      <w:shd w:val="pct20" w:color="000000" w:fill="auto"/>
    </w:rPr>
  </w:style>
  <w:style w:type="character" w:customStyle="1" w:styleId="75">
    <w:name w:val="HTML 预设格式 字符"/>
    <w:basedOn w:val="45"/>
    <w:link w:val="38"/>
    <w:autoRedefine/>
    <w:qFormat/>
    <w:uiPriority w:val="0"/>
    <w:rPr>
      <w:rFonts w:ascii="宋体" w:hAnsi="宋体" w:eastAsia="宋体" w:cs="宋体"/>
      <w:kern w:val="0"/>
      <w:sz w:val="24"/>
      <w:szCs w:val="24"/>
    </w:rPr>
  </w:style>
  <w:style w:type="character" w:customStyle="1" w:styleId="76">
    <w:name w:val="批注主题 字符"/>
    <w:basedOn w:val="62"/>
    <w:link w:val="40"/>
    <w:autoRedefine/>
    <w:qFormat/>
    <w:uiPriority w:val="99"/>
    <w:rPr>
      <w:rFonts w:ascii="宋体" w:hAnsi="宋体" w:eastAsia="宋体" w:cs="宋体"/>
      <w:b/>
      <w:bCs/>
      <w:kern w:val="0"/>
      <w:sz w:val="22"/>
      <w:lang w:val="zh-CN" w:bidi="zh-CN"/>
    </w:rPr>
  </w:style>
  <w:style w:type="character" w:customStyle="1" w:styleId="77">
    <w:name w:val="正文文本首行缩进 字符"/>
    <w:basedOn w:val="64"/>
    <w:link w:val="41"/>
    <w:autoRedefine/>
    <w:qFormat/>
    <w:uiPriority w:val="0"/>
    <w:rPr>
      <w:rFonts w:ascii="Times New Roman" w:hAnsi="Times New Roman" w:eastAsia="宋体" w:cs="Times New Roman"/>
      <w:kern w:val="0"/>
      <w:sz w:val="24"/>
      <w:szCs w:val="24"/>
      <w:lang w:val="zh-CN" w:bidi="zh-CN"/>
    </w:rPr>
  </w:style>
  <w:style w:type="character" w:customStyle="1" w:styleId="78">
    <w:name w:val="正文文本首行缩进 2 字符"/>
    <w:basedOn w:val="65"/>
    <w:link w:val="42"/>
    <w:autoRedefine/>
    <w:qFormat/>
    <w:uiPriority w:val="99"/>
    <w:rPr>
      <w:rFonts w:ascii="仿宋_GB2312" w:hAnsi="华文楷体" w:eastAsia="仿宋_GB2312" w:cs="Times New Roman"/>
      <w:sz w:val="32"/>
      <w:szCs w:val="24"/>
    </w:rPr>
  </w:style>
  <w:style w:type="table" w:customStyle="1" w:styleId="79">
    <w:name w:val="Table Normal"/>
    <w:autoRedefine/>
    <w:semiHidden/>
    <w:unhideWhenUsed/>
    <w:qFormat/>
    <w:uiPriority w:val="2"/>
    <w:tblPr>
      <w:tblCellMar>
        <w:top w:w="0" w:type="dxa"/>
        <w:left w:w="0" w:type="dxa"/>
        <w:bottom w:w="0" w:type="dxa"/>
        <w:right w:w="0" w:type="dxa"/>
      </w:tblCellMar>
    </w:tblPr>
  </w:style>
  <w:style w:type="paragraph" w:styleId="80">
    <w:name w:val="List Paragraph"/>
    <w:basedOn w:val="1"/>
    <w:autoRedefine/>
    <w:qFormat/>
    <w:uiPriority w:val="1"/>
    <w:pPr>
      <w:ind w:left="218" w:firstLine="239"/>
    </w:pPr>
  </w:style>
  <w:style w:type="paragraph" w:customStyle="1" w:styleId="81">
    <w:name w:val="Table Paragraph"/>
    <w:basedOn w:val="1"/>
    <w:autoRedefine/>
    <w:qFormat/>
    <w:uiPriority w:val="1"/>
  </w:style>
  <w:style w:type="paragraph" w:customStyle="1" w:styleId="82">
    <w:name w:val="列出段落1"/>
    <w:basedOn w:val="1"/>
    <w:autoRedefine/>
    <w:qFormat/>
    <w:uiPriority w:val="0"/>
    <w:pPr>
      <w:ind w:left="218" w:firstLine="239"/>
    </w:pPr>
    <w:rPr>
      <w:lang w:bidi="ar-SA"/>
    </w:rPr>
  </w:style>
  <w:style w:type="paragraph" w:customStyle="1" w:styleId="83">
    <w:name w:val="BodyText1I"/>
    <w:basedOn w:val="84"/>
    <w:autoRedefine/>
    <w:qFormat/>
    <w:uiPriority w:val="99"/>
    <w:pPr>
      <w:ind w:firstLine="420" w:firstLineChars="100"/>
    </w:pPr>
  </w:style>
  <w:style w:type="paragraph" w:customStyle="1" w:styleId="84">
    <w:name w:val="BodyText"/>
    <w:basedOn w:val="1"/>
    <w:autoRedefine/>
    <w:qFormat/>
    <w:uiPriority w:val="99"/>
    <w:pPr>
      <w:spacing w:after="120"/>
    </w:pPr>
  </w:style>
  <w:style w:type="paragraph" w:customStyle="1" w:styleId="85">
    <w:name w:val="TOC 标题1"/>
    <w:basedOn w:val="3"/>
    <w:next w:val="1"/>
    <w:autoRedefine/>
    <w:unhideWhenUsed/>
    <w:qFormat/>
    <w:uiPriority w:val="39"/>
    <w:pPr>
      <w:keepNext/>
      <w:keepLines/>
      <w:widowControl/>
      <w:autoSpaceDE/>
      <w:autoSpaceDN/>
      <w:spacing w:before="240" w:line="259" w:lineRule="auto"/>
      <w:ind w:left="0" w:right="0"/>
      <w:jc w:val="left"/>
      <w:outlineLvl w:val="9"/>
    </w:pPr>
    <w:rPr>
      <w:rFonts w:asciiTheme="majorHAnsi" w:hAnsiTheme="majorHAnsi" w:eastAsiaTheme="majorEastAsia" w:cstheme="majorBidi"/>
      <w:b w:val="0"/>
      <w:bCs w:val="0"/>
      <w:color w:val="2E75B6" w:themeColor="accent1" w:themeShade="BF"/>
      <w:sz w:val="32"/>
      <w:szCs w:val="32"/>
      <w:lang w:val="en-US" w:bidi="ar-SA"/>
    </w:rPr>
  </w:style>
  <w:style w:type="paragraph" w:customStyle="1" w:styleId="86">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87">
    <w:name w:val="纯文本 字符1"/>
    <w:link w:val="25"/>
    <w:autoRedefine/>
    <w:qFormat/>
    <w:uiPriority w:val="0"/>
    <w:rPr>
      <w:rFonts w:ascii="宋体" w:hAnsi="Courier New" w:eastAsia="宋体" w:cs="Times New Roman"/>
      <w:szCs w:val="20"/>
    </w:rPr>
  </w:style>
  <w:style w:type="paragraph" w:customStyle="1" w:styleId="88">
    <w:name w:val="_Style 53"/>
    <w:basedOn w:val="1"/>
    <w:next w:val="80"/>
    <w:autoRedefine/>
    <w:qFormat/>
    <w:uiPriority w:val="34"/>
    <w:pPr>
      <w:autoSpaceDE/>
      <w:autoSpaceDN/>
      <w:ind w:firstLine="420" w:firstLineChars="200"/>
      <w:jc w:val="both"/>
    </w:pPr>
    <w:rPr>
      <w:rFonts w:ascii="等线" w:hAnsi="等线" w:eastAsia="等线" w:cs="Times New Roman"/>
      <w:kern w:val="2"/>
      <w:sz w:val="21"/>
      <w:lang w:val="en-US" w:bidi="ar-SA"/>
    </w:rPr>
  </w:style>
  <w:style w:type="character" w:customStyle="1" w:styleId="89">
    <w:name w:val="font231"/>
    <w:autoRedefine/>
    <w:qFormat/>
    <w:uiPriority w:val="0"/>
    <w:rPr>
      <w:rFonts w:hint="eastAsia" w:ascii="宋体" w:hAnsi="宋体" w:eastAsia="宋体" w:cs="宋体"/>
      <w:color w:val="000000"/>
      <w:sz w:val="22"/>
      <w:szCs w:val="22"/>
      <w:u w:val="none"/>
    </w:rPr>
  </w:style>
  <w:style w:type="character" w:customStyle="1" w:styleId="90">
    <w:name w:val="font11"/>
    <w:autoRedefine/>
    <w:qFormat/>
    <w:uiPriority w:val="0"/>
    <w:rPr>
      <w:rFonts w:hint="default" w:ascii="Times New Roman" w:hAnsi="Times New Roman" w:cs="Times New Roman"/>
      <w:color w:val="000000"/>
      <w:sz w:val="18"/>
      <w:szCs w:val="18"/>
      <w:u w:val="none"/>
    </w:rPr>
  </w:style>
  <w:style w:type="character" w:customStyle="1" w:styleId="91">
    <w:name w:val="font191"/>
    <w:autoRedefine/>
    <w:qFormat/>
    <w:uiPriority w:val="0"/>
    <w:rPr>
      <w:rFonts w:hint="default" w:ascii="Calibri" w:hAnsi="Calibri" w:cs="Calibri"/>
      <w:color w:val="000000"/>
      <w:sz w:val="22"/>
      <w:szCs w:val="22"/>
      <w:u w:val="none"/>
    </w:rPr>
  </w:style>
  <w:style w:type="character" w:customStyle="1" w:styleId="92">
    <w:name w:val="font151"/>
    <w:autoRedefine/>
    <w:qFormat/>
    <w:uiPriority w:val="0"/>
    <w:rPr>
      <w:rFonts w:hint="default" w:ascii="Calibri" w:hAnsi="Calibri" w:cs="Calibri"/>
      <w:color w:val="000000"/>
      <w:sz w:val="22"/>
      <w:szCs w:val="22"/>
      <w:u w:val="none"/>
    </w:rPr>
  </w:style>
  <w:style w:type="character" w:customStyle="1" w:styleId="93">
    <w:name w:val="font221"/>
    <w:autoRedefine/>
    <w:qFormat/>
    <w:uiPriority w:val="0"/>
    <w:rPr>
      <w:rFonts w:hint="eastAsia" w:ascii="宋体" w:hAnsi="宋体" w:eastAsia="宋体" w:cs="宋体"/>
      <w:color w:val="000000"/>
      <w:sz w:val="20"/>
      <w:szCs w:val="20"/>
      <w:u w:val="none"/>
    </w:rPr>
  </w:style>
  <w:style w:type="character" w:customStyle="1" w:styleId="94">
    <w:name w:val="font61"/>
    <w:autoRedefine/>
    <w:qFormat/>
    <w:uiPriority w:val="0"/>
    <w:rPr>
      <w:rFonts w:hint="eastAsia" w:ascii="宋体" w:hAnsi="宋体" w:eastAsia="宋体" w:cs="宋体"/>
      <w:color w:val="FF0000"/>
      <w:sz w:val="22"/>
      <w:szCs w:val="22"/>
      <w:u w:val="none"/>
    </w:rPr>
  </w:style>
  <w:style w:type="character" w:customStyle="1" w:styleId="95">
    <w:name w:val="font31"/>
    <w:autoRedefine/>
    <w:qFormat/>
    <w:uiPriority w:val="0"/>
    <w:rPr>
      <w:rFonts w:hint="eastAsia" w:ascii="宋体" w:hAnsi="宋体" w:eastAsia="宋体" w:cs="宋体"/>
      <w:color w:val="000000"/>
      <w:sz w:val="18"/>
      <w:szCs w:val="18"/>
      <w:u w:val="none"/>
    </w:rPr>
  </w:style>
  <w:style w:type="character" w:customStyle="1" w:styleId="96">
    <w:name w:val="访问过的超链接1"/>
    <w:autoRedefine/>
    <w:qFormat/>
    <w:uiPriority w:val="0"/>
    <w:rPr>
      <w:color w:val="333333"/>
      <w:u w:val="none"/>
    </w:rPr>
  </w:style>
  <w:style w:type="character" w:customStyle="1" w:styleId="97">
    <w:name w:val="font01"/>
    <w:autoRedefine/>
    <w:qFormat/>
    <w:uiPriority w:val="0"/>
    <w:rPr>
      <w:rFonts w:hint="eastAsia" w:ascii="宋体" w:hAnsi="宋体" w:eastAsia="宋体" w:cs="宋体"/>
      <w:color w:val="000000"/>
      <w:sz w:val="22"/>
      <w:szCs w:val="22"/>
      <w:u w:val="none"/>
    </w:rPr>
  </w:style>
  <w:style w:type="character" w:customStyle="1" w:styleId="98">
    <w:name w:val="font21"/>
    <w:autoRedefine/>
    <w:qFormat/>
    <w:uiPriority w:val="0"/>
    <w:rPr>
      <w:rFonts w:hint="default" w:ascii="Times New Roman" w:hAnsi="Times New Roman" w:cs="Times New Roman"/>
      <w:color w:val="000000"/>
      <w:sz w:val="18"/>
      <w:szCs w:val="18"/>
      <w:u w:val="none"/>
    </w:rPr>
  </w:style>
  <w:style w:type="paragraph" w:customStyle="1" w:styleId="99">
    <w:name w:val="p0"/>
    <w:basedOn w:val="1"/>
    <w:autoRedefine/>
    <w:qFormat/>
    <w:uiPriority w:val="0"/>
    <w:pPr>
      <w:widowControl/>
      <w:autoSpaceDE/>
      <w:autoSpaceDN/>
      <w:jc w:val="both"/>
    </w:pPr>
    <w:rPr>
      <w:rFonts w:ascii="Calibri" w:hAnsi="Calibri"/>
      <w:sz w:val="21"/>
      <w:szCs w:val="21"/>
      <w:lang w:val="en-US" w:bidi="ar-SA"/>
    </w:rPr>
  </w:style>
  <w:style w:type="paragraph" w:customStyle="1" w:styleId="100">
    <w:name w:val="List Paragraph1"/>
    <w:basedOn w:val="1"/>
    <w:autoRedefine/>
    <w:qFormat/>
    <w:uiPriority w:val="0"/>
    <w:pPr>
      <w:autoSpaceDE/>
      <w:autoSpaceDN/>
      <w:ind w:firstLine="420" w:firstLineChars="200"/>
      <w:jc w:val="both"/>
    </w:pPr>
    <w:rPr>
      <w:rFonts w:ascii="Times New Roman" w:hAnsi="Times New Roman" w:cs="Times New Roman"/>
      <w:kern w:val="2"/>
      <w:sz w:val="21"/>
      <w:szCs w:val="24"/>
      <w:lang w:val="en-US" w:bidi="ar-SA"/>
    </w:rPr>
  </w:style>
  <w:style w:type="paragraph" w:customStyle="1" w:styleId="101">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102">
    <w:name w:val="样式1"/>
    <w:basedOn w:val="1"/>
    <w:autoRedefine/>
    <w:qFormat/>
    <w:uiPriority w:val="0"/>
    <w:pPr>
      <w:tabs>
        <w:tab w:val="left" w:pos="709"/>
      </w:tabs>
      <w:autoSpaceDE/>
      <w:autoSpaceDN/>
      <w:adjustRightInd w:val="0"/>
      <w:ind w:left="709" w:hanging="709"/>
      <w:jc w:val="both"/>
      <w:textAlignment w:val="baseline"/>
    </w:pPr>
    <w:rPr>
      <w:rFonts w:cs="Times New Roman"/>
      <w:sz w:val="21"/>
      <w:szCs w:val="24"/>
      <w:lang w:val="en-US" w:bidi="ar-SA"/>
    </w:rPr>
  </w:style>
  <w:style w:type="paragraph" w:customStyle="1" w:styleId="103">
    <w:name w:val="xl31"/>
    <w:basedOn w:val="1"/>
    <w:autoRedefine/>
    <w:qFormat/>
    <w:uiPriority w:val="0"/>
    <w:pPr>
      <w:widowControl/>
      <w:autoSpaceDE/>
      <w:autoSpaceDN/>
      <w:spacing w:before="100" w:beforeAutospacing="1" w:after="100" w:afterAutospacing="1"/>
      <w:jc w:val="center"/>
    </w:pPr>
    <w:rPr>
      <w:rFonts w:cs="Times New Roman"/>
      <w:b/>
      <w:bCs/>
      <w:sz w:val="28"/>
      <w:szCs w:val="28"/>
      <w:lang w:val="en-US" w:bidi="ar-SA"/>
    </w:rPr>
  </w:style>
  <w:style w:type="paragraph" w:customStyle="1" w:styleId="104">
    <w:name w:val="Char Char Char Char Char Char Char1 Char"/>
    <w:basedOn w:val="1"/>
    <w:autoRedefine/>
    <w:qFormat/>
    <w:uiPriority w:val="0"/>
    <w:pPr>
      <w:autoSpaceDE/>
      <w:autoSpaceDN/>
      <w:jc w:val="both"/>
    </w:pPr>
    <w:rPr>
      <w:rFonts w:ascii="Tahoma" w:hAnsi="Tahoma" w:cs="Times New Roman"/>
      <w:kern w:val="2"/>
      <w:sz w:val="24"/>
      <w:szCs w:val="20"/>
      <w:lang w:val="en-US" w:bidi="ar-SA"/>
    </w:rPr>
  </w:style>
  <w:style w:type="paragraph" w:customStyle="1" w:styleId="105">
    <w:name w:val="Char Char Char1 Char"/>
    <w:basedOn w:val="1"/>
    <w:autoRedefine/>
    <w:qFormat/>
    <w:uiPriority w:val="0"/>
    <w:pPr>
      <w:autoSpaceDE/>
      <w:autoSpaceDN/>
      <w:spacing w:line="360" w:lineRule="auto"/>
      <w:ind w:firstLine="200" w:firstLineChars="200"/>
      <w:jc w:val="both"/>
    </w:pPr>
    <w:rPr>
      <w:kern w:val="2"/>
      <w:sz w:val="24"/>
      <w:szCs w:val="24"/>
      <w:lang w:val="en-US" w:bidi="ar-SA"/>
    </w:rPr>
  </w:style>
  <w:style w:type="paragraph" w:customStyle="1" w:styleId="106">
    <w:name w:val="默认段落字体 Para Char Char Char Char Char Char Char Char Char Char"/>
    <w:basedOn w:val="1"/>
    <w:autoRedefine/>
    <w:qFormat/>
    <w:uiPriority w:val="0"/>
    <w:pPr>
      <w:tabs>
        <w:tab w:val="right" w:pos="-2120"/>
      </w:tabs>
      <w:autoSpaceDE/>
      <w:autoSpaceDN/>
      <w:snapToGrid w:val="0"/>
      <w:jc w:val="both"/>
    </w:pPr>
    <w:rPr>
      <w:rFonts w:ascii="Times New Roman" w:hAnsi="Times New Roman" w:cs="Times New Roman"/>
      <w:kern w:val="2"/>
      <w:sz w:val="21"/>
      <w:szCs w:val="24"/>
      <w:lang w:val="en-US" w:bidi="ar-SA"/>
    </w:rPr>
  </w:style>
  <w:style w:type="character" w:customStyle="1" w:styleId="107">
    <w:name w:val="generalinfo-address-text"/>
    <w:basedOn w:val="45"/>
    <w:autoRedefine/>
    <w:qFormat/>
    <w:uiPriority w:val="0"/>
  </w:style>
  <w:style w:type="character" w:customStyle="1" w:styleId="108">
    <w:name w:val="NormalCharacter"/>
    <w:autoRedefine/>
    <w:qFormat/>
    <w:uiPriority w:val="0"/>
  </w:style>
  <w:style w:type="paragraph" w:customStyle="1" w:styleId="109">
    <w:name w:val="普通(网站)1"/>
    <w:basedOn w:val="1"/>
    <w:autoRedefine/>
    <w:qFormat/>
    <w:uiPriority w:val="0"/>
    <w:pPr>
      <w:widowControl/>
      <w:autoSpaceDE/>
      <w:autoSpaceDN/>
      <w:spacing w:before="100" w:beforeAutospacing="1" w:after="100" w:afterAutospacing="1"/>
    </w:pPr>
    <w:rPr>
      <w:rFonts w:cs="Times New Roman"/>
      <w:sz w:val="24"/>
      <w:szCs w:val="24"/>
      <w:lang w:val="en-US" w:bidi="ar-SA"/>
    </w:rPr>
  </w:style>
  <w:style w:type="character" w:customStyle="1" w:styleId="110">
    <w:name w:val="contentlabel"/>
    <w:autoRedefine/>
    <w:qFormat/>
    <w:uiPriority w:val="0"/>
  </w:style>
  <w:style w:type="paragraph" w:customStyle="1" w:styleId="111">
    <w:name w:val="Body Text First Indent1"/>
    <w:basedOn w:val="18"/>
    <w:autoRedefine/>
    <w:qFormat/>
    <w:uiPriority w:val="0"/>
    <w:pPr>
      <w:spacing w:after="120"/>
      <w:ind w:firstLine="420" w:firstLineChars="100"/>
    </w:pPr>
    <w:rPr>
      <w:rFonts w:hAnsi="等线" w:eastAsia="等线"/>
      <w:sz w:val="21"/>
      <w:lang w:bidi="ar-SA"/>
    </w:rPr>
  </w:style>
  <w:style w:type="paragraph" w:customStyle="1" w:styleId="112">
    <w:name w:val="D&amp;L"/>
    <w:basedOn w:val="30"/>
    <w:autoRedefine/>
    <w:qFormat/>
    <w:uiPriority w:val="0"/>
    <w:pPr>
      <w:pBdr>
        <w:bottom w:val="thinThickSmallGap" w:color="auto" w:sz="18" w:space="1"/>
      </w:pBdr>
      <w:autoSpaceDE/>
      <w:autoSpaceDN/>
      <w:adjustRightInd w:val="0"/>
      <w:snapToGrid/>
      <w:spacing w:line="240" w:lineRule="atLeast"/>
      <w:textAlignment w:val="baseline"/>
    </w:pPr>
    <w:rPr>
      <w:rFonts w:ascii="Times New Roman" w:hAnsi="Times New Roman" w:cs="Times New Roman"/>
      <w:sz w:val="24"/>
      <w:lang w:val="en-US" w:bidi="ar-SA"/>
    </w:rPr>
  </w:style>
  <w:style w:type="character" w:customStyle="1" w:styleId="113">
    <w:name w:val="first-child"/>
    <w:basedOn w:val="45"/>
    <w:autoRedefine/>
    <w:qFormat/>
    <w:uiPriority w:val="0"/>
    <w:rPr>
      <w:color w:val="1F3149"/>
      <w:sz w:val="24"/>
      <w:szCs w:val="24"/>
    </w:rPr>
  </w:style>
  <w:style w:type="character" w:customStyle="1" w:styleId="114">
    <w:name w:val="first-child1"/>
    <w:basedOn w:val="45"/>
    <w:autoRedefine/>
    <w:qFormat/>
    <w:uiPriority w:val="0"/>
    <w:rPr>
      <w:color w:val="1F3149"/>
      <w:sz w:val="24"/>
      <w:szCs w:val="24"/>
    </w:rPr>
  </w:style>
  <w:style w:type="character" w:customStyle="1" w:styleId="115">
    <w:name w:val="icon_ds"/>
    <w:basedOn w:val="45"/>
    <w:autoRedefine/>
    <w:qFormat/>
    <w:uiPriority w:val="0"/>
  </w:style>
  <w:style w:type="character" w:customStyle="1" w:styleId="116">
    <w:name w:val="icon_ds1"/>
    <w:basedOn w:val="45"/>
    <w:autoRedefine/>
    <w:qFormat/>
    <w:uiPriority w:val="0"/>
    <w:rPr>
      <w:sz w:val="21"/>
      <w:szCs w:val="21"/>
    </w:rPr>
  </w:style>
  <w:style w:type="character" w:customStyle="1" w:styleId="117">
    <w:name w:val="icon_gys"/>
    <w:basedOn w:val="45"/>
    <w:autoRedefine/>
    <w:qFormat/>
    <w:uiPriority w:val="0"/>
    <w:rPr>
      <w:sz w:val="21"/>
      <w:szCs w:val="21"/>
    </w:rPr>
  </w:style>
  <w:style w:type="character" w:customStyle="1" w:styleId="118">
    <w:name w:val="xiadan"/>
    <w:basedOn w:val="45"/>
    <w:autoRedefine/>
    <w:qFormat/>
    <w:uiPriority w:val="0"/>
    <w:rPr>
      <w:shd w:val="clear" w:color="auto" w:fill="E4393C"/>
    </w:rPr>
  </w:style>
  <w:style w:type="character" w:customStyle="1" w:styleId="119">
    <w:name w:val="fr"/>
    <w:basedOn w:val="45"/>
    <w:autoRedefine/>
    <w:qFormat/>
    <w:uiPriority w:val="0"/>
  </w:style>
  <w:style w:type="character" w:customStyle="1" w:styleId="120">
    <w:name w:val="正文文本 Char1"/>
    <w:basedOn w:val="45"/>
    <w:autoRedefine/>
    <w:semiHidden/>
    <w:qFormat/>
    <w:locked/>
    <w:uiPriority w:val="0"/>
    <w:rPr>
      <w:kern w:val="2"/>
      <w:sz w:val="21"/>
      <w:szCs w:val="24"/>
    </w:rPr>
  </w:style>
  <w:style w:type="paragraph" w:customStyle="1" w:styleId="121">
    <w:name w:val="Char Char Char Char Char Char Char Char Char Char Char Char"/>
    <w:basedOn w:val="1"/>
    <w:autoRedefine/>
    <w:qFormat/>
    <w:uiPriority w:val="0"/>
    <w:pPr>
      <w:autoSpaceDE/>
      <w:autoSpaceDN/>
      <w:snapToGrid w:val="0"/>
      <w:spacing w:line="360" w:lineRule="auto"/>
      <w:ind w:firstLine="200" w:firstLineChars="200"/>
      <w:jc w:val="both"/>
    </w:pPr>
    <w:rPr>
      <w:rFonts w:ascii="Times New Roman" w:hAnsi="Times New Roman" w:eastAsia="仿宋_GB2312" w:cs="Times New Roman"/>
      <w:kern w:val="2"/>
      <w:sz w:val="24"/>
      <w:szCs w:val="24"/>
      <w:lang w:val="en-US" w:bidi="ar-SA"/>
    </w:rPr>
  </w:style>
  <w:style w:type="paragraph" w:customStyle="1" w:styleId="122">
    <w:name w:val="Char"/>
    <w:basedOn w:val="1"/>
    <w:autoRedefine/>
    <w:qFormat/>
    <w:uiPriority w:val="0"/>
    <w:pPr>
      <w:autoSpaceDE/>
      <w:autoSpaceDN/>
      <w:snapToGrid w:val="0"/>
      <w:spacing w:line="360" w:lineRule="auto"/>
      <w:ind w:firstLine="200" w:firstLineChars="200"/>
      <w:jc w:val="both"/>
    </w:pPr>
    <w:rPr>
      <w:rFonts w:ascii="Times New Roman" w:hAnsi="Times New Roman" w:eastAsia="仿宋_GB2312" w:cs="Times New Roman"/>
      <w:kern w:val="2"/>
      <w:sz w:val="24"/>
      <w:szCs w:val="24"/>
      <w:lang w:val="en-US" w:bidi="ar-SA"/>
    </w:rPr>
  </w:style>
  <w:style w:type="paragraph" w:customStyle="1" w:styleId="123">
    <w:name w:val="正文2"/>
    <w:basedOn w:val="1"/>
    <w:autoRedefine/>
    <w:qFormat/>
    <w:uiPriority w:val="0"/>
    <w:pPr>
      <w:autoSpaceDE/>
      <w:autoSpaceDN/>
      <w:spacing w:line="420" w:lineRule="auto"/>
    </w:pPr>
    <w:rPr>
      <w:bCs/>
      <w:kern w:val="2"/>
      <w:sz w:val="24"/>
      <w:szCs w:val="20"/>
      <w:lang w:val="en-US" w:bidi="ar-SA"/>
    </w:rPr>
  </w:style>
  <w:style w:type="character" w:customStyle="1" w:styleId="124">
    <w:name w:val="Char Char"/>
    <w:basedOn w:val="45"/>
    <w:autoRedefine/>
    <w:qFormat/>
    <w:uiPriority w:val="0"/>
    <w:rPr>
      <w:rFonts w:ascii="宋体" w:hAnsi="Courier New" w:eastAsia="宋体" w:cs="Courier New"/>
      <w:kern w:val="2"/>
      <w:sz w:val="21"/>
      <w:szCs w:val="21"/>
      <w:lang w:val="en-US" w:eastAsia="zh-CN" w:bidi="ar-SA"/>
    </w:rPr>
  </w:style>
  <w:style w:type="character" w:customStyle="1" w:styleId="125">
    <w:name w:val="批注文字 Char"/>
    <w:autoRedefine/>
    <w:qFormat/>
    <w:uiPriority w:val="0"/>
    <w:rPr>
      <w:kern w:val="2"/>
      <w:sz w:val="21"/>
      <w:szCs w:val="24"/>
    </w:rPr>
  </w:style>
  <w:style w:type="character" w:customStyle="1" w:styleId="126">
    <w:name w:val="样式 标题 2H2Heading 2 HiddenHeading 2 CCBS2nd levelh22Header... Char"/>
    <w:basedOn w:val="52"/>
    <w:autoRedefine/>
    <w:qFormat/>
    <w:uiPriority w:val="0"/>
    <w:rPr>
      <w:rFonts w:ascii="宋体" w:hAnsi="宋体" w:eastAsia="宋体" w:cs="宋体"/>
      <w:kern w:val="0"/>
      <w:sz w:val="32"/>
      <w:szCs w:val="32"/>
      <w:lang w:val="zh-CN" w:bidi="zh-CN"/>
    </w:rPr>
  </w:style>
  <w:style w:type="character" w:customStyle="1" w:styleId="127">
    <w:name w:val="普通文字1 Char"/>
    <w:basedOn w:val="45"/>
    <w:autoRedefine/>
    <w:qFormat/>
    <w:uiPriority w:val="0"/>
    <w:rPr>
      <w:rFonts w:ascii="宋体" w:hAnsi="Courier New"/>
      <w:kern w:val="2"/>
      <w:sz w:val="21"/>
      <w:lang w:bidi="ar-SA"/>
    </w:rPr>
  </w:style>
  <w:style w:type="character" w:customStyle="1" w:styleId="128">
    <w:name w:val="dzgg1"/>
    <w:basedOn w:val="45"/>
    <w:autoRedefine/>
    <w:qFormat/>
    <w:uiPriority w:val="0"/>
  </w:style>
  <w:style w:type="character" w:customStyle="1" w:styleId="129">
    <w:name w:val="pp-headline-item pp-headline-address"/>
    <w:basedOn w:val="45"/>
    <w:autoRedefine/>
    <w:qFormat/>
    <w:uiPriority w:val="0"/>
  </w:style>
  <w:style w:type="character" w:customStyle="1" w:styleId="130">
    <w:name w:val="标题 2用 Char Char"/>
    <w:basedOn w:val="126"/>
    <w:autoRedefine/>
    <w:qFormat/>
    <w:uiPriority w:val="0"/>
    <w:rPr>
      <w:rFonts w:ascii="宋体" w:hAnsi="宋体" w:eastAsia="黑体" w:cs="宋体"/>
      <w:b w:val="0"/>
      <w:bCs w:val="0"/>
      <w:kern w:val="2"/>
      <w:sz w:val="44"/>
      <w:szCs w:val="44"/>
      <w:lang w:val="en-US" w:eastAsia="zh-CN" w:bidi="ar-SA"/>
    </w:rPr>
  </w:style>
  <w:style w:type="character" w:customStyle="1" w:styleId="131">
    <w:name w:val="批注文字 Char2"/>
    <w:basedOn w:val="45"/>
    <w:autoRedefine/>
    <w:semiHidden/>
    <w:qFormat/>
    <w:uiPriority w:val="99"/>
  </w:style>
  <w:style w:type="paragraph" w:customStyle="1" w:styleId="132">
    <w:name w:val="Char Char Char Char"/>
    <w:basedOn w:val="1"/>
    <w:autoRedefine/>
    <w:qFormat/>
    <w:uiPriority w:val="0"/>
    <w:pPr>
      <w:autoSpaceDE/>
      <w:autoSpaceDN/>
      <w:jc w:val="both"/>
    </w:pPr>
    <w:rPr>
      <w:rFonts w:ascii="Times New Roman" w:hAnsi="Times New Roman" w:cs="Times New Roman"/>
      <w:kern w:val="2"/>
      <w:sz w:val="32"/>
      <w:szCs w:val="32"/>
      <w:lang w:val="en-US" w:bidi="ar-SA"/>
    </w:rPr>
  </w:style>
  <w:style w:type="paragraph" w:customStyle="1" w:styleId="133">
    <w:name w:val="Char1"/>
    <w:basedOn w:val="1"/>
    <w:autoRedefine/>
    <w:qFormat/>
    <w:uiPriority w:val="0"/>
    <w:pPr>
      <w:autoSpaceDE/>
      <w:autoSpaceDN/>
      <w:adjustRightInd w:val="0"/>
      <w:spacing w:line="600" w:lineRule="exact"/>
      <w:ind w:firstLine="560" w:firstLineChars="200"/>
      <w:jc w:val="center"/>
    </w:pPr>
    <w:rPr>
      <w:rFonts w:ascii="Times New Roman" w:hAnsi="Times New Roman" w:cs="Times New Roman"/>
      <w:sz w:val="28"/>
      <w:szCs w:val="28"/>
      <w:lang w:val="en-US" w:bidi="ar-SA"/>
    </w:rPr>
  </w:style>
  <w:style w:type="paragraph" w:customStyle="1" w:styleId="134">
    <w:name w:val="表文字"/>
    <w:basedOn w:val="25"/>
    <w:autoRedefine/>
    <w:qFormat/>
    <w:uiPriority w:val="0"/>
    <w:pPr>
      <w:adjustRightInd w:val="0"/>
      <w:snapToGrid w:val="0"/>
      <w:spacing w:before="100" w:beforeAutospacing="1" w:after="100" w:afterAutospacing="1" w:line="300" w:lineRule="atLeast"/>
      <w:ind w:firstLine="200" w:firstLineChars="200"/>
    </w:pPr>
    <w:rPr>
      <w:sz w:val="24"/>
    </w:rPr>
  </w:style>
  <w:style w:type="paragraph" w:customStyle="1" w:styleId="135">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djustRightInd w:val="0"/>
    </w:pPr>
    <w:rPr>
      <w:rFonts w:ascii="Courier New" w:hAnsi="Courier New" w:cs="Times New Roman"/>
      <w:sz w:val="20"/>
      <w:szCs w:val="20"/>
      <w:lang w:val="en-US" w:bidi="ar-SA"/>
    </w:rPr>
  </w:style>
  <w:style w:type="paragraph" w:customStyle="1" w:styleId="136">
    <w:name w:val="标题 2用"/>
    <w:basedOn w:val="1"/>
    <w:autoRedefine/>
    <w:qFormat/>
    <w:uiPriority w:val="0"/>
    <w:pPr>
      <w:autoSpaceDE/>
      <w:autoSpaceDN/>
      <w:spacing w:line="360" w:lineRule="auto"/>
      <w:jc w:val="center"/>
      <w:outlineLvl w:val="1"/>
    </w:pPr>
    <w:rPr>
      <w:rFonts w:eastAsia="黑体"/>
      <w:b/>
      <w:bCs/>
      <w:kern w:val="2"/>
      <w:sz w:val="44"/>
      <w:szCs w:val="44"/>
      <w:lang w:val="en-US" w:bidi="ar-SA"/>
    </w:rPr>
  </w:style>
  <w:style w:type="paragraph" w:customStyle="1" w:styleId="137">
    <w:name w:val="样式 标题 2H2Heading 2 HiddenHeading 2 CCBS2nd levelh22Header..."/>
    <w:basedOn w:val="4"/>
    <w:autoRedefine/>
    <w:qFormat/>
    <w:uiPriority w:val="0"/>
    <w:pPr>
      <w:keepNext/>
      <w:keepLines/>
      <w:autoSpaceDE/>
      <w:autoSpaceDN/>
      <w:spacing w:before="0" w:line="460" w:lineRule="exact"/>
      <w:ind w:right="0"/>
      <w:jc w:val="both"/>
    </w:pPr>
    <w:rPr>
      <w:rFonts w:ascii="Arial" w:hAnsi="Arial" w:eastAsia="黑体"/>
      <w:kern w:val="2"/>
      <w:sz w:val="44"/>
      <w:szCs w:val="20"/>
      <w:lang w:val="en-US" w:bidi="ar-SA"/>
    </w:rPr>
  </w:style>
  <w:style w:type="paragraph" w:customStyle="1" w:styleId="138">
    <w:name w:val="样式 楷体_GB2312 加粗 左 段前: 7.8 磅"/>
    <w:basedOn w:val="1"/>
    <w:autoRedefine/>
    <w:qFormat/>
    <w:uiPriority w:val="0"/>
    <w:pPr>
      <w:autoSpaceDE/>
      <w:autoSpaceDN/>
      <w:spacing w:before="156"/>
      <w:ind w:left="-359" w:leftChars="-171"/>
      <w:jc w:val="center"/>
    </w:pPr>
    <w:rPr>
      <w:rFonts w:ascii="楷体_GB2312" w:hAnsi="TimesNewRomanPSMT" w:eastAsia="楷体_GB2312" w:cs="Times New Roman"/>
      <w:b/>
      <w:sz w:val="32"/>
      <w:szCs w:val="20"/>
      <w:lang w:val="en-US" w:bidi="ar-SA"/>
    </w:rPr>
  </w:style>
  <w:style w:type="paragraph" w:customStyle="1" w:styleId="139">
    <w:name w:val="样式 标题 2H2Heading 2 HiddenHeading 2 CCBS2nd levelh22Header...1"/>
    <w:basedOn w:val="4"/>
    <w:autoRedefine/>
    <w:qFormat/>
    <w:uiPriority w:val="0"/>
    <w:pPr>
      <w:keepNext/>
      <w:keepLines/>
      <w:autoSpaceDE/>
      <w:autoSpaceDN/>
      <w:spacing w:before="120" w:after="120" w:line="415" w:lineRule="auto"/>
      <w:ind w:right="0"/>
    </w:pPr>
    <w:rPr>
      <w:rFonts w:ascii="黑体" w:hAnsi="黑体" w:eastAsia="黑体" w:cs="Times New Roman"/>
      <w:b w:val="0"/>
      <w:bCs w:val="0"/>
      <w:kern w:val="2"/>
      <w:sz w:val="36"/>
      <w:szCs w:val="20"/>
      <w:lang w:val="en-US" w:bidi="ar-SA"/>
    </w:rPr>
  </w:style>
  <w:style w:type="paragraph" w:customStyle="1" w:styleId="140">
    <w:name w:val="标题3-2"/>
    <w:basedOn w:val="5"/>
    <w:autoRedefine/>
    <w:qFormat/>
    <w:uiPriority w:val="0"/>
    <w:pPr>
      <w:keepNext/>
      <w:keepLines/>
      <w:widowControl/>
      <w:numPr>
        <w:ilvl w:val="0"/>
        <w:numId w:val="2"/>
      </w:numPr>
      <w:autoSpaceDE/>
      <w:autoSpaceDN/>
      <w:adjustRightInd w:val="0"/>
      <w:spacing w:before="120" w:after="120" w:line="460" w:lineRule="exact"/>
    </w:pPr>
    <w:rPr>
      <w:rFonts w:ascii="Times New Roman" w:hAnsi="Times New Roman" w:cs="Times New Roman"/>
      <w:bCs w:val="0"/>
      <w:sz w:val="28"/>
      <w:szCs w:val="28"/>
      <w:lang w:val="en-US" w:bidi="ar-SA"/>
    </w:rPr>
  </w:style>
  <w:style w:type="paragraph" w:customStyle="1" w:styleId="141">
    <w:name w:val="Blockquote"/>
    <w:basedOn w:val="1"/>
    <w:autoRedefine/>
    <w:qFormat/>
    <w:uiPriority w:val="0"/>
    <w:pPr>
      <w:adjustRightInd w:val="0"/>
      <w:spacing w:before="100" w:after="100"/>
      <w:ind w:left="360" w:right="360"/>
    </w:pPr>
    <w:rPr>
      <w:rFonts w:ascii="Times New Roman" w:hAnsi="Times New Roman" w:cs="Times New Roman"/>
      <w:sz w:val="24"/>
      <w:szCs w:val="20"/>
      <w:lang w:val="en-US" w:bidi="ar-SA"/>
    </w:rPr>
  </w:style>
  <w:style w:type="character" w:customStyle="1" w:styleId="142">
    <w:name w:val="首行缩进两字 Char1"/>
    <w:link w:val="143"/>
    <w:autoRedefine/>
    <w:qFormat/>
    <w:uiPriority w:val="0"/>
    <w:rPr>
      <w:rFonts w:ascii="宋体" w:hAnsi="宋体"/>
      <w:color w:val="000000"/>
      <w:sz w:val="28"/>
    </w:rPr>
  </w:style>
  <w:style w:type="paragraph" w:customStyle="1" w:styleId="143">
    <w:name w:val="首行缩进两字"/>
    <w:basedOn w:val="1"/>
    <w:link w:val="142"/>
    <w:autoRedefine/>
    <w:qFormat/>
    <w:uiPriority w:val="0"/>
    <w:pPr>
      <w:autoSpaceDE/>
      <w:autoSpaceDN/>
      <w:ind w:firstLine="549" w:firstLineChars="200"/>
    </w:pPr>
    <w:rPr>
      <w:rFonts w:eastAsiaTheme="minorEastAsia" w:cstheme="minorBidi"/>
      <w:color w:val="000000"/>
      <w:kern w:val="2"/>
      <w:sz w:val="28"/>
      <w:lang w:val="en-US" w:bidi="ar-SA"/>
    </w:rPr>
  </w:style>
  <w:style w:type="character" w:customStyle="1" w:styleId="144">
    <w:name w:val="Char Char3"/>
    <w:autoRedefine/>
    <w:qFormat/>
    <w:uiPriority w:val="0"/>
    <w:rPr>
      <w:rFonts w:ascii="Arial" w:hAnsi="Arial" w:eastAsia="黑体"/>
      <w:b/>
      <w:bCs/>
      <w:kern w:val="2"/>
      <w:sz w:val="32"/>
      <w:szCs w:val="32"/>
      <w:lang w:val="en-US" w:eastAsia="zh-CN" w:bidi="ar-SA"/>
    </w:rPr>
  </w:style>
  <w:style w:type="paragraph" w:customStyle="1" w:styleId="145">
    <w:name w:val="0"/>
    <w:basedOn w:val="1"/>
    <w:autoRedefine/>
    <w:qFormat/>
    <w:uiPriority w:val="0"/>
    <w:pPr>
      <w:widowControl/>
      <w:autoSpaceDE/>
      <w:autoSpaceDN/>
      <w:snapToGrid w:val="0"/>
      <w:jc w:val="both"/>
    </w:pPr>
    <w:rPr>
      <w:rFonts w:ascii="Times New Roman" w:hAnsi="Times New Roman" w:cs="Times New Roman"/>
      <w:sz w:val="21"/>
      <w:szCs w:val="20"/>
      <w:lang w:val="en-US" w:bidi="ar-SA"/>
    </w:rPr>
  </w:style>
  <w:style w:type="paragraph" w:customStyle="1" w:styleId="146">
    <w:name w:val="_Style 1"/>
    <w:basedOn w:val="1"/>
    <w:autoRedefine/>
    <w:qFormat/>
    <w:uiPriority w:val="0"/>
    <w:pPr>
      <w:autoSpaceDE/>
      <w:autoSpaceDN/>
      <w:ind w:firstLine="420" w:firstLineChars="200"/>
      <w:jc w:val="both"/>
    </w:pPr>
    <w:rPr>
      <w:rFonts w:ascii="Calibri" w:hAnsi="Calibri" w:cs="Times New Roman"/>
      <w:kern w:val="2"/>
      <w:sz w:val="21"/>
      <w:lang w:val="en-US" w:bidi="ar-SA"/>
    </w:rPr>
  </w:style>
  <w:style w:type="paragraph" w:customStyle="1" w:styleId="147">
    <w:name w:val="Normal_0"/>
    <w:autoRedefine/>
    <w:qFormat/>
    <w:uiPriority w:val="0"/>
    <w:rPr>
      <w:rFonts w:ascii="Times New Roman" w:hAnsi="Times New Roman" w:eastAsia="Times New Roman" w:cs="Times New Roman"/>
      <w:sz w:val="24"/>
      <w:szCs w:val="24"/>
      <w:lang w:val="en-US" w:eastAsia="zh-CN" w:bidi="ar-SA"/>
    </w:rPr>
  </w:style>
  <w:style w:type="paragraph" w:customStyle="1" w:styleId="148">
    <w:name w:val="样式3"/>
    <w:basedOn w:val="25"/>
    <w:autoRedefine/>
    <w:qFormat/>
    <w:uiPriority w:val="0"/>
    <w:pPr>
      <w:spacing w:line="0" w:lineRule="atLeast"/>
      <w:outlineLvl w:val="0"/>
    </w:pPr>
    <w:rPr>
      <w:sz w:val="28"/>
    </w:rPr>
  </w:style>
  <w:style w:type="paragraph" w:customStyle="1" w:styleId="149">
    <w:name w:val="正文文本缩进1"/>
    <w:basedOn w:val="1"/>
    <w:autoRedefine/>
    <w:qFormat/>
    <w:uiPriority w:val="0"/>
    <w:pPr>
      <w:tabs>
        <w:tab w:val="center" w:pos="4153"/>
      </w:tabs>
      <w:autoSpaceDE/>
      <w:autoSpaceDN/>
      <w:ind w:firstLine="560" w:firstLineChars="200"/>
      <w:jc w:val="both"/>
    </w:pPr>
    <w:rPr>
      <w:rFonts w:ascii="Times New Roman" w:hAnsi="Times New Roman" w:eastAsia="仿宋_GB2312" w:cs="Times New Roman"/>
      <w:kern w:val="2"/>
      <w:sz w:val="28"/>
      <w:szCs w:val="20"/>
      <w:lang w:val="en-US" w:bidi="ar-SA"/>
    </w:rPr>
  </w:style>
  <w:style w:type="paragraph" w:customStyle="1" w:styleId="150">
    <w:name w:val="WPSOffice手动目录 1"/>
    <w:autoRedefine/>
    <w:qFormat/>
    <w:uiPriority w:val="0"/>
    <w:rPr>
      <w:rFonts w:ascii="Times New Roman" w:hAnsi="Times New Roman" w:eastAsia="宋体" w:cs="Times New Roman"/>
      <w:lang w:val="en-US" w:eastAsia="zh-CN" w:bidi="ar-SA"/>
    </w:rPr>
  </w:style>
  <w:style w:type="paragraph" w:customStyle="1" w:styleId="151">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52">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53">
    <w:name w:val="正文1"/>
    <w:basedOn w:val="1"/>
    <w:autoRedefine/>
    <w:qFormat/>
    <w:uiPriority w:val="0"/>
    <w:pPr>
      <w:widowControl/>
      <w:topLinePunct/>
      <w:spacing w:beforeLines="50" w:afterLines="50" w:line="300" w:lineRule="auto"/>
      <w:ind w:left="420"/>
    </w:pPr>
  </w:style>
  <w:style w:type="paragraph" w:customStyle="1" w:styleId="154">
    <w:name w:val="msonormal"/>
    <w:basedOn w:val="1"/>
    <w:autoRedefine/>
    <w:qFormat/>
    <w:uiPriority w:val="0"/>
    <w:pPr>
      <w:widowControl/>
      <w:autoSpaceDE/>
      <w:autoSpaceDN/>
      <w:spacing w:before="100" w:beforeAutospacing="1" w:after="100" w:afterAutospacing="1"/>
    </w:pPr>
    <w:rPr>
      <w:sz w:val="24"/>
      <w:szCs w:val="24"/>
      <w:lang w:val="en-US" w:bidi="ar-SA"/>
    </w:rPr>
  </w:style>
  <w:style w:type="paragraph" w:customStyle="1" w:styleId="155">
    <w:name w:val="font5"/>
    <w:basedOn w:val="1"/>
    <w:autoRedefine/>
    <w:qFormat/>
    <w:uiPriority w:val="0"/>
    <w:pPr>
      <w:widowControl/>
      <w:autoSpaceDE/>
      <w:autoSpaceDN/>
      <w:spacing w:before="100" w:beforeAutospacing="1" w:after="100" w:afterAutospacing="1"/>
    </w:pPr>
    <w:rPr>
      <w:rFonts w:ascii="等线" w:hAnsi="等线" w:eastAsia="等线"/>
      <w:sz w:val="18"/>
      <w:szCs w:val="18"/>
      <w:lang w:val="en-US" w:bidi="ar-SA"/>
    </w:rPr>
  </w:style>
  <w:style w:type="paragraph" w:customStyle="1" w:styleId="156">
    <w:name w:val="font6"/>
    <w:basedOn w:val="1"/>
    <w:autoRedefine/>
    <w:qFormat/>
    <w:uiPriority w:val="0"/>
    <w:pPr>
      <w:widowControl/>
      <w:autoSpaceDE/>
      <w:autoSpaceDN/>
      <w:spacing w:before="100" w:beforeAutospacing="1" w:after="100" w:afterAutospacing="1"/>
    </w:pPr>
    <w:rPr>
      <w:rFonts w:ascii="等线" w:hAnsi="等线" w:eastAsia="等线"/>
      <w:sz w:val="18"/>
      <w:szCs w:val="18"/>
      <w:lang w:val="en-US" w:bidi="ar-SA"/>
    </w:rPr>
  </w:style>
  <w:style w:type="paragraph" w:customStyle="1" w:styleId="157">
    <w:name w:val="xl65"/>
    <w:basedOn w:val="1"/>
    <w:autoRedefine/>
    <w:qFormat/>
    <w:uiPriority w:val="0"/>
    <w:pPr>
      <w:widowControl/>
      <w:autoSpaceDE/>
      <w:autoSpaceDN/>
      <w:spacing w:before="100" w:beforeAutospacing="1" w:after="100" w:afterAutospacing="1"/>
    </w:pPr>
    <w:rPr>
      <w:sz w:val="24"/>
      <w:szCs w:val="24"/>
      <w:lang w:val="en-US" w:bidi="ar-SA"/>
    </w:rPr>
  </w:style>
  <w:style w:type="paragraph" w:customStyle="1" w:styleId="158">
    <w:name w:val="xl67"/>
    <w:basedOn w:val="1"/>
    <w:autoRedefine/>
    <w:qFormat/>
    <w:uiPriority w:val="0"/>
    <w:pPr>
      <w:widowControl/>
      <w:autoSpaceDE/>
      <w:autoSpaceDN/>
      <w:spacing w:before="100" w:beforeAutospacing="1" w:after="100" w:afterAutospacing="1"/>
    </w:pPr>
    <w:rPr>
      <w:sz w:val="24"/>
      <w:szCs w:val="24"/>
      <w:lang w:val="en-US" w:bidi="ar-SA"/>
    </w:rPr>
  </w:style>
  <w:style w:type="paragraph" w:customStyle="1" w:styleId="159">
    <w:name w:val="xl68"/>
    <w:basedOn w:val="1"/>
    <w:autoRedefine/>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160">
    <w:name w:val="xl69"/>
    <w:basedOn w:val="1"/>
    <w:autoRedefine/>
    <w:qFormat/>
    <w:uiPriority w:val="0"/>
    <w:pPr>
      <w:widowControl/>
      <w:autoSpaceDE/>
      <w:autoSpaceDN/>
      <w:spacing w:before="100" w:beforeAutospacing="1" w:after="100" w:afterAutospacing="1"/>
      <w:jc w:val="center"/>
    </w:pPr>
    <w:rPr>
      <w:sz w:val="24"/>
      <w:szCs w:val="24"/>
      <w:lang w:val="en-US" w:bidi="ar-SA"/>
    </w:rPr>
  </w:style>
  <w:style w:type="paragraph" w:customStyle="1" w:styleId="161">
    <w:name w:val="xl70"/>
    <w:basedOn w:val="1"/>
    <w:autoRedefine/>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162">
    <w:name w:val="xl71"/>
    <w:basedOn w:val="1"/>
    <w:autoRedefine/>
    <w:qFormat/>
    <w:uiPriority w:val="0"/>
    <w:pPr>
      <w:widowControl/>
      <w:autoSpaceDE/>
      <w:autoSpaceDN/>
      <w:spacing w:before="100" w:beforeAutospacing="1" w:after="100" w:afterAutospacing="1"/>
      <w:jc w:val="center"/>
    </w:pPr>
    <w:rPr>
      <w:sz w:val="32"/>
      <w:szCs w:val="32"/>
      <w:lang w:val="en-US" w:bidi="ar-SA"/>
    </w:rPr>
  </w:style>
  <w:style w:type="paragraph" w:customStyle="1" w:styleId="163">
    <w:name w:val="xl72"/>
    <w:basedOn w:val="1"/>
    <w:autoRedefine/>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164">
    <w:name w:val="xl73"/>
    <w:basedOn w:val="1"/>
    <w:autoRedefine/>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4"/>
      <w:szCs w:val="24"/>
      <w:lang w:val="en-US" w:bidi="ar-SA"/>
    </w:rPr>
  </w:style>
  <w:style w:type="paragraph" w:customStyle="1" w:styleId="165">
    <w:name w:val="xl74"/>
    <w:basedOn w:val="1"/>
    <w:autoRedefine/>
    <w:qFormat/>
    <w:uiPriority w:val="0"/>
    <w:pPr>
      <w:widowControl/>
      <w:autoSpaceDE/>
      <w:autoSpaceDN/>
      <w:spacing w:before="100" w:beforeAutospacing="1" w:after="100" w:afterAutospacing="1"/>
      <w:jc w:val="center"/>
    </w:pPr>
    <w:rPr>
      <w:sz w:val="24"/>
      <w:szCs w:val="24"/>
      <w:lang w:val="en-US" w:bidi="ar-SA"/>
    </w:rPr>
  </w:style>
  <w:style w:type="paragraph" w:customStyle="1" w:styleId="166">
    <w:name w:val="xl75"/>
    <w:basedOn w:val="1"/>
    <w:autoRedefine/>
    <w:qFormat/>
    <w:uiPriority w:val="0"/>
    <w:pPr>
      <w:widowControl/>
      <w:autoSpaceDE/>
      <w:autoSpaceDN/>
      <w:spacing w:before="100" w:beforeAutospacing="1" w:after="100" w:afterAutospacing="1"/>
    </w:pPr>
    <w:rPr>
      <w:sz w:val="24"/>
      <w:szCs w:val="24"/>
      <w:lang w:val="en-US" w:bidi="ar-SA"/>
    </w:rPr>
  </w:style>
  <w:style w:type="paragraph" w:customStyle="1" w:styleId="167">
    <w:name w:val="xl76"/>
    <w:basedOn w:val="1"/>
    <w:autoRedefine/>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4"/>
      <w:szCs w:val="24"/>
      <w:lang w:val="en-US" w:bidi="ar-SA"/>
    </w:rPr>
  </w:style>
  <w:style w:type="paragraph" w:customStyle="1" w:styleId="168">
    <w:name w:val="xl77"/>
    <w:basedOn w:val="1"/>
    <w:autoRedefine/>
    <w:qFormat/>
    <w:uiPriority w:val="0"/>
    <w:pPr>
      <w:widowControl/>
      <w:autoSpaceDE/>
      <w:autoSpaceDN/>
      <w:spacing w:before="100" w:beforeAutospacing="1" w:after="100" w:afterAutospacing="1"/>
    </w:pPr>
    <w:rPr>
      <w:sz w:val="18"/>
      <w:szCs w:val="18"/>
      <w:lang w:val="en-US" w:bidi="ar-SA"/>
    </w:rPr>
  </w:style>
  <w:style w:type="paragraph" w:customStyle="1" w:styleId="169">
    <w:name w:val="xl78"/>
    <w:basedOn w:val="1"/>
    <w:autoRedefine/>
    <w:qFormat/>
    <w:uiPriority w:val="0"/>
    <w:pPr>
      <w:widowControl/>
      <w:autoSpaceDE/>
      <w:autoSpaceDN/>
      <w:spacing w:before="100" w:beforeAutospacing="1" w:after="100" w:afterAutospacing="1"/>
    </w:pPr>
    <w:rPr>
      <w:sz w:val="18"/>
      <w:szCs w:val="18"/>
      <w:lang w:val="en-US" w:bidi="ar-SA"/>
    </w:rPr>
  </w:style>
  <w:style w:type="paragraph" w:customStyle="1" w:styleId="170">
    <w:name w:val="xl79"/>
    <w:basedOn w:val="1"/>
    <w:autoRedefine/>
    <w:qFormat/>
    <w:uiPriority w:val="0"/>
    <w:pPr>
      <w:widowControl/>
      <w:autoSpaceDE/>
      <w:autoSpaceDN/>
      <w:spacing w:before="100" w:beforeAutospacing="1" w:after="100" w:afterAutospacing="1"/>
    </w:pPr>
    <w:rPr>
      <w:sz w:val="18"/>
      <w:szCs w:val="18"/>
      <w:lang w:val="en-US" w:bidi="ar-SA"/>
    </w:rPr>
  </w:style>
  <w:style w:type="paragraph" w:customStyle="1" w:styleId="171">
    <w:name w:val="xl80"/>
    <w:basedOn w:val="1"/>
    <w:autoRedefine/>
    <w:qFormat/>
    <w:uiPriority w:val="0"/>
    <w:pPr>
      <w:widowControl/>
      <w:autoSpaceDE/>
      <w:autoSpaceDN/>
      <w:spacing w:before="100" w:beforeAutospacing="1" w:after="100" w:afterAutospacing="1"/>
    </w:pPr>
    <w:rPr>
      <w:sz w:val="18"/>
      <w:szCs w:val="18"/>
      <w:lang w:val="en-US" w:bidi="ar-SA"/>
    </w:rPr>
  </w:style>
  <w:style w:type="paragraph" w:customStyle="1" w:styleId="172">
    <w:name w:val="xl81"/>
    <w:basedOn w:val="1"/>
    <w:autoRedefine/>
    <w:qFormat/>
    <w:uiPriority w:val="0"/>
    <w:pPr>
      <w:widowControl/>
      <w:autoSpaceDE/>
      <w:autoSpaceDN/>
      <w:spacing w:before="100" w:beforeAutospacing="1" w:after="100" w:afterAutospacing="1"/>
      <w:jc w:val="center"/>
    </w:pPr>
    <w:rPr>
      <w:sz w:val="18"/>
      <w:szCs w:val="18"/>
      <w:lang w:val="en-US" w:bidi="ar-SA"/>
    </w:rPr>
  </w:style>
  <w:style w:type="paragraph" w:customStyle="1" w:styleId="173">
    <w:name w:val="xl82"/>
    <w:basedOn w:val="1"/>
    <w:autoRedefine/>
    <w:qFormat/>
    <w:uiPriority w:val="0"/>
    <w:pPr>
      <w:widowControl/>
      <w:autoSpaceDE/>
      <w:autoSpaceDN/>
      <w:spacing w:before="100" w:beforeAutospacing="1" w:after="100" w:afterAutospacing="1"/>
    </w:pPr>
    <w:rPr>
      <w:sz w:val="18"/>
      <w:szCs w:val="18"/>
      <w:lang w:val="en-US" w:bidi="ar-SA"/>
    </w:rPr>
  </w:style>
  <w:style w:type="paragraph" w:customStyle="1" w:styleId="174">
    <w:name w:val="xl66"/>
    <w:basedOn w:val="1"/>
    <w:autoRedefine/>
    <w:qFormat/>
    <w:uiPriority w:val="0"/>
    <w:pPr>
      <w:widowControl/>
      <w:pBdr>
        <w:top w:val="single" w:color="000000" w:sz="4" w:space="0"/>
        <w:left w:val="single" w:color="000000" w:sz="8" w:space="0"/>
        <w:bottom w:val="single" w:color="000000" w:sz="4" w:space="0"/>
        <w:right w:val="single" w:color="000000" w:sz="4" w:space="0"/>
      </w:pBdr>
      <w:shd w:val="clear" w:color="FFFFFF" w:fill="FFFFFF"/>
      <w:autoSpaceDE/>
      <w:autoSpaceDN/>
      <w:spacing w:before="100" w:beforeAutospacing="1" w:after="100" w:afterAutospacing="1"/>
      <w:jc w:val="center"/>
      <w:textAlignment w:val="center"/>
    </w:pPr>
    <w:rPr>
      <w:sz w:val="24"/>
      <w:szCs w:val="24"/>
      <w:lang w:val="en-US" w:bidi="ar-SA"/>
    </w:rPr>
  </w:style>
  <w:style w:type="paragraph" w:customStyle="1" w:styleId="175">
    <w:name w:val="xl83"/>
    <w:basedOn w:val="1"/>
    <w:autoRedefine/>
    <w:qFormat/>
    <w:uiPriority w:val="0"/>
    <w:pPr>
      <w:widowControl/>
      <w:pBdr>
        <w:top w:val="single" w:color="000000" w:sz="4" w:space="0"/>
        <w:left w:val="single" w:color="000000" w:sz="8" w:space="0"/>
        <w:bottom w:val="single" w:color="000000" w:sz="8" w:space="0"/>
        <w:right w:val="single" w:color="000000" w:sz="4" w:space="0"/>
      </w:pBdr>
      <w:shd w:val="clear" w:color="FFFFFF" w:fill="FFFFFF"/>
      <w:autoSpaceDE/>
      <w:autoSpaceDN/>
      <w:spacing w:before="100" w:beforeAutospacing="1" w:after="100" w:afterAutospacing="1"/>
      <w:jc w:val="center"/>
      <w:textAlignment w:val="center"/>
    </w:pPr>
    <w:rPr>
      <w:b/>
      <w:bCs/>
      <w:sz w:val="24"/>
      <w:szCs w:val="24"/>
      <w:lang w:val="en-US" w:bidi="ar-SA"/>
    </w:rPr>
  </w:style>
  <w:style w:type="paragraph" w:customStyle="1" w:styleId="176">
    <w:name w:val="xl84"/>
    <w:basedOn w:val="1"/>
    <w:autoRedefine/>
    <w:qFormat/>
    <w:uiPriority w:val="0"/>
    <w:pPr>
      <w:widowControl/>
      <w:pBdr>
        <w:top w:val="single" w:color="000000" w:sz="4" w:space="0"/>
        <w:left w:val="single" w:color="000000" w:sz="4" w:space="0"/>
        <w:bottom w:val="single" w:color="000000" w:sz="8" w:space="0"/>
        <w:right w:val="single" w:color="000000" w:sz="4" w:space="0"/>
      </w:pBdr>
      <w:shd w:val="clear" w:color="FFFFFF" w:fill="FFFFFF"/>
      <w:autoSpaceDE/>
      <w:autoSpaceDN/>
      <w:spacing w:before="100" w:beforeAutospacing="1" w:after="100" w:afterAutospacing="1"/>
      <w:jc w:val="center"/>
      <w:textAlignment w:val="center"/>
    </w:pPr>
    <w:rPr>
      <w:b/>
      <w:bCs/>
      <w:sz w:val="24"/>
      <w:szCs w:val="24"/>
      <w:lang w:val="en-US" w:bidi="ar-SA"/>
    </w:rPr>
  </w:style>
  <w:style w:type="paragraph" w:customStyle="1" w:styleId="177">
    <w:name w:val="xl85"/>
    <w:basedOn w:val="1"/>
    <w:autoRedefine/>
    <w:qFormat/>
    <w:uiPriority w:val="0"/>
    <w:pPr>
      <w:widowControl/>
      <w:pBdr>
        <w:top w:val="single" w:color="000000" w:sz="4" w:space="0"/>
        <w:left w:val="single" w:color="000000" w:sz="4" w:space="0"/>
        <w:bottom w:val="single" w:color="000000" w:sz="8" w:space="0"/>
        <w:right w:val="single" w:color="000000" w:sz="4" w:space="0"/>
      </w:pBdr>
      <w:shd w:val="clear" w:color="FFFFFF" w:fill="FFFFFF"/>
      <w:autoSpaceDE/>
      <w:autoSpaceDN/>
      <w:spacing w:before="100" w:beforeAutospacing="1" w:after="100" w:afterAutospacing="1"/>
      <w:jc w:val="right"/>
      <w:textAlignment w:val="center"/>
    </w:pPr>
    <w:rPr>
      <w:sz w:val="24"/>
      <w:szCs w:val="24"/>
      <w:lang w:val="en-US" w:bidi="ar-SA"/>
    </w:rPr>
  </w:style>
  <w:style w:type="paragraph" w:customStyle="1" w:styleId="178">
    <w:name w:val="xl86"/>
    <w:basedOn w:val="1"/>
    <w:autoRedefine/>
    <w:qFormat/>
    <w:uiPriority w:val="0"/>
    <w:pPr>
      <w:widowControl/>
      <w:shd w:val="clear" w:color="FFFFFF" w:fill="FFFFFF"/>
      <w:autoSpaceDE/>
      <w:autoSpaceDN/>
      <w:spacing w:before="100" w:beforeAutospacing="1" w:after="100" w:afterAutospacing="1"/>
      <w:textAlignment w:val="top"/>
    </w:pPr>
    <w:rPr>
      <w:sz w:val="24"/>
      <w:szCs w:val="24"/>
      <w:lang w:val="en-US" w:bidi="ar-SA"/>
    </w:rPr>
  </w:style>
  <w:style w:type="paragraph" w:customStyle="1" w:styleId="179">
    <w:name w:val="xl87"/>
    <w:basedOn w:val="1"/>
    <w:autoRedefine/>
    <w:qFormat/>
    <w:uiPriority w:val="0"/>
    <w:pPr>
      <w:widowControl/>
      <w:shd w:val="clear" w:color="FFFFFF" w:fill="FFFFFF"/>
      <w:autoSpaceDE/>
      <w:autoSpaceDN/>
      <w:spacing w:before="100" w:beforeAutospacing="1" w:after="100" w:afterAutospacing="1"/>
      <w:textAlignment w:val="top"/>
    </w:pPr>
    <w:rPr>
      <w:sz w:val="24"/>
      <w:szCs w:val="24"/>
      <w:u w:val="single"/>
      <w:lang w:val="en-US" w:bidi="ar-SA"/>
    </w:rPr>
  </w:style>
  <w:style w:type="paragraph" w:customStyle="1" w:styleId="180">
    <w:name w:val="xl63"/>
    <w:basedOn w:val="1"/>
    <w:autoRedefine/>
    <w:qFormat/>
    <w:uiPriority w:val="0"/>
    <w:pPr>
      <w:widowControl/>
      <w:autoSpaceDE/>
      <w:autoSpaceDN/>
      <w:spacing w:before="100" w:beforeAutospacing="1" w:after="100" w:afterAutospacing="1"/>
    </w:pPr>
    <w:rPr>
      <w:sz w:val="24"/>
      <w:szCs w:val="24"/>
      <w:lang w:val="en-US" w:bidi="ar-SA"/>
    </w:rPr>
  </w:style>
  <w:style w:type="paragraph" w:customStyle="1" w:styleId="181">
    <w:name w:val="TOC 标题2"/>
    <w:basedOn w:val="3"/>
    <w:next w:val="1"/>
    <w:autoRedefine/>
    <w:unhideWhenUsed/>
    <w:qFormat/>
    <w:uiPriority w:val="39"/>
    <w:pPr>
      <w:keepNext/>
      <w:keepLines/>
      <w:widowControl/>
      <w:autoSpaceDE/>
      <w:autoSpaceDN/>
      <w:spacing w:before="240" w:line="259" w:lineRule="auto"/>
      <w:ind w:left="0" w:right="0"/>
      <w:jc w:val="left"/>
      <w:outlineLvl w:val="9"/>
    </w:pPr>
    <w:rPr>
      <w:rFonts w:asciiTheme="majorHAnsi" w:hAnsiTheme="majorHAnsi" w:eastAsiaTheme="majorEastAsia" w:cstheme="majorBidi"/>
      <w:b w:val="0"/>
      <w:bCs w:val="0"/>
      <w:color w:val="2E75B6" w:themeColor="accent1" w:themeShade="BF"/>
      <w:sz w:val="32"/>
      <w:szCs w:val="32"/>
      <w:lang w:val="en-US" w:bidi="ar-SA"/>
    </w:rPr>
  </w:style>
  <w:style w:type="table" w:customStyle="1" w:styleId="182">
    <w:name w:val="网格型1"/>
    <w:basedOn w:val="43"/>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83">
    <w:name w:val="日期 Char"/>
    <w:autoRedefine/>
    <w:qFormat/>
    <w:uiPriority w:val="0"/>
    <w:rPr>
      <w:rFonts w:ascii="Times New Roman" w:hAnsi="Times New Roman" w:eastAsia="宋体" w:cs="Times New Roman"/>
      <w:szCs w:val="24"/>
    </w:rPr>
  </w:style>
  <w:style w:type="paragraph" w:customStyle="1" w:styleId="184">
    <w:name w:val="font7"/>
    <w:basedOn w:val="1"/>
    <w:autoRedefine/>
    <w:qFormat/>
    <w:uiPriority w:val="0"/>
    <w:pPr>
      <w:widowControl/>
      <w:autoSpaceDE/>
      <w:autoSpaceDN/>
      <w:spacing w:before="100" w:beforeAutospacing="1" w:after="100" w:afterAutospacing="1"/>
    </w:pPr>
    <w:rPr>
      <w:b/>
      <w:bCs/>
      <w:color w:val="000000"/>
      <w:sz w:val="40"/>
      <w:szCs w:val="40"/>
      <w:lang w:val="en-US" w:bidi="ar-SA"/>
    </w:rPr>
  </w:style>
  <w:style w:type="paragraph" w:customStyle="1" w:styleId="185">
    <w:name w:val="font8"/>
    <w:basedOn w:val="1"/>
    <w:autoRedefine/>
    <w:qFormat/>
    <w:uiPriority w:val="0"/>
    <w:pPr>
      <w:widowControl/>
      <w:autoSpaceDE/>
      <w:autoSpaceDN/>
      <w:spacing w:before="100" w:beforeAutospacing="1" w:after="100" w:afterAutospacing="1"/>
    </w:pPr>
    <w:rPr>
      <w:b/>
      <w:bCs/>
      <w:color w:val="000000"/>
      <w:sz w:val="40"/>
      <w:szCs w:val="40"/>
      <w:lang w:val="en-US" w:bidi="ar-SA"/>
    </w:rPr>
  </w:style>
  <w:style w:type="paragraph" w:customStyle="1" w:styleId="186">
    <w:name w:val="xl88"/>
    <w:basedOn w:val="1"/>
    <w:autoRedefine/>
    <w:qFormat/>
    <w:uiPriority w:val="0"/>
    <w:pPr>
      <w:widowControl/>
      <w:pBdr>
        <w:top w:val="single" w:color="auto" w:sz="4" w:space="0"/>
        <w:left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187">
    <w:name w:val="xl89"/>
    <w:basedOn w:val="1"/>
    <w:autoRedefine/>
    <w:qFormat/>
    <w:uiPriority w:val="0"/>
    <w:pPr>
      <w:widowControl/>
      <w:pBdr>
        <w:top w:val="single" w:color="auto" w:sz="4" w:space="0"/>
        <w:left w:val="single" w:color="auto" w:sz="4" w:space="0"/>
        <w:right w:val="single" w:color="auto" w:sz="4" w:space="0"/>
      </w:pBdr>
      <w:autoSpaceDE/>
      <w:autoSpaceDN/>
      <w:spacing w:before="100" w:beforeAutospacing="1" w:after="100" w:afterAutospacing="1"/>
    </w:pPr>
    <w:rPr>
      <w:sz w:val="24"/>
      <w:szCs w:val="24"/>
      <w:lang w:val="en-US" w:bidi="ar-SA"/>
    </w:rPr>
  </w:style>
  <w:style w:type="paragraph" w:customStyle="1" w:styleId="188">
    <w:name w:val="xl90"/>
    <w:basedOn w:val="1"/>
    <w:autoRedefine/>
    <w:qFormat/>
    <w:uiPriority w:val="0"/>
    <w:pPr>
      <w:widowControl/>
      <w:pBdr>
        <w:left w:val="single" w:color="auto" w:sz="4" w:space="0"/>
        <w:right w:val="single" w:color="auto" w:sz="4" w:space="0"/>
      </w:pBdr>
      <w:autoSpaceDE/>
      <w:autoSpaceDN/>
      <w:spacing w:before="100" w:beforeAutospacing="1" w:after="100" w:afterAutospacing="1"/>
    </w:pPr>
    <w:rPr>
      <w:sz w:val="24"/>
      <w:szCs w:val="24"/>
      <w:lang w:val="en-US" w:bidi="ar-SA"/>
    </w:rPr>
  </w:style>
  <w:style w:type="paragraph" w:customStyle="1" w:styleId="189">
    <w:name w:val="xl91"/>
    <w:basedOn w:val="1"/>
    <w:autoRedefine/>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4"/>
      <w:szCs w:val="24"/>
      <w:lang w:val="en-US" w:bidi="ar-SA"/>
    </w:rPr>
  </w:style>
  <w:style w:type="paragraph" w:customStyle="1" w:styleId="190">
    <w:name w:val="xl92"/>
    <w:basedOn w:val="1"/>
    <w:autoRedefine/>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191">
    <w:name w:val="xl93"/>
    <w:basedOn w:val="1"/>
    <w:autoRedefine/>
    <w:qFormat/>
    <w:uiPriority w:val="0"/>
    <w:pPr>
      <w:widowControl/>
      <w:pBdr>
        <w:top w:val="single" w:color="auto" w:sz="4" w:space="0"/>
        <w:left w:val="single" w:color="auto" w:sz="4" w:space="0"/>
        <w:right w:val="single" w:color="auto" w:sz="4" w:space="0"/>
      </w:pBdr>
      <w:autoSpaceDE/>
      <w:autoSpaceDN/>
      <w:spacing w:before="100" w:beforeAutospacing="1" w:after="100" w:afterAutospacing="1"/>
      <w:jc w:val="center"/>
      <w:textAlignment w:val="bottom"/>
    </w:pPr>
    <w:rPr>
      <w:sz w:val="24"/>
      <w:szCs w:val="24"/>
      <w:lang w:val="en-US" w:bidi="ar-SA"/>
    </w:rPr>
  </w:style>
  <w:style w:type="paragraph" w:customStyle="1" w:styleId="192">
    <w:name w:val="xl94"/>
    <w:basedOn w:val="1"/>
    <w:autoRedefine/>
    <w:qFormat/>
    <w:uiPriority w:val="0"/>
    <w:pPr>
      <w:widowControl/>
      <w:pBdr>
        <w:left w:val="single" w:color="auto" w:sz="4" w:space="0"/>
        <w:bottom w:val="single" w:color="auto" w:sz="4" w:space="0"/>
        <w:right w:val="single" w:color="auto" w:sz="4" w:space="0"/>
      </w:pBdr>
      <w:autoSpaceDE/>
      <w:autoSpaceDN/>
      <w:spacing w:before="100" w:beforeAutospacing="1" w:after="100" w:afterAutospacing="1"/>
      <w:jc w:val="center"/>
      <w:textAlignment w:val="bottom"/>
    </w:pPr>
    <w:rPr>
      <w:sz w:val="24"/>
      <w:szCs w:val="24"/>
      <w:lang w:val="en-US" w:bidi="ar-SA"/>
    </w:rPr>
  </w:style>
  <w:style w:type="paragraph" w:customStyle="1" w:styleId="193">
    <w:name w:val="xl95"/>
    <w:basedOn w:val="1"/>
    <w:autoRedefine/>
    <w:qFormat/>
    <w:uiPriority w:val="0"/>
    <w:pPr>
      <w:widowControl/>
      <w:autoSpaceDE/>
      <w:autoSpaceDN/>
      <w:spacing w:before="100" w:beforeAutospacing="1" w:after="100" w:afterAutospacing="1"/>
      <w:jc w:val="center"/>
    </w:pPr>
    <w:rPr>
      <w:sz w:val="24"/>
      <w:szCs w:val="24"/>
      <w:lang w:val="en-US" w:bidi="ar-SA"/>
    </w:rPr>
  </w:style>
  <w:style w:type="paragraph" w:customStyle="1" w:styleId="194">
    <w:name w:val="xl96"/>
    <w:basedOn w:val="1"/>
    <w:autoRedefine/>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195">
    <w:name w:val="xl64"/>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4"/>
      <w:szCs w:val="24"/>
      <w:lang w:val="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58</Pages>
  <Words>9803</Words>
  <Characters>10545</Characters>
  <Lines>180</Lines>
  <Paragraphs>50</Paragraphs>
  <TotalTime>38</TotalTime>
  <ScaleCrop>false</ScaleCrop>
  <LinksUpToDate>false</LinksUpToDate>
  <CharactersWithSpaces>11088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2022-06-08T07:54:00Z</dcterms:created>
  <dc:creator>NTKO</dc:creator>
  <cp:lastModifiedBy>user</cp:lastModifiedBy>
  <dcterms:modified xsi:type="dcterms:W3CDTF">2024-12-11T08:02:00Z</dcterms:modified>
  <cp:revision>1284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8360443FD2A446EF94BEF9DD9BF72117_12</vt:lpwstr>
  </property>
</Properties>
</file>