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BD3F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14"/>
          <w:szCs w:val="21"/>
        </w:rPr>
      </w:pPr>
      <w:bookmarkStart w:id="0" w:name="_GoBack"/>
      <w:bookmarkEnd w:id="0"/>
      <w:r>
        <w:rPr>
          <w:rStyle w:val="7"/>
          <w:rFonts w:hint="eastAsia"/>
          <w:b/>
          <w:bCs/>
          <w:sz w:val="36"/>
          <w:szCs w:val="36"/>
          <w:lang w:val="en-US" w:eastAsia="zh-CN"/>
        </w:rPr>
        <w:t>竞争性磋商公告</w:t>
      </w:r>
    </w:p>
    <w:p w14:paraId="4D13E817">
      <w:pPr>
        <w:pStyle w:val="8"/>
        <w:widowControl/>
        <w:adjustRightInd w:val="0"/>
        <w:snapToGrid w:val="0"/>
        <w:spacing w:line="360" w:lineRule="auto"/>
        <w:ind w:firstLine="482" w:firstLineChars="200"/>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项目概况：</w:t>
      </w:r>
    </w:p>
    <w:p w14:paraId="765CBEB2">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yellow"/>
          <w:lang w:bidi="ar"/>
        </w:rPr>
      </w:pPr>
      <w:r>
        <w:rPr>
          <w:rFonts w:hint="eastAsia" w:ascii="宋体" w:hAnsi="宋体" w:eastAsia="宋体" w:cs="宋体"/>
          <w:snapToGrid w:val="0"/>
          <w:sz w:val="24"/>
          <w:szCs w:val="24"/>
          <w:lang w:val="en-US" w:eastAsia="zh-CN" w:bidi="ar"/>
        </w:rPr>
        <w:t>洛阳市偃师区交通事业发展中心</w:t>
      </w:r>
      <w:r>
        <w:rPr>
          <w:rFonts w:hint="eastAsia" w:ascii="宋体" w:hAnsi="宋体" w:eastAsia="宋体" w:cs="宋体"/>
          <w:snapToGrid w:val="0"/>
          <w:sz w:val="24"/>
          <w:szCs w:val="24"/>
          <w:lang w:bidi="ar"/>
        </w:rPr>
        <w:t>偃师区2024年干线公路安全设施精细化提升工程</w:t>
      </w:r>
      <w:r>
        <w:rPr>
          <w:rFonts w:hint="eastAsia" w:ascii="宋体" w:hAnsi="宋体" w:eastAsia="宋体" w:cs="宋体"/>
          <w:snapToGrid w:val="0"/>
          <w:sz w:val="24"/>
          <w:szCs w:val="24"/>
          <w:lang w:val="en-US" w:eastAsia="zh-CN" w:bidi="ar"/>
        </w:rPr>
        <w:t>项目</w:t>
      </w:r>
      <w:r>
        <w:rPr>
          <w:rFonts w:hint="eastAsia" w:ascii="宋体" w:hAnsi="宋体" w:eastAsia="宋体" w:cs="宋体"/>
          <w:snapToGrid w:val="0"/>
          <w:sz w:val="24"/>
          <w:szCs w:val="24"/>
          <w:lang w:bidi="ar"/>
        </w:rPr>
        <w:t>的潜在供应商应在洛阳市公共资源交易中心网站（lyggzyjy.ly.gov.cn）获取</w:t>
      </w:r>
      <w:r>
        <w:rPr>
          <w:rFonts w:hint="eastAsia" w:ascii="宋体" w:hAnsi="宋体" w:eastAsia="宋体" w:cs="宋体"/>
          <w:snapToGrid w:val="0"/>
          <w:sz w:val="24"/>
          <w:szCs w:val="24"/>
          <w:lang w:val="en-US" w:eastAsia="zh-CN" w:bidi="ar"/>
        </w:rPr>
        <w:t>竞争性磋商</w:t>
      </w:r>
      <w:r>
        <w:rPr>
          <w:rFonts w:hint="eastAsia" w:ascii="宋体" w:hAnsi="宋体" w:eastAsia="宋体" w:cs="宋体"/>
          <w:snapToGrid w:val="0"/>
          <w:sz w:val="24"/>
          <w:szCs w:val="24"/>
          <w:lang w:bidi="ar"/>
        </w:rPr>
        <w:t>文件，并</w:t>
      </w:r>
      <w:r>
        <w:rPr>
          <w:rFonts w:hint="eastAsia" w:ascii="宋体" w:hAnsi="宋体" w:eastAsia="宋体" w:cs="宋体"/>
          <w:snapToGrid w:val="0"/>
          <w:sz w:val="24"/>
          <w:szCs w:val="24"/>
          <w:highlight w:val="none"/>
          <w:lang w:bidi="ar"/>
        </w:rPr>
        <w:t>于202</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年</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月</w:t>
      </w:r>
      <w:r>
        <w:rPr>
          <w:rFonts w:hint="eastAsia" w:ascii="宋体" w:hAnsi="宋体" w:eastAsia="宋体" w:cs="宋体"/>
          <w:snapToGrid w:val="0"/>
          <w:sz w:val="24"/>
          <w:szCs w:val="24"/>
          <w:highlight w:val="none"/>
          <w:lang w:val="en-US" w:eastAsia="zh-CN" w:bidi="ar"/>
        </w:rPr>
        <w:t>21</w:t>
      </w:r>
      <w:r>
        <w:rPr>
          <w:rFonts w:hint="eastAsia" w:ascii="宋体" w:hAnsi="宋体" w:eastAsia="宋体" w:cs="宋体"/>
          <w:snapToGrid w:val="0"/>
          <w:sz w:val="24"/>
          <w:szCs w:val="24"/>
          <w:highlight w:val="none"/>
          <w:lang w:bidi="ar"/>
        </w:rPr>
        <w:t>日</w:t>
      </w:r>
      <w:r>
        <w:rPr>
          <w:rFonts w:hint="eastAsia" w:ascii="宋体" w:hAnsi="宋体" w:eastAsia="宋体" w:cs="宋体"/>
          <w:snapToGrid w:val="0"/>
          <w:sz w:val="24"/>
          <w:szCs w:val="24"/>
          <w:highlight w:val="none"/>
          <w:lang w:val="en-US" w:eastAsia="zh-CN" w:bidi="ar"/>
        </w:rPr>
        <w:t>09</w:t>
      </w:r>
      <w:r>
        <w:rPr>
          <w:rFonts w:hint="eastAsia" w:ascii="宋体" w:hAnsi="宋体" w:eastAsia="宋体" w:cs="宋体"/>
          <w:snapToGrid w:val="0"/>
          <w:sz w:val="24"/>
          <w:szCs w:val="24"/>
          <w:highlight w:val="none"/>
          <w:lang w:bidi="ar"/>
        </w:rPr>
        <w:t>时</w:t>
      </w:r>
      <w:r>
        <w:rPr>
          <w:rFonts w:hint="eastAsia" w:ascii="宋体" w:hAnsi="宋体" w:eastAsia="宋体" w:cs="宋体"/>
          <w:snapToGrid w:val="0"/>
          <w:sz w:val="24"/>
          <w:szCs w:val="24"/>
          <w:highlight w:val="none"/>
          <w:lang w:val="en-US" w:eastAsia="zh-CN" w:bidi="ar"/>
        </w:rPr>
        <w:t>30</w:t>
      </w:r>
      <w:r>
        <w:rPr>
          <w:rFonts w:hint="eastAsia" w:ascii="宋体" w:hAnsi="宋体" w:eastAsia="宋体" w:cs="宋体"/>
          <w:snapToGrid w:val="0"/>
          <w:sz w:val="24"/>
          <w:szCs w:val="24"/>
          <w:highlight w:val="none"/>
          <w:lang w:bidi="ar"/>
        </w:rPr>
        <w:t>分（北京时间）前递交</w:t>
      </w:r>
      <w:r>
        <w:rPr>
          <w:rFonts w:hint="eastAsia" w:ascii="宋体" w:hAnsi="宋体" w:eastAsia="宋体" w:cs="宋体"/>
          <w:snapToGrid w:val="0"/>
          <w:sz w:val="24"/>
          <w:szCs w:val="24"/>
          <w:highlight w:val="none"/>
          <w:lang w:val="en-US" w:eastAsia="zh-CN" w:bidi="ar"/>
        </w:rPr>
        <w:t>响应</w:t>
      </w:r>
      <w:r>
        <w:rPr>
          <w:rFonts w:hint="eastAsia" w:ascii="宋体" w:hAnsi="宋体" w:eastAsia="宋体" w:cs="宋体"/>
          <w:snapToGrid w:val="0"/>
          <w:sz w:val="24"/>
          <w:szCs w:val="24"/>
          <w:highlight w:val="none"/>
          <w:lang w:bidi="ar"/>
        </w:rPr>
        <w:t>文件。</w:t>
      </w:r>
    </w:p>
    <w:p w14:paraId="3E1E29B9">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一、项目基本情况</w:t>
      </w:r>
    </w:p>
    <w:p w14:paraId="31ABA794">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1、项目编号：偃师政采磋商(2025)0040号</w:t>
      </w:r>
    </w:p>
    <w:p w14:paraId="3CEF0207">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2、项目名称：</w:t>
      </w:r>
      <w:r>
        <w:rPr>
          <w:rFonts w:hint="eastAsia" w:ascii="宋体" w:hAnsi="宋体" w:eastAsia="宋体" w:cs="宋体"/>
          <w:snapToGrid w:val="0"/>
          <w:sz w:val="24"/>
          <w:szCs w:val="24"/>
          <w:lang w:val="en-US" w:eastAsia="zh-CN" w:bidi="ar"/>
        </w:rPr>
        <w:t>洛阳市偃师区交通事业发展中心</w:t>
      </w:r>
      <w:r>
        <w:rPr>
          <w:rFonts w:hint="eastAsia" w:ascii="宋体" w:hAnsi="宋体" w:eastAsia="宋体" w:cs="宋体"/>
          <w:snapToGrid w:val="0"/>
          <w:sz w:val="24"/>
          <w:szCs w:val="24"/>
          <w:lang w:bidi="ar"/>
        </w:rPr>
        <w:t>偃师区2024年干线公路安全设施精细化提升工程</w:t>
      </w:r>
      <w:r>
        <w:rPr>
          <w:rFonts w:hint="eastAsia" w:ascii="宋体" w:hAnsi="宋体" w:eastAsia="宋体" w:cs="宋体"/>
          <w:snapToGrid w:val="0"/>
          <w:sz w:val="24"/>
          <w:szCs w:val="24"/>
          <w:lang w:val="en-US" w:eastAsia="zh-CN" w:bidi="ar"/>
        </w:rPr>
        <w:t>项目</w:t>
      </w:r>
    </w:p>
    <w:p w14:paraId="306CC5B8">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3、采购方式：竞争性磋商</w:t>
      </w:r>
    </w:p>
    <w:p w14:paraId="4F664E1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4、预算金额：3072050.97</w:t>
      </w:r>
      <w:r>
        <w:rPr>
          <w:rFonts w:hint="eastAsia" w:ascii="宋体" w:hAnsi="宋体" w:eastAsia="宋体" w:cs="宋体"/>
          <w:snapToGrid w:val="0"/>
          <w:sz w:val="24"/>
          <w:szCs w:val="24"/>
          <w:lang w:val="en-US" w:eastAsia="zh-CN" w:bidi="ar"/>
        </w:rPr>
        <w:t>元</w:t>
      </w:r>
    </w:p>
    <w:p w14:paraId="0D56BE9E">
      <w:pPr>
        <w:pStyle w:val="8"/>
        <w:widowControl/>
        <w:adjustRightInd w:val="0"/>
        <w:snapToGrid w:val="0"/>
        <w:spacing w:line="360" w:lineRule="auto"/>
        <w:ind w:left="0" w:leftChars="0" w:firstLine="825" w:firstLineChars="344"/>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最高限价：3072050.97</w:t>
      </w:r>
      <w:r>
        <w:rPr>
          <w:rFonts w:hint="eastAsia" w:ascii="宋体" w:hAnsi="宋体" w:eastAsia="宋体" w:cs="宋体"/>
          <w:snapToGrid w:val="0"/>
          <w:sz w:val="24"/>
          <w:szCs w:val="24"/>
          <w:lang w:val="en-US" w:eastAsia="zh-CN" w:bidi="ar"/>
        </w:rPr>
        <w:t>元</w:t>
      </w:r>
    </w:p>
    <w:tbl>
      <w:tblPr>
        <w:tblStyle w:val="3"/>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22"/>
        <w:gridCol w:w="3518"/>
        <w:gridCol w:w="1685"/>
        <w:gridCol w:w="2182"/>
      </w:tblGrid>
      <w:tr w14:paraId="41F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4" w:type="dxa"/>
            <w:noWrap w:val="0"/>
            <w:vAlign w:val="top"/>
          </w:tcPr>
          <w:p w14:paraId="5191D50D">
            <w:pPr>
              <w:pStyle w:val="8"/>
              <w:jc w:val="center"/>
              <w:rPr>
                <w:rFonts w:hint="eastAsia" w:ascii="宋体" w:hAnsi="宋体" w:eastAsia="宋体" w:cs="宋体"/>
                <w:snapToGrid w:val="0"/>
                <w:sz w:val="24"/>
                <w:szCs w:val="24"/>
              </w:rPr>
            </w:pPr>
            <w:r>
              <w:rPr>
                <w:rFonts w:hint="eastAsia" w:ascii="宋体" w:hAnsi="宋体" w:eastAsia="宋体" w:cs="宋体"/>
                <w:snapToGrid w:val="0"/>
                <w:sz w:val="24"/>
                <w:szCs w:val="24"/>
              </w:rPr>
              <w:t>序号</w:t>
            </w:r>
          </w:p>
        </w:tc>
        <w:tc>
          <w:tcPr>
            <w:tcW w:w="1722" w:type="dxa"/>
            <w:noWrap w:val="0"/>
            <w:vAlign w:val="top"/>
          </w:tcPr>
          <w:p w14:paraId="080D2E6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包号</w:t>
            </w:r>
          </w:p>
        </w:tc>
        <w:tc>
          <w:tcPr>
            <w:tcW w:w="3518" w:type="dxa"/>
            <w:noWrap w:val="0"/>
            <w:vAlign w:val="top"/>
          </w:tcPr>
          <w:p w14:paraId="706CA807">
            <w:pPr>
              <w:pStyle w:val="8"/>
              <w:jc w:val="center"/>
              <w:rPr>
                <w:rFonts w:hint="eastAsia" w:ascii="宋体" w:hAnsi="宋体" w:eastAsia="宋体" w:cs="宋体"/>
                <w:snapToGrid w:val="0"/>
                <w:sz w:val="24"/>
                <w:szCs w:val="24"/>
              </w:rPr>
            </w:pPr>
            <w:r>
              <w:rPr>
                <w:rFonts w:hint="eastAsia" w:ascii="宋体" w:hAnsi="宋体" w:eastAsia="宋体" w:cs="宋体"/>
                <w:snapToGrid w:val="0"/>
                <w:sz w:val="24"/>
                <w:szCs w:val="24"/>
              </w:rPr>
              <w:t>包名称</w:t>
            </w:r>
          </w:p>
        </w:tc>
        <w:tc>
          <w:tcPr>
            <w:tcW w:w="1685" w:type="dxa"/>
            <w:noWrap w:val="0"/>
            <w:vAlign w:val="top"/>
          </w:tcPr>
          <w:p w14:paraId="2038033A">
            <w:pPr>
              <w:pStyle w:val="8"/>
              <w:widowControl/>
              <w:jc w:val="center"/>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包预算（元）</w:t>
            </w:r>
          </w:p>
        </w:tc>
        <w:tc>
          <w:tcPr>
            <w:tcW w:w="2182" w:type="dxa"/>
            <w:noWrap w:val="0"/>
            <w:vAlign w:val="top"/>
          </w:tcPr>
          <w:p w14:paraId="61ACB04A">
            <w:pPr>
              <w:pStyle w:val="8"/>
              <w:widowControl/>
              <w:jc w:val="center"/>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包最高限价（元）</w:t>
            </w:r>
          </w:p>
        </w:tc>
      </w:tr>
      <w:tr w14:paraId="5F32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4" w:type="dxa"/>
            <w:noWrap w:val="0"/>
            <w:vAlign w:val="center"/>
          </w:tcPr>
          <w:p w14:paraId="32EE9CA7">
            <w:pPr>
              <w:pStyle w:val="8"/>
              <w:jc w:val="center"/>
              <w:rPr>
                <w:rFonts w:hint="eastAsia" w:ascii="宋体" w:hAnsi="宋体" w:eastAsia="宋体" w:cs="宋体"/>
                <w:snapToGrid w:val="0"/>
                <w:sz w:val="24"/>
                <w:szCs w:val="24"/>
              </w:rPr>
            </w:pPr>
            <w:r>
              <w:rPr>
                <w:rFonts w:hint="eastAsia" w:ascii="宋体" w:hAnsi="宋体" w:eastAsia="宋体" w:cs="宋体"/>
                <w:snapToGrid w:val="0"/>
                <w:sz w:val="24"/>
                <w:szCs w:val="24"/>
              </w:rPr>
              <w:t>1</w:t>
            </w:r>
          </w:p>
        </w:tc>
        <w:tc>
          <w:tcPr>
            <w:tcW w:w="1722" w:type="dxa"/>
            <w:noWrap w:val="0"/>
            <w:vAlign w:val="center"/>
          </w:tcPr>
          <w:p w14:paraId="6E2D14C0">
            <w:pPr>
              <w:pStyle w:val="8"/>
              <w:widowControl/>
              <w:adjustRightInd w:val="0"/>
              <w:snapToGrid w:val="0"/>
              <w:spacing w:line="360" w:lineRule="auto"/>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偃师政采磋商(2025)0040号</w:t>
            </w:r>
          </w:p>
        </w:tc>
        <w:tc>
          <w:tcPr>
            <w:tcW w:w="3518" w:type="dxa"/>
            <w:noWrap w:val="0"/>
            <w:vAlign w:val="center"/>
          </w:tcPr>
          <w:p w14:paraId="6C9EA2EA">
            <w:pPr>
              <w:pStyle w:val="8"/>
              <w:widowControl/>
              <w:adjustRightInd w:val="0"/>
              <w:snapToGrid w:val="0"/>
              <w:jc w:val="center"/>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val="en-US" w:eastAsia="zh-CN"/>
              </w:rPr>
              <w:t>洛阳市偃师区交通事业发展中心</w:t>
            </w:r>
            <w:r>
              <w:rPr>
                <w:rFonts w:hint="eastAsia" w:ascii="宋体" w:hAnsi="宋体" w:eastAsia="宋体" w:cs="宋体"/>
                <w:snapToGrid w:val="0"/>
                <w:sz w:val="24"/>
                <w:szCs w:val="24"/>
                <w:lang w:eastAsia="zh-CN"/>
              </w:rPr>
              <w:t>偃师区2024年干线公路安全设施精细化提升工程</w:t>
            </w:r>
            <w:r>
              <w:rPr>
                <w:rFonts w:hint="eastAsia" w:ascii="宋体" w:hAnsi="宋体" w:eastAsia="宋体" w:cs="宋体"/>
                <w:snapToGrid w:val="0"/>
                <w:sz w:val="24"/>
                <w:szCs w:val="24"/>
                <w:lang w:val="en-US" w:eastAsia="zh-CN"/>
              </w:rPr>
              <w:t>项目</w:t>
            </w:r>
          </w:p>
        </w:tc>
        <w:tc>
          <w:tcPr>
            <w:tcW w:w="1685" w:type="dxa"/>
            <w:noWrap w:val="0"/>
            <w:vAlign w:val="center"/>
          </w:tcPr>
          <w:p w14:paraId="26A2956A">
            <w:pPr>
              <w:pStyle w:val="15"/>
              <w:widowControl/>
              <w:jc w:val="center"/>
              <w:textAlignment w:val="center"/>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3072050.97</w:t>
            </w:r>
          </w:p>
        </w:tc>
        <w:tc>
          <w:tcPr>
            <w:tcW w:w="2182" w:type="dxa"/>
            <w:noWrap w:val="0"/>
            <w:vAlign w:val="center"/>
          </w:tcPr>
          <w:p w14:paraId="5F7CFD7F">
            <w:pPr>
              <w:pStyle w:val="8"/>
              <w:jc w:val="center"/>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 xml:space="preserve">3072050.97  </w:t>
            </w:r>
          </w:p>
        </w:tc>
      </w:tr>
    </w:tbl>
    <w:p w14:paraId="0CF8DB4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5、采购需求（包括但不限于标的的名称、数量、简要技术需求或服务要求等）：</w:t>
      </w:r>
    </w:p>
    <w:p w14:paraId="129098E5">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（1）项目概况：</w:t>
      </w:r>
      <w:r>
        <w:rPr>
          <w:rFonts w:hint="eastAsia" w:ascii="宋体" w:hAnsi="宋体" w:eastAsia="宋体" w:cs="宋体"/>
          <w:snapToGrid w:val="0"/>
          <w:sz w:val="24"/>
          <w:szCs w:val="24"/>
          <w:lang w:val="en-US" w:eastAsia="zh-CN" w:bidi="ar"/>
        </w:rPr>
        <w:t>洛阳市偃师区交通事业发展中心</w:t>
      </w:r>
      <w:r>
        <w:rPr>
          <w:rFonts w:hint="eastAsia" w:ascii="宋体" w:hAnsi="宋体" w:eastAsia="宋体" w:cs="宋体"/>
          <w:snapToGrid w:val="0"/>
          <w:sz w:val="24"/>
          <w:szCs w:val="24"/>
          <w:lang w:bidi="ar"/>
        </w:rPr>
        <w:t>偃师区2024年干线公路安全设施精细化提升工程</w:t>
      </w:r>
      <w:r>
        <w:rPr>
          <w:rFonts w:hint="eastAsia" w:ascii="宋体" w:hAnsi="宋体" w:eastAsia="宋体" w:cs="宋体"/>
          <w:snapToGrid w:val="0"/>
          <w:sz w:val="24"/>
          <w:szCs w:val="24"/>
          <w:lang w:val="en-US" w:eastAsia="zh-CN" w:bidi="ar"/>
        </w:rPr>
        <w:t>项目</w:t>
      </w:r>
      <w:r>
        <w:rPr>
          <w:rFonts w:hint="eastAsia" w:ascii="宋体" w:hAnsi="宋体" w:eastAsia="宋体" w:cs="宋体"/>
          <w:snapToGrid w:val="0"/>
          <w:sz w:val="24"/>
          <w:szCs w:val="24"/>
          <w:lang w:bidi="ar"/>
        </w:rPr>
        <w:t>主要包括：S237洛阳境K82+203至K91+788段，路线全长9.585公里，处置隐患里程4.851公里，在现有交通安全设施的基础上，新增标志牌17块，热熔反光标线3076.9平方米，路测波形护栏1520米，道口标柱32个；S314洛阳境K362+611至K370+264段，路线全长7.653公里，提升处治长度6.111公里，在现有交通安全设施的基础上，新增标志牌41块，更换标志反光膜12个，热熔反光标线1040.1平方米，路测波形护栏2687米，道口标柱72个；S314洛阳境K375+578至K391+026段，路线全长15.448公里，提升处治长度2.492公里，在现有交通安全设施的基础上，新增标志牌1块，热熔反光标线1606平方米，路测波形护栏1046米，道口标柱20个。</w:t>
      </w:r>
    </w:p>
    <w:p w14:paraId="1CCD8126">
      <w:pPr>
        <w:pStyle w:val="8"/>
        <w:widowControl/>
        <w:adjustRightInd w:val="0"/>
        <w:snapToGrid w:val="0"/>
        <w:spacing w:line="360" w:lineRule="auto"/>
        <w:ind w:firstLine="480" w:firstLineChars="200"/>
        <w:rPr>
          <w:rFonts w:hint="default" w:ascii="宋体" w:hAnsi="宋体" w:eastAsia="宋体" w:cs="宋体"/>
          <w:snapToGrid w:val="0"/>
          <w:sz w:val="24"/>
          <w:szCs w:val="24"/>
          <w:lang w:val="en-US" w:eastAsia="zh-CN" w:bidi="ar"/>
        </w:rPr>
      </w:pPr>
      <w:r>
        <w:rPr>
          <w:rFonts w:hint="eastAsia" w:ascii="宋体" w:hAnsi="宋体" w:eastAsia="宋体" w:cs="宋体"/>
          <w:snapToGrid w:val="0"/>
          <w:sz w:val="24"/>
          <w:szCs w:val="24"/>
          <w:lang w:bidi="ar"/>
        </w:rPr>
        <w:t>（2）资金来源：</w:t>
      </w:r>
      <w:r>
        <w:rPr>
          <w:rFonts w:hint="eastAsia" w:ascii="宋体" w:hAnsi="宋体" w:eastAsia="宋体" w:cs="宋体"/>
          <w:snapToGrid w:val="0"/>
          <w:sz w:val="24"/>
          <w:szCs w:val="24"/>
          <w:highlight w:val="none"/>
          <w:lang w:val="en-US" w:eastAsia="zh-CN" w:bidi="ar"/>
        </w:rPr>
        <w:t>财政资金</w:t>
      </w:r>
    </w:p>
    <w:p w14:paraId="6D2F3ABA">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lang w:bidi="ar"/>
        </w:rPr>
        <w:t>（3）工期：</w:t>
      </w:r>
      <w:r>
        <w:rPr>
          <w:rFonts w:hint="eastAsia" w:ascii="宋体" w:hAnsi="宋体" w:eastAsia="宋体" w:cs="宋体"/>
          <w:snapToGrid w:val="0"/>
          <w:sz w:val="24"/>
          <w:szCs w:val="24"/>
          <w:highlight w:val="none"/>
          <w:lang w:val="en-US" w:eastAsia="zh-CN" w:bidi="ar"/>
        </w:rPr>
        <w:t>30</w:t>
      </w:r>
      <w:r>
        <w:rPr>
          <w:rFonts w:hint="eastAsia" w:ascii="宋体" w:hAnsi="宋体" w:eastAsia="宋体" w:cs="宋体"/>
          <w:snapToGrid w:val="0"/>
          <w:sz w:val="24"/>
          <w:szCs w:val="24"/>
          <w:highlight w:val="none"/>
          <w:lang w:eastAsia="zh-CN" w:bidi="ar"/>
        </w:rPr>
        <w:t>日历天</w:t>
      </w:r>
    </w:p>
    <w:p w14:paraId="1E6A1CD2">
      <w:pPr>
        <w:pStyle w:val="9"/>
        <w:rPr>
          <w:rFonts w:hint="default"/>
          <w:lang w:val="en-US" w:eastAsia="zh-CN"/>
        </w:rPr>
      </w:pPr>
      <w:r>
        <w:rPr>
          <w:rFonts w:hint="eastAsia" w:ascii="宋体" w:hAnsi="宋体" w:eastAsia="宋体" w:cs="宋体"/>
          <w:snapToGrid w:val="0"/>
          <w:sz w:val="24"/>
          <w:szCs w:val="24"/>
          <w:highlight w:val="none"/>
          <w:lang w:eastAsia="zh-CN" w:bidi="ar"/>
        </w:rPr>
        <w:t>（</w:t>
      </w:r>
      <w:r>
        <w:rPr>
          <w:rFonts w:hint="eastAsia" w:ascii="宋体" w:hAnsi="宋体" w:eastAsia="宋体" w:cs="宋体"/>
          <w:snapToGrid w:val="0"/>
          <w:sz w:val="24"/>
          <w:szCs w:val="24"/>
          <w:highlight w:val="none"/>
          <w:lang w:val="en-US" w:eastAsia="zh-CN" w:bidi="ar"/>
        </w:rPr>
        <w:t>4</w:t>
      </w:r>
      <w:r>
        <w:rPr>
          <w:rFonts w:hint="eastAsia" w:ascii="宋体" w:hAnsi="宋体" w:eastAsia="宋体" w:cs="宋体"/>
          <w:snapToGrid w:val="0"/>
          <w:sz w:val="24"/>
          <w:szCs w:val="24"/>
          <w:highlight w:val="none"/>
          <w:lang w:eastAsia="zh-CN" w:bidi="ar"/>
        </w:rPr>
        <w:t>）</w:t>
      </w:r>
      <w:r>
        <w:rPr>
          <w:rFonts w:hint="eastAsia" w:ascii="宋体" w:hAnsi="宋体" w:eastAsia="宋体" w:cs="宋体"/>
          <w:caps w:val="0"/>
          <w:smallCaps w:val="0"/>
          <w:spacing w:val="11"/>
          <w:kern w:val="2"/>
          <w:sz w:val="24"/>
          <w:szCs w:val="24"/>
          <w:highlight w:val="none"/>
          <w:lang w:val="en-US" w:eastAsia="zh-CN"/>
        </w:rPr>
        <w:t>采购包划分：本次采购共1个包，</w:t>
      </w:r>
      <w:r>
        <w:rPr>
          <w:rFonts w:hint="eastAsia" w:ascii="宋体" w:hAnsi="宋体" w:eastAsia="宋体" w:cs="宋体"/>
          <w:caps w:val="0"/>
          <w:smallCaps w:val="0"/>
          <w:spacing w:val="11"/>
          <w:kern w:val="2"/>
          <w:sz w:val="24"/>
          <w:szCs w:val="24"/>
          <w:highlight w:val="none"/>
          <w:lang w:val="en-US" w:eastAsia="zh-CN" w:bidi="ar-SA"/>
        </w:rPr>
        <w:t>供应商不得将本项目中的内容拆散来投标</w:t>
      </w:r>
    </w:p>
    <w:p w14:paraId="391B2E62">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w:t>
      </w:r>
      <w:r>
        <w:rPr>
          <w:rFonts w:hint="eastAsia" w:ascii="宋体" w:hAnsi="宋体" w:eastAsia="宋体" w:cs="宋体"/>
          <w:snapToGrid w:val="0"/>
          <w:sz w:val="24"/>
          <w:szCs w:val="24"/>
          <w:lang w:val="en-US" w:eastAsia="zh-CN" w:bidi="ar"/>
        </w:rPr>
        <w:t>5</w:t>
      </w:r>
      <w:r>
        <w:rPr>
          <w:rFonts w:hint="eastAsia" w:ascii="宋体" w:hAnsi="宋体" w:eastAsia="宋体" w:cs="宋体"/>
          <w:snapToGrid w:val="0"/>
          <w:sz w:val="24"/>
          <w:szCs w:val="24"/>
          <w:lang w:bidi="ar"/>
        </w:rPr>
        <w:t>）质量要求：符合国家质量验收备案标准</w:t>
      </w:r>
    </w:p>
    <w:p w14:paraId="7AEB8E9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w:t>
      </w:r>
      <w:r>
        <w:rPr>
          <w:rFonts w:hint="eastAsia" w:ascii="宋体" w:hAnsi="宋体" w:eastAsia="宋体" w:cs="宋体"/>
          <w:snapToGrid w:val="0"/>
          <w:sz w:val="24"/>
          <w:szCs w:val="24"/>
          <w:lang w:val="en-US" w:eastAsia="zh-CN" w:bidi="ar"/>
        </w:rPr>
        <w:t>6</w:t>
      </w:r>
      <w:r>
        <w:rPr>
          <w:rFonts w:hint="eastAsia" w:ascii="宋体" w:hAnsi="宋体" w:eastAsia="宋体" w:cs="宋体"/>
          <w:snapToGrid w:val="0"/>
          <w:sz w:val="24"/>
          <w:szCs w:val="24"/>
          <w:lang w:bidi="ar"/>
        </w:rPr>
        <w:t>）安全目标：杜绝重伤死亡事故</w:t>
      </w:r>
    </w:p>
    <w:p w14:paraId="6948A0C7">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w:t>
      </w:r>
      <w:r>
        <w:rPr>
          <w:rFonts w:hint="eastAsia" w:ascii="宋体" w:hAnsi="宋体" w:eastAsia="宋体" w:cs="宋体"/>
          <w:snapToGrid w:val="0"/>
          <w:sz w:val="24"/>
          <w:szCs w:val="24"/>
          <w:lang w:val="en-US" w:eastAsia="zh-CN" w:bidi="ar"/>
        </w:rPr>
        <w:t>7</w:t>
      </w:r>
      <w:r>
        <w:rPr>
          <w:rFonts w:hint="eastAsia" w:ascii="宋体" w:hAnsi="宋体" w:eastAsia="宋体" w:cs="宋体"/>
          <w:snapToGrid w:val="0"/>
          <w:sz w:val="24"/>
          <w:szCs w:val="24"/>
          <w:lang w:bidi="ar"/>
        </w:rPr>
        <w:t>）文明工地目标：市级文明工地</w:t>
      </w:r>
    </w:p>
    <w:p w14:paraId="76EB5E4C">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w:t>
      </w:r>
      <w:r>
        <w:rPr>
          <w:rFonts w:hint="eastAsia" w:ascii="宋体" w:hAnsi="宋体" w:eastAsia="宋体" w:cs="宋体"/>
          <w:snapToGrid w:val="0"/>
          <w:sz w:val="24"/>
          <w:szCs w:val="24"/>
          <w:lang w:val="en-US" w:eastAsia="zh-CN" w:bidi="ar"/>
        </w:rPr>
        <w:t>8</w:t>
      </w:r>
      <w:r>
        <w:rPr>
          <w:rFonts w:hint="eastAsia" w:ascii="宋体" w:hAnsi="宋体" w:eastAsia="宋体" w:cs="宋体"/>
          <w:snapToGrid w:val="0"/>
          <w:sz w:val="24"/>
          <w:szCs w:val="24"/>
          <w:lang w:bidi="ar"/>
        </w:rPr>
        <w:t>）扬尘防治目标：做到“七个100%，八个必须”</w:t>
      </w:r>
    </w:p>
    <w:p w14:paraId="2A1A436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6、合同履行期限：</w:t>
      </w:r>
      <w:r>
        <w:rPr>
          <w:rFonts w:hint="eastAsia" w:ascii="宋体" w:hAnsi="宋体" w:eastAsia="宋体" w:cs="宋体"/>
          <w:snapToGrid w:val="0"/>
          <w:sz w:val="24"/>
          <w:szCs w:val="24"/>
          <w:lang w:val="en-US" w:eastAsia="zh-CN" w:bidi="ar"/>
        </w:rPr>
        <w:t>30</w:t>
      </w:r>
      <w:r>
        <w:rPr>
          <w:rFonts w:hint="eastAsia" w:ascii="宋体" w:hAnsi="宋体" w:eastAsia="宋体" w:cs="宋体"/>
          <w:snapToGrid w:val="0"/>
          <w:sz w:val="24"/>
          <w:szCs w:val="24"/>
          <w:lang w:eastAsia="zh-CN" w:bidi="ar"/>
        </w:rPr>
        <w:t>日历天</w:t>
      </w:r>
      <w:r>
        <w:rPr>
          <w:rFonts w:hint="eastAsia" w:ascii="宋体" w:hAnsi="宋体" w:eastAsia="宋体" w:cs="宋体"/>
          <w:snapToGrid w:val="0"/>
          <w:sz w:val="24"/>
          <w:szCs w:val="24"/>
          <w:lang w:bidi="ar"/>
        </w:rPr>
        <w:tab/>
      </w:r>
    </w:p>
    <w:p w14:paraId="083D25F4">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7、本项目是否接受联合体投标：否</w:t>
      </w:r>
    </w:p>
    <w:p w14:paraId="7592AA9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8、是否接受进口产品：否</w:t>
      </w:r>
    </w:p>
    <w:p w14:paraId="25E122D4">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二、申请人资格要求</w:t>
      </w:r>
    </w:p>
    <w:p w14:paraId="125DE25B">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1、满足《中华人民共和国政府采购法》第二十二条规定；</w:t>
      </w:r>
    </w:p>
    <w:p w14:paraId="44EDB28A">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2、落实政府采购政策满足的资格要求：</w:t>
      </w:r>
    </w:p>
    <w:p w14:paraId="19FCDB9C">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（1）本项目专门面向中小企业（监狱、残疾人福利性单位）。</w:t>
      </w:r>
    </w:p>
    <w:p w14:paraId="3C549CF9">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（2）本项目执行节约能源、保护环境、扶持不发达地区和少数民族地区、节能环保产品优先采购等政府采购政策。</w:t>
      </w:r>
    </w:p>
    <w:p w14:paraId="7BFE5125">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（3）根据豫财办[2020]33号文件要求，参加政府采购项目的中小微企业，持中标(成交)通知书可向金融机构申请合同融资。详情请登录河南省政府采购网(http://</w:t>
      </w:r>
      <w:r>
        <w:rPr>
          <w:rFonts w:hint="eastAsia" w:ascii="宋体" w:hAnsi="宋体" w:eastAsia="宋体" w:cs="宋体"/>
          <w:snapToGrid w:val="0"/>
          <w:sz w:val="24"/>
          <w:szCs w:val="24"/>
          <w:lang w:val="en-US" w:eastAsia="zh-CN" w:bidi="ar"/>
        </w:rPr>
        <w:t>ccgp-henan.gov.cn</w:t>
      </w:r>
      <w:r>
        <w:rPr>
          <w:rFonts w:hint="eastAsia" w:ascii="宋体" w:hAnsi="宋体" w:eastAsia="宋体" w:cs="宋体"/>
          <w:snapToGrid w:val="0"/>
          <w:sz w:val="24"/>
          <w:szCs w:val="24"/>
          <w:lang w:bidi="ar"/>
        </w:rPr>
        <w:t>/</w:t>
      </w:r>
      <w:r>
        <w:rPr>
          <w:rFonts w:hint="eastAsia" w:ascii="宋体" w:hAnsi="宋体" w:eastAsia="宋体" w:cs="宋体"/>
          <w:snapToGrid w:val="0"/>
          <w:sz w:val="24"/>
          <w:szCs w:val="24"/>
          <w:lang w:val="en-US" w:eastAsia="zh-CN" w:bidi="ar"/>
        </w:rPr>
        <w:t>henan</w:t>
      </w:r>
      <w:r>
        <w:rPr>
          <w:rFonts w:hint="eastAsia" w:ascii="宋体" w:hAnsi="宋体" w:eastAsia="宋体" w:cs="宋体"/>
          <w:snapToGrid w:val="0"/>
          <w:sz w:val="24"/>
          <w:szCs w:val="24"/>
          <w:lang w:bidi="ar"/>
        </w:rPr>
        <w:t>)，进入网站飘窗或业务指南窗口了解金融机构提供的融资服务内容。</w:t>
      </w:r>
    </w:p>
    <w:p w14:paraId="759A86A2">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3、本项目的特定资格要求：</w:t>
      </w:r>
    </w:p>
    <w:p w14:paraId="61B27A98">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（1）供应商必须具有独立法人资格，具有有效的企业法人营业执照、税务登记证、组织机构代码证（或三证合一营业执照），并在人员、设备、资金等方面具有相应的施工能力；</w:t>
      </w:r>
    </w:p>
    <w:p w14:paraId="407E4C16">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（2）供应商须具备建设行政主管部门颁发的公路施工总承包叁级及以上资质，并具有有效的安全生产许可证；</w:t>
      </w:r>
    </w:p>
    <w:p w14:paraId="1D0D57BA">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（3）供应商拟派项目经理须具备公路工程专业贰级及以上注册建造师资格（不含临时），同时具备有效的安全生产考核合格证书，并出具无在建承诺书（格式自拟并加盖单位公章及法定代表人签字或盖章）；</w:t>
      </w:r>
    </w:p>
    <w:p w14:paraId="5A0538C3">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（4）委托代理人、项目经理应为本单位正式员工，须提供在本单位2025年1月以来任意缴纳1个月的真实有效的社保证明；</w:t>
      </w:r>
    </w:p>
    <w:p w14:paraId="45B43B43">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（5）供应商须按照洛财购[2021]11号文件</w:t>
      </w:r>
      <w:r>
        <w:rPr>
          <w:rFonts w:hint="eastAsia" w:ascii="宋体" w:hAnsi="宋体" w:eastAsia="宋体" w:cs="宋体"/>
          <w:snapToGrid w:val="0"/>
          <w:sz w:val="24"/>
          <w:szCs w:val="24"/>
          <w:lang w:val="en-US" w:eastAsia="zh-CN" w:bidi="ar"/>
        </w:rPr>
        <w:t>要求在资格审查环节提供满足相应条件的书面承诺书，</w:t>
      </w:r>
      <w:r>
        <w:rPr>
          <w:rFonts w:hint="eastAsia" w:ascii="宋体" w:hAnsi="宋体" w:eastAsia="宋体" w:cs="宋体"/>
          <w:snapToGrid w:val="0"/>
          <w:sz w:val="24"/>
          <w:szCs w:val="24"/>
          <w:lang w:bidi="ar"/>
        </w:rPr>
        <w:t>在</w:t>
      </w:r>
      <w:r>
        <w:rPr>
          <w:rFonts w:hint="eastAsia" w:ascii="宋体" w:hAnsi="宋体" w:eastAsia="宋体" w:cs="宋体"/>
          <w:snapToGrid w:val="0"/>
          <w:sz w:val="24"/>
          <w:szCs w:val="24"/>
          <w:lang w:val="en-US" w:eastAsia="zh-CN" w:bidi="ar"/>
        </w:rPr>
        <w:t>编制</w:t>
      </w:r>
      <w:r>
        <w:rPr>
          <w:rFonts w:hint="eastAsia" w:ascii="宋体" w:hAnsi="宋体" w:eastAsia="宋体" w:cs="宋体"/>
          <w:snapToGrid w:val="0"/>
          <w:sz w:val="24"/>
          <w:szCs w:val="24"/>
          <w:lang w:bidi="ar"/>
        </w:rPr>
        <w:t>响应文件</w:t>
      </w:r>
      <w:r>
        <w:rPr>
          <w:rFonts w:hint="eastAsia" w:ascii="宋体" w:hAnsi="宋体" w:eastAsia="宋体" w:cs="宋体"/>
          <w:snapToGrid w:val="0"/>
          <w:sz w:val="24"/>
          <w:szCs w:val="24"/>
          <w:lang w:val="en-US" w:eastAsia="zh-CN" w:bidi="ar"/>
        </w:rPr>
        <w:t>时，按照规定提供</w:t>
      </w:r>
      <w:r>
        <w:rPr>
          <w:rFonts w:hint="eastAsia" w:ascii="宋体" w:hAnsi="宋体" w:eastAsia="宋体" w:cs="宋体"/>
          <w:snapToGrid w:val="0"/>
          <w:sz w:val="24"/>
          <w:szCs w:val="24"/>
          <w:lang w:bidi="ar"/>
        </w:rPr>
        <w:t xml:space="preserve">《洛阳市政府采购供应商信用承诺函》（格式见竞争性磋商文件）； </w:t>
      </w:r>
    </w:p>
    <w:p w14:paraId="2116C6B2">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（6）外省企业进豫承揽业务的，成交后须通过“河南省建筑市场监管公共服务平台（http://hngcjs.hnjs.</w:t>
      </w:r>
      <w:r>
        <w:rPr>
          <w:rFonts w:hint="eastAsia" w:ascii="宋体" w:hAnsi="宋体" w:eastAsia="宋体" w:cs="宋体"/>
          <w:snapToGrid w:val="0"/>
          <w:sz w:val="24"/>
          <w:szCs w:val="24"/>
          <w:lang w:val="en-US" w:eastAsia="zh-CN" w:bidi="ar"/>
        </w:rPr>
        <w:t>henan.</w:t>
      </w:r>
      <w:r>
        <w:rPr>
          <w:rFonts w:hint="eastAsia" w:ascii="宋体" w:hAnsi="宋体" w:eastAsia="宋体" w:cs="宋体"/>
          <w:snapToGrid w:val="0"/>
          <w:sz w:val="24"/>
          <w:szCs w:val="24"/>
          <w:lang w:bidi="ar"/>
        </w:rPr>
        <w:t>gov.cn）”按规定报送企业基本信息。（外省企业须在响应文件中提供承诺函，承诺函格式自拟）。</w:t>
      </w:r>
    </w:p>
    <w:p w14:paraId="1E48DAA9">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（7）本次采购不接受联合体投标。</w:t>
      </w:r>
    </w:p>
    <w:p w14:paraId="536CF136">
      <w:pPr>
        <w:pStyle w:val="8"/>
        <w:widowControl/>
        <w:adjustRightInd w:val="0"/>
        <w:snapToGrid w:val="0"/>
        <w:spacing w:line="360" w:lineRule="auto"/>
        <w:ind w:firstLine="240" w:firstLineChars="1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（8）本次采购实行资格后审，资格不合格者，取消其投标资格。供应商应对资料的真实性合法性负责。</w:t>
      </w:r>
    </w:p>
    <w:p w14:paraId="5D56FA50">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三、获取</w:t>
      </w:r>
      <w:r>
        <w:rPr>
          <w:rFonts w:hint="eastAsia" w:ascii="宋体" w:hAnsi="宋体" w:eastAsia="宋体" w:cs="宋体"/>
          <w:b/>
          <w:bCs/>
          <w:snapToGrid w:val="0"/>
          <w:sz w:val="24"/>
          <w:szCs w:val="24"/>
          <w:lang w:val="en-US" w:eastAsia="zh-CN" w:bidi="ar"/>
        </w:rPr>
        <w:t>磋商</w:t>
      </w:r>
      <w:r>
        <w:rPr>
          <w:rFonts w:hint="eastAsia" w:ascii="宋体" w:hAnsi="宋体" w:eastAsia="宋体" w:cs="宋体"/>
          <w:b/>
          <w:bCs/>
          <w:snapToGrid w:val="0"/>
          <w:sz w:val="24"/>
          <w:szCs w:val="24"/>
          <w:lang w:bidi="ar"/>
        </w:rPr>
        <w:t>文件</w:t>
      </w:r>
    </w:p>
    <w:p w14:paraId="43E0649A">
      <w:pPr>
        <w:pStyle w:val="8"/>
        <w:widowControl/>
        <w:adjustRightInd w:val="0"/>
        <w:snapToGrid w:val="0"/>
        <w:spacing w:line="360" w:lineRule="auto"/>
        <w:ind w:firstLine="480" w:firstLineChars="200"/>
        <w:rPr>
          <w:rFonts w:hint="eastAsia" w:ascii="宋体" w:hAnsi="宋体" w:eastAsia="宋体" w:cs="宋体"/>
          <w:snapToGrid w:val="0"/>
          <w:color w:val="FF0000"/>
          <w:sz w:val="24"/>
          <w:szCs w:val="24"/>
          <w:highlight w:val="none"/>
          <w:lang w:bidi="ar"/>
        </w:rPr>
      </w:pPr>
      <w:r>
        <w:rPr>
          <w:rFonts w:hint="eastAsia" w:ascii="宋体" w:hAnsi="宋体" w:eastAsia="宋体" w:cs="宋体"/>
          <w:snapToGrid w:val="0"/>
          <w:sz w:val="24"/>
          <w:szCs w:val="24"/>
          <w:lang w:bidi="ar"/>
        </w:rPr>
        <w:t>1.</w:t>
      </w:r>
      <w:r>
        <w:rPr>
          <w:rFonts w:hint="eastAsia" w:ascii="宋体" w:hAnsi="宋体" w:eastAsia="宋体" w:cs="宋体"/>
          <w:snapToGrid w:val="0"/>
          <w:sz w:val="24"/>
          <w:szCs w:val="24"/>
          <w:highlight w:val="none"/>
          <w:lang w:bidi="ar"/>
        </w:rPr>
        <w:t>时间：202</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年</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月</w:t>
      </w:r>
      <w:r>
        <w:rPr>
          <w:rFonts w:hint="eastAsia" w:ascii="宋体" w:hAnsi="宋体" w:eastAsia="宋体" w:cs="宋体"/>
          <w:snapToGrid w:val="0"/>
          <w:sz w:val="24"/>
          <w:szCs w:val="24"/>
          <w:highlight w:val="none"/>
          <w:lang w:val="en-US" w:eastAsia="zh-CN" w:bidi="ar"/>
        </w:rPr>
        <w:t>6</w:t>
      </w:r>
      <w:r>
        <w:rPr>
          <w:rFonts w:hint="eastAsia" w:ascii="宋体" w:hAnsi="宋体" w:eastAsia="宋体" w:cs="宋体"/>
          <w:snapToGrid w:val="0"/>
          <w:sz w:val="24"/>
          <w:szCs w:val="24"/>
          <w:highlight w:val="none"/>
          <w:lang w:bidi="ar"/>
        </w:rPr>
        <w:t>日至202</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年</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月</w:t>
      </w:r>
      <w:r>
        <w:rPr>
          <w:rFonts w:hint="eastAsia" w:ascii="宋体" w:hAnsi="宋体" w:eastAsia="宋体" w:cs="宋体"/>
          <w:snapToGrid w:val="0"/>
          <w:sz w:val="24"/>
          <w:szCs w:val="24"/>
          <w:highlight w:val="none"/>
          <w:lang w:val="en-US" w:eastAsia="zh-CN" w:bidi="ar"/>
        </w:rPr>
        <w:t>12</w:t>
      </w:r>
      <w:r>
        <w:rPr>
          <w:rFonts w:hint="eastAsia" w:ascii="宋体" w:hAnsi="宋体" w:eastAsia="宋体" w:cs="宋体"/>
          <w:snapToGrid w:val="0"/>
          <w:sz w:val="24"/>
          <w:szCs w:val="24"/>
          <w:highlight w:val="none"/>
          <w:lang w:bidi="ar"/>
        </w:rPr>
        <w:t xml:space="preserve">日，每天上午00:00至12:00，下午12:00至23:59（北京时间，法定节假日除外。）  </w:t>
      </w:r>
      <w:r>
        <w:rPr>
          <w:rFonts w:hint="eastAsia" w:ascii="宋体" w:hAnsi="宋体" w:eastAsia="宋体" w:cs="宋体"/>
          <w:snapToGrid w:val="0"/>
          <w:color w:val="FF0000"/>
          <w:sz w:val="24"/>
          <w:szCs w:val="24"/>
          <w:highlight w:val="none"/>
          <w:lang w:bidi="ar"/>
        </w:rPr>
        <w:t xml:space="preserve"> </w:t>
      </w:r>
    </w:p>
    <w:p w14:paraId="51F00D5B">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2.地点：洛阳市公共资源交易中心网站</w:t>
      </w:r>
      <w:r>
        <w:rPr>
          <w:rFonts w:hint="eastAsia" w:ascii="宋体" w:hAnsi="宋体" w:eastAsia="宋体" w:cs="宋体"/>
          <w:snapToGrid w:val="0"/>
          <w:sz w:val="24"/>
          <w:szCs w:val="24"/>
          <w:highlight w:val="none"/>
        </w:rPr>
        <w:t>（</w:t>
      </w:r>
      <w:r>
        <w:rPr>
          <w:rFonts w:hint="eastAsia" w:ascii="宋体" w:hAnsi="宋体" w:eastAsia="宋体" w:cs="宋体"/>
          <w:snapToGrid w:val="0"/>
          <w:sz w:val="24"/>
          <w:szCs w:val="24"/>
          <w:highlight w:val="none"/>
          <w:lang w:val="en-US" w:eastAsia="zh-CN"/>
        </w:rPr>
        <w:t>http://lyggzyjy.ly.gov.cn/</w:t>
      </w:r>
      <w:r>
        <w:rPr>
          <w:rFonts w:hint="eastAsia" w:ascii="宋体" w:hAnsi="宋体" w:eastAsia="宋体" w:cs="宋体"/>
          <w:snapToGrid w:val="0"/>
          <w:sz w:val="24"/>
          <w:szCs w:val="24"/>
          <w:highlight w:val="none"/>
        </w:rPr>
        <w:t>）</w:t>
      </w:r>
    </w:p>
    <w:p w14:paraId="68C8A182">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highlight w:val="none"/>
          <w:lang w:bidi="ar"/>
        </w:rPr>
        <w:t>3.方式：洛阳市公共资源交易中心网站（</w:t>
      </w:r>
      <w:r>
        <w:rPr>
          <w:rFonts w:hint="eastAsia" w:ascii="宋体" w:hAnsi="宋体" w:eastAsia="宋体" w:cs="宋体"/>
          <w:snapToGrid w:val="0"/>
          <w:sz w:val="24"/>
          <w:szCs w:val="24"/>
          <w:highlight w:val="none"/>
          <w:lang w:val="en-US" w:eastAsia="zh-CN" w:bidi="ar"/>
        </w:rPr>
        <w:t>http://lyggzyjy.ly.gov.cn/</w:t>
      </w:r>
      <w:r>
        <w:rPr>
          <w:rFonts w:hint="eastAsia" w:ascii="宋体" w:hAnsi="宋体" w:eastAsia="宋体" w:cs="宋体"/>
          <w:snapToGrid w:val="0"/>
          <w:sz w:val="24"/>
          <w:szCs w:val="24"/>
          <w:highlight w:val="none"/>
          <w:lang w:bidi="ar"/>
        </w:rPr>
        <w:t>）上获取。点击“交易登录”进入“洛阳市电子招投标交易平台”进行用户注册，并办理CA数字证书。如投多个标段（包），则应就所投每个标段（包）分别下载。联合体投标的，由联合体牵头人完成招标（采购）文件下载。详见洛阳市公共资源交易中心网站—办事指南—办事流程—主体注册CA办理</w:t>
      </w:r>
      <w:r>
        <w:rPr>
          <w:rFonts w:hint="eastAsia" w:ascii="宋体" w:hAnsi="宋体" w:eastAsia="宋体" w:cs="宋体"/>
          <w:snapToGrid w:val="0"/>
          <w:sz w:val="24"/>
          <w:szCs w:val="24"/>
          <w:lang w:bidi="ar"/>
        </w:rPr>
        <w:t>。</w:t>
      </w:r>
    </w:p>
    <w:p w14:paraId="30DB9C3E">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4.售价：0元</w:t>
      </w:r>
      <w:r>
        <w:rPr>
          <w:rFonts w:hint="eastAsia" w:ascii="宋体" w:hAnsi="宋体" w:eastAsia="宋体" w:cs="宋体"/>
          <w:snapToGrid w:val="0"/>
          <w:sz w:val="24"/>
          <w:szCs w:val="24"/>
          <w:lang w:eastAsia="zh-CN" w:bidi="ar"/>
        </w:rPr>
        <w:t>。</w:t>
      </w:r>
    </w:p>
    <w:p w14:paraId="2CD6998E">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四、投标截止时间及地点</w:t>
      </w:r>
    </w:p>
    <w:p w14:paraId="07884954">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lang w:bidi="ar"/>
        </w:rPr>
        <w:t>1.时间：202</w:t>
      </w:r>
      <w:r>
        <w:rPr>
          <w:rFonts w:hint="eastAsia" w:ascii="宋体" w:hAnsi="宋体" w:eastAsia="宋体" w:cs="宋体"/>
          <w:snapToGrid w:val="0"/>
          <w:sz w:val="24"/>
          <w:szCs w:val="24"/>
          <w:lang w:val="en-US" w:eastAsia="zh-CN" w:bidi="ar"/>
        </w:rPr>
        <w:t>5</w:t>
      </w:r>
      <w:r>
        <w:rPr>
          <w:rFonts w:hint="eastAsia" w:ascii="宋体" w:hAnsi="宋体" w:eastAsia="宋体" w:cs="宋体"/>
          <w:snapToGrid w:val="0"/>
          <w:sz w:val="24"/>
          <w:szCs w:val="24"/>
          <w:lang w:bidi="ar"/>
        </w:rPr>
        <w:t>年</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月</w:t>
      </w:r>
      <w:r>
        <w:rPr>
          <w:rFonts w:hint="eastAsia" w:ascii="宋体" w:hAnsi="宋体" w:eastAsia="宋体" w:cs="宋体"/>
          <w:snapToGrid w:val="0"/>
          <w:sz w:val="24"/>
          <w:szCs w:val="24"/>
          <w:highlight w:val="none"/>
          <w:lang w:val="en-US" w:eastAsia="zh-CN" w:bidi="ar"/>
        </w:rPr>
        <w:t>21</w:t>
      </w:r>
      <w:r>
        <w:rPr>
          <w:rFonts w:hint="eastAsia" w:ascii="宋体" w:hAnsi="宋体" w:eastAsia="宋体" w:cs="宋体"/>
          <w:snapToGrid w:val="0"/>
          <w:sz w:val="24"/>
          <w:szCs w:val="24"/>
          <w:highlight w:val="none"/>
          <w:lang w:bidi="ar"/>
        </w:rPr>
        <w:t>日</w:t>
      </w:r>
      <w:r>
        <w:rPr>
          <w:rFonts w:hint="eastAsia" w:ascii="宋体" w:hAnsi="宋体" w:eastAsia="宋体" w:cs="宋体"/>
          <w:snapToGrid w:val="0"/>
          <w:sz w:val="24"/>
          <w:szCs w:val="24"/>
          <w:highlight w:val="none"/>
          <w:lang w:val="en-US" w:eastAsia="zh-CN" w:bidi="ar"/>
        </w:rPr>
        <w:t>09</w:t>
      </w:r>
      <w:r>
        <w:rPr>
          <w:rFonts w:hint="eastAsia" w:ascii="宋体" w:hAnsi="宋体" w:eastAsia="宋体" w:cs="宋体"/>
          <w:snapToGrid w:val="0"/>
          <w:sz w:val="24"/>
          <w:szCs w:val="24"/>
          <w:highlight w:val="none"/>
          <w:lang w:bidi="ar"/>
        </w:rPr>
        <w:t>时</w:t>
      </w:r>
      <w:r>
        <w:rPr>
          <w:rFonts w:hint="eastAsia" w:ascii="宋体" w:hAnsi="宋体" w:eastAsia="宋体" w:cs="宋体"/>
          <w:snapToGrid w:val="0"/>
          <w:sz w:val="24"/>
          <w:szCs w:val="24"/>
          <w:highlight w:val="none"/>
          <w:lang w:val="en-US" w:eastAsia="zh-CN" w:bidi="ar"/>
        </w:rPr>
        <w:t>30</w:t>
      </w:r>
      <w:r>
        <w:rPr>
          <w:rFonts w:hint="eastAsia" w:ascii="宋体" w:hAnsi="宋体" w:eastAsia="宋体" w:cs="宋体"/>
          <w:snapToGrid w:val="0"/>
          <w:sz w:val="24"/>
          <w:szCs w:val="24"/>
          <w:highlight w:val="none"/>
          <w:lang w:bidi="ar"/>
        </w:rPr>
        <w:t>分（北京时间）</w:t>
      </w:r>
    </w:p>
    <w:p w14:paraId="2D2B2407">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2.地点：洛阳市公共资源交易中心网站（</w:t>
      </w:r>
      <w:r>
        <w:rPr>
          <w:rFonts w:hint="eastAsia" w:ascii="宋体" w:hAnsi="宋体" w:eastAsia="宋体" w:cs="宋体"/>
          <w:snapToGrid w:val="0"/>
          <w:sz w:val="24"/>
          <w:szCs w:val="24"/>
          <w:highlight w:val="none"/>
          <w:lang w:val="en-US" w:eastAsia="zh-CN" w:bidi="ar"/>
        </w:rPr>
        <w:t>http://lyggzyjy.ly.gov.cn/</w:t>
      </w:r>
      <w:r>
        <w:rPr>
          <w:rFonts w:hint="eastAsia" w:ascii="宋体" w:hAnsi="宋体" w:eastAsia="宋体" w:cs="宋体"/>
          <w:snapToGrid w:val="0"/>
          <w:sz w:val="24"/>
          <w:szCs w:val="24"/>
          <w:highlight w:val="none"/>
          <w:lang w:bidi="ar"/>
        </w:rPr>
        <w:t>）。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4D141C4A">
      <w:pPr>
        <w:pStyle w:val="8"/>
        <w:widowControl/>
        <w:adjustRightInd w:val="0"/>
        <w:snapToGrid w:val="0"/>
        <w:spacing w:line="360" w:lineRule="auto"/>
        <w:rPr>
          <w:rFonts w:hint="eastAsia" w:ascii="宋体" w:hAnsi="宋体" w:eastAsia="宋体" w:cs="宋体"/>
          <w:b/>
          <w:bCs/>
          <w:snapToGrid w:val="0"/>
          <w:sz w:val="24"/>
          <w:szCs w:val="24"/>
          <w:highlight w:val="none"/>
          <w:lang w:bidi="ar"/>
        </w:rPr>
      </w:pPr>
      <w:r>
        <w:rPr>
          <w:rFonts w:hint="eastAsia" w:ascii="宋体" w:hAnsi="宋体" w:eastAsia="宋体" w:cs="宋体"/>
          <w:b/>
          <w:bCs/>
          <w:snapToGrid w:val="0"/>
          <w:sz w:val="24"/>
          <w:szCs w:val="24"/>
          <w:highlight w:val="none"/>
          <w:lang w:bidi="ar"/>
        </w:rPr>
        <w:t>五、开标时间及地点</w:t>
      </w:r>
    </w:p>
    <w:p w14:paraId="784B2B51">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1.时间：202</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年</w:t>
      </w:r>
      <w:r>
        <w:rPr>
          <w:rFonts w:hint="eastAsia" w:ascii="宋体" w:hAnsi="宋体" w:eastAsia="宋体" w:cs="宋体"/>
          <w:snapToGrid w:val="0"/>
          <w:sz w:val="24"/>
          <w:szCs w:val="24"/>
          <w:highlight w:val="none"/>
          <w:lang w:val="en-US" w:eastAsia="zh-CN" w:bidi="ar"/>
        </w:rPr>
        <w:t>5</w:t>
      </w:r>
      <w:r>
        <w:rPr>
          <w:rFonts w:hint="eastAsia" w:ascii="宋体" w:hAnsi="宋体" w:eastAsia="宋体" w:cs="宋体"/>
          <w:snapToGrid w:val="0"/>
          <w:sz w:val="24"/>
          <w:szCs w:val="24"/>
          <w:highlight w:val="none"/>
          <w:lang w:bidi="ar"/>
        </w:rPr>
        <w:t>月</w:t>
      </w:r>
      <w:r>
        <w:rPr>
          <w:rFonts w:hint="eastAsia" w:ascii="宋体" w:hAnsi="宋体" w:eastAsia="宋体" w:cs="宋体"/>
          <w:snapToGrid w:val="0"/>
          <w:sz w:val="24"/>
          <w:szCs w:val="24"/>
          <w:highlight w:val="none"/>
          <w:lang w:val="en-US" w:eastAsia="zh-CN" w:bidi="ar"/>
        </w:rPr>
        <w:t>21</w:t>
      </w:r>
      <w:r>
        <w:rPr>
          <w:rFonts w:hint="eastAsia" w:ascii="宋体" w:hAnsi="宋体" w:eastAsia="宋体" w:cs="宋体"/>
          <w:snapToGrid w:val="0"/>
          <w:sz w:val="24"/>
          <w:szCs w:val="24"/>
          <w:highlight w:val="none"/>
          <w:lang w:bidi="ar"/>
        </w:rPr>
        <w:t>日</w:t>
      </w:r>
      <w:r>
        <w:rPr>
          <w:rFonts w:hint="eastAsia" w:ascii="宋体" w:hAnsi="宋体" w:eastAsia="宋体" w:cs="宋体"/>
          <w:snapToGrid w:val="0"/>
          <w:sz w:val="24"/>
          <w:szCs w:val="24"/>
          <w:highlight w:val="none"/>
          <w:lang w:val="en-US" w:eastAsia="zh-CN" w:bidi="ar"/>
        </w:rPr>
        <w:t>09</w:t>
      </w:r>
      <w:r>
        <w:rPr>
          <w:rFonts w:hint="eastAsia" w:ascii="宋体" w:hAnsi="宋体" w:eastAsia="宋体" w:cs="宋体"/>
          <w:snapToGrid w:val="0"/>
          <w:sz w:val="24"/>
          <w:szCs w:val="24"/>
          <w:highlight w:val="none"/>
          <w:lang w:bidi="ar"/>
        </w:rPr>
        <w:t>时</w:t>
      </w:r>
      <w:r>
        <w:rPr>
          <w:rFonts w:hint="eastAsia" w:ascii="宋体" w:hAnsi="宋体" w:eastAsia="宋体" w:cs="宋体"/>
          <w:snapToGrid w:val="0"/>
          <w:sz w:val="24"/>
          <w:szCs w:val="24"/>
          <w:highlight w:val="none"/>
          <w:lang w:val="en-US" w:eastAsia="zh-CN" w:bidi="ar"/>
        </w:rPr>
        <w:t>30</w:t>
      </w:r>
      <w:r>
        <w:rPr>
          <w:rFonts w:hint="eastAsia" w:ascii="宋体" w:hAnsi="宋体" w:eastAsia="宋体" w:cs="宋体"/>
          <w:snapToGrid w:val="0"/>
          <w:sz w:val="24"/>
          <w:szCs w:val="24"/>
          <w:highlight w:val="none"/>
          <w:lang w:bidi="ar"/>
        </w:rPr>
        <w:t>分（北京时间）</w:t>
      </w:r>
    </w:p>
    <w:p w14:paraId="4413A3D6">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2.地点：</w:t>
      </w:r>
      <w:r>
        <w:rPr>
          <w:rFonts w:hint="eastAsia" w:ascii="宋体" w:hAnsi="宋体" w:eastAsia="宋体" w:cs="宋体"/>
          <w:snapToGrid w:val="0"/>
          <w:sz w:val="24"/>
          <w:szCs w:val="24"/>
          <w:highlight w:val="none"/>
          <w:lang w:bidi="ar"/>
        </w:rPr>
        <w:t>偃师市公共资源交易中心开标二室（偃师市首阳新区首阳大厦西北配楼公共资源交易中心二楼）。</w:t>
      </w:r>
      <w:r>
        <w:rPr>
          <w:rFonts w:hint="eastAsia" w:ascii="宋体" w:hAnsi="宋体" w:eastAsia="宋体" w:cs="宋体"/>
          <w:snapToGrid w:val="0"/>
          <w:sz w:val="24"/>
          <w:szCs w:val="24"/>
          <w:lang w:val="en-US" w:eastAsia="zh-CN" w:bidi="ar"/>
        </w:rPr>
        <w:t>本项目采用远程不见面交易的模式，开标当日，供应商无需到现场参加开标会议，应在投标截止时间前，登录到洛阳市电子招投标交易平台【不见面开标大厅】</w:t>
      </w:r>
      <w:r>
        <w:rPr>
          <w:rFonts w:hint="eastAsia" w:ascii="宋体" w:hAnsi="宋体" w:eastAsia="宋体" w:cs="宋体"/>
          <w:snapToGrid w:val="0"/>
          <w:sz w:val="24"/>
          <w:szCs w:val="24"/>
          <w:lang w:val="en-US" w:eastAsia="zh-CN" w:bidi="ar"/>
        </w:rPr>
        <w:fldChar w:fldCharType="begin"/>
      </w:r>
      <w:r>
        <w:rPr>
          <w:rFonts w:hint="eastAsia" w:ascii="宋体" w:hAnsi="宋体" w:eastAsia="宋体" w:cs="宋体"/>
          <w:snapToGrid w:val="0"/>
          <w:sz w:val="24"/>
          <w:szCs w:val="24"/>
          <w:lang w:val="en-US" w:eastAsia="zh-CN" w:bidi="ar"/>
        </w:rPr>
        <w:instrText xml:space="preserve"> HYPERLINK "http://lyggzyjy.ly.gov.cn/TPBidder" </w:instrText>
      </w:r>
      <w:r>
        <w:rPr>
          <w:rFonts w:hint="eastAsia" w:ascii="宋体" w:hAnsi="宋体" w:eastAsia="宋体" w:cs="宋体"/>
          <w:snapToGrid w:val="0"/>
          <w:sz w:val="24"/>
          <w:szCs w:val="24"/>
          <w:lang w:val="en-US" w:eastAsia="zh-CN" w:bidi="ar"/>
        </w:rPr>
        <w:fldChar w:fldCharType="separate"/>
      </w:r>
      <w:r>
        <w:rPr>
          <w:rFonts w:hint="eastAsia" w:ascii="宋体" w:hAnsi="宋体" w:eastAsia="宋体" w:cs="宋体"/>
          <w:snapToGrid w:val="0"/>
          <w:sz w:val="24"/>
          <w:szCs w:val="24"/>
          <w:lang w:val="en-US" w:eastAsia="zh-CN" w:bidi="ar"/>
        </w:rPr>
        <w:t>（</w:t>
      </w:r>
      <w:r>
        <w:rPr>
          <w:rFonts w:hint="eastAsia" w:ascii="宋体" w:hAnsi="宋体" w:eastAsia="宋体" w:cs="宋体"/>
          <w:snapToGrid w:val="0"/>
          <w:sz w:val="24"/>
          <w:szCs w:val="24"/>
          <w:lang w:val="en-US" w:eastAsia="zh-CN" w:bidi="ar"/>
        </w:rPr>
        <w:fldChar w:fldCharType="begin"/>
      </w:r>
      <w:r>
        <w:rPr>
          <w:rFonts w:hint="eastAsia" w:ascii="宋体" w:hAnsi="宋体" w:eastAsia="宋体" w:cs="宋体"/>
          <w:snapToGrid w:val="0"/>
          <w:sz w:val="24"/>
          <w:szCs w:val="24"/>
          <w:lang w:val="en-US" w:eastAsia="zh-CN" w:bidi="ar"/>
        </w:rPr>
        <w:instrText xml:space="preserve"> HYPERLINK "http://61.54.85.189/tpbidder" \o "/EpointWebBuilder/EpointWebBuilder/EpointWebBuilder/EpointWebBuilder/EpointWebBuilder/EpointWebBuilder点击跳转/EpointWebBuilder/EpointWebBuilder/EpointWebBuilder/EpointWebBuilder/EpointWebBuilder/EpointWebBuilder" \t "http://lyggzyjy.ly.gov.cn/bszn/005001/005001001/20240803/_blank" </w:instrText>
      </w:r>
      <w:r>
        <w:rPr>
          <w:rFonts w:hint="eastAsia" w:ascii="宋体" w:hAnsi="宋体" w:eastAsia="宋体" w:cs="宋体"/>
          <w:snapToGrid w:val="0"/>
          <w:sz w:val="24"/>
          <w:szCs w:val="24"/>
          <w:lang w:val="en-US" w:eastAsia="zh-CN" w:bidi="ar"/>
        </w:rPr>
        <w:fldChar w:fldCharType="separate"/>
      </w:r>
      <w:r>
        <w:rPr>
          <w:rFonts w:hint="eastAsia" w:ascii="宋体" w:hAnsi="宋体" w:eastAsia="宋体" w:cs="宋体"/>
          <w:snapToGrid w:val="0"/>
          <w:sz w:val="24"/>
          <w:szCs w:val="24"/>
          <w:lang w:val="en-US" w:eastAsia="zh-CN" w:bidi="ar"/>
        </w:rPr>
        <w:t>http://61.54.85.189/B</w:t>
      </w:r>
      <w:r>
        <w:rPr>
          <w:rFonts w:hint="eastAsia" w:ascii="宋体" w:hAnsi="宋体" w:eastAsia="宋体" w:cs="宋体"/>
          <w:snapToGrid w:val="0"/>
          <w:sz w:val="24"/>
          <w:szCs w:val="24"/>
          <w:lang w:val="en-US" w:eastAsia="zh-CN" w:bidi="ar"/>
        </w:rPr>
        <w:fldChar w:fldCharType="end"/>
      </w:r>
      <w:r>
        <w:rPr>
          <w:rFonts w:hint="eastAsia" w:ascii="宋体" w:hAnsi="宋体" w:eastAsia="宋体" w:cs="宋体"/>
          <w:snapToGrid w:val="0"/>
          <w:sz w:val="24"/>
          <w:szCs w:val="24"/>
          <w:lang w:val="en-US" w:eastAsia="zh-CN" w:bidi="ar"/>
        </w:rPr>
        <w:t>idOpening）</w:t>
      </w:r>
      <w:r>
        <w:rPr>
          <w:rFonts w:hint="eastAsia" w:ascii="宋体" w:hAnsi="宋体" w:eastAsia="宋体" w:cs="宋体"/>
          <w:snapToGrid w:val="0"/>
          <w:sz w:val="24"/>
          <w:szCs w:val="24"/>
          <w:lang w:val="en-US" w:eastAsia="zh-CN" w:bidi="ar"/>
        </w:rPr>
        <w:fldChar w:fldCharType="end"/>
      </w:r>
      <w:r>
        <w:rPr>
          <w:rFonts w:hint="eastAsia" w:ascii="宋体" w:hAnsi="宋体" w:eastAsia="宋体" w:cs="宋体"/>
          <w:snapToGrid w:val="0"/>
          <w:sz w:val="24"/>
          <w:szCs w:val="24"/>
          <w:lang w:val="en-US" w:eastAsia="zh-CN" w:bidi="ar"/>
        </w:rPr>
        <w:t>，在线准时参加开标活动并进行投标（响应）文件解密等。因供应商原因未能解密或解密失败的将被拒绝。请参照洛阳市公共资源交易中心首页-办事指南-下载中心-操作手册-《洛阳市公共资源交易中心不见面开标大厅操作手册（投标人）》。除电子投标（响应）文件外，投标时不再接受任何纸质文件、资料等</w:t>
      </w:r>
      <w:r>
        <w:rPr>
          <w:rFonts w:hint="eastAsia" w:ascii="宋体" w:hAnsi="宋体" w:eastAsia="宋体" w:cs="宋体"/>
          <w:snapToGrid w:val="0"/>
          <w:sz w:val="24"/>
          <w:szCs w:val="24"/>
          <w:lang w:bidi="ar"/>
        </w:rPr>
        <w:t>。</w:t>
      </w:r>
    </w:p>
    <w:p w14:paraId="4CAFE96D">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六、发布公告的媒介及</w:t>
      </w:r>
      <w:r>
        <w:rPr>
          <w:rFonts w:hint="eastAsia" w:ascii="宋体" w:hAnsi="宋体" w:eastAsia="宋体" w:cs="宋体"/>
          <w:b/>
          <w:bCs/>
          <w:snapToGrid w:val="0"/>
          <w:sz w:val="24"/>
          <w:szCs w:val="24"/>
          <w:lang w:val="en-US" w:eastAsia="zh-CN" w:bidi="ar"/>
        </w:rPr>
        <w:t>磋商</w:t>
      </w:r>
      <w:r>
        <w:rPr>
          <w:rFonts w:hint="eastAsia" w:ascii="宋体" w:hAnsi="宋体" w:eastAsia="宋体" w:cs="宋体"/>
          <w:b/>
          <w:bCs/>
          <w:snapToGrid w:val="0"/>
          <w:sz w:val="24"/>
          <w:szCs w:val="24"/>
          <w:lang w:bidi="ar"/>
        </w:rPr>
        <w:t>公告期限</w:t>
      </w:r>
    </w:p>
    <w:p w14:paraId="6281EBC4">
      <w:pPr>
        <w:pStyle w:val="8"/>
        <w:widowControl/>
        <w:adjustRightInd w:val="0"/>
        <w:snapToGrid w:val="0"/>
        <w:spacing w:line="360" w:lineRule="auto"/>
        <w:ind w:firstLine="720" w:firstLineChars="3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本次</w:t>
      </w:r>
      <w:r>
        <w:rPr>
          <w:rFonts w:hint="eastAsia" w:ascii="宋体" w:hAnsi="宋体" w:eastAsia="宋体" w:cs="宋体"/>
          <w:snapToGrid w:val="0"/>
          <w:sz w:val="24"/>
          <w:szCs w:val="24"/>
          <w:lang w:val="en-US" w:eastAsia="zh-CN" w:bidi="ar"/>
        </w:rPr>
        <w:t>竞争性磋商</w:t>
      </w:r>
      <w:r>
        <w:rPr>
          <w:rFonts w:hint="eastAsia" w:ascii="宋体" w:hAnsi="宋体" w:eastAsia="宋体" w:cs="宋体"/>
          <w:snapToGrid w:val="0"/>
          <w:sz w:val="24"/>
          <w:szCs w:val="24"/>
          <w:lang w:bidi="ar"/>
        </w:rPr>
        <w:t>公告在《中国招标投标公共服务平台》、《河南省政府采购网》、《全国公共资源交易平台(河南省.洛阳市)》发布。</w:t>
      </w:r>
      <w:r>
        <w:rPr>
          <w:rFonts w:hint="eastAsia" w:ascii="宋体" w:hAnsi="宋体" w:eastAsia="宋体" w:cs="宋体"/>
          <w:snapToGrid w:val="0"/>
          <w:sz w:val="24"/>
          <w:szCs w:val="24"/>
          <w:lang w:val="en-US" w:eastAsia="zh-CN" w:bidi="ar"/>
        </w:rPr>
        <w:t>竞争性磋商</w:t>
      </w:r>
      <w:r>
        <w:rPr>
          <w:rFonts w:hint="eastAsia" w:ascii="宋体" w:hAnsi="宋体" w:eastAsia="宋体" w:cs="宋体"/>
          <w:snapToGrid w:val="0"/>
          <w:sz w:val="24"/>
          <w:szCs w:val="24"/>
          <w:lang w:bidi="ar"/>
        </w:rPr>
        <w:t>公告期限为五个工作日。</w:t>
      </w:r>
    </w:p>
    <w:p w14:paraId="0F097B47">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七、其他补充事宜</w:t>
      </w:r>
    </w:p>
    <w:p w14:paraId="5CAF46EA">
      <w:pPr>
        <w:pStyle w:val="15"/>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val="en-US" w:eastAsia="zh-CN" w:bidi="ar"/>
        </w:rPr>
        <w:t>1、</w:t>
      </w:r>
      <w:r>
        <w:rPr>
          <w:rFonts w:hint="eastAsia" w:ascii="宋体" w:hAnsi="宋体" w:eastAsia="宋体" w:cs="宋体"/>
          <w:snapToGrid w:val="0"/>
          <w:sz w:val="24"/>
          <w:szCs w:val="24"/>
          <w:lang w:bidi="ar"/>
        </w:rPr>
        <w:t>本次</w:t>
      </w:r>
      <w:r>
        <w:rPr>
          <w:rFonts w:hint="eastAsia" w:ascii="宋体" w:hAnsi="宋体" w:eastAsia="宋体" w:cs="宋体"/>
          <w:snapToGrid w:val="0"/>
          <w:sz w:val="24"/>
          <w:szCs w:val="24"/>
          <w:lang w:val="en-US" w:eastAsia="zh-CN" w:bidi="ar"/>
        </w:rPr>
        <w:t>采购</w:t>
      </w:r>
      <w:r>
        <w:rPr>
          <w:rFonts w:hint="eastAsia" w:ascii="宋体" w:hAnsi="宋体" w:eastAsia="宋体" w:cs="宋体"/>
          <w:snapToGrid w:val="0"/>
          <w:sz w:val="24"/>
          <w:szCs w:val="24"/>
          <w:lang w:bidi="ar"/>
        </w:rPr>
        <w:t>代理服务费由</w:t>
      </w:r>
      <w:r>
        <w:rPr>
          <w:rFonts w:hint="eastAsia" w:ascii="宋体" w:hAnsi="宋体" w:eastAsia="宋体" w:cs="宋体"/>
          <w:snapToGrid w:val="0"/>
          <w:sz w:val="24"/>
          <w:szCs w:val="24"/>
          <w:lang w:val="en-US" w:eastAsia="zh-CN" w:bidi="ar"/>
        </w:rPr>
        <w:t>成交</w:t>
      </w:r>
      <w:r>
        <w:rPr>
          <w:rFonts w:hint="eastAsia" w:ascii="宋体" w:hAnsi="宋体" w:eastAsia="宋体" w:cs="宋体"/>
          <w:snapToGrid w:val="0"/>
          <w:sz w:val="24"/>
          <w:szCs w:val="24"/>
          <w:lang w:bidi="ar"/>
        </w:rPr>
        <w:t>人</w:t>
      </w:r>
      <w:r>
        <w:rPr>
          <w:rFonts w:hint="eastAsia" w:ascii="宋体" w:hAnsi="宋体" w:eastAsia="宋体" w:cs="宋体"/>
          <w:snapToGrid w:val="0"/>
          <w:sz w:val="24"/>
          <w:szCs w:val="24"/>
          <w:lang w:val="en-US" w:eastAsia="zh-CN" w:bidi="ar"/>
        </w:rPr>
        <w:t>支付。</w:t>
      </w:r>
    </w:p>
    <w:p w14:paraId="21D9037F">
      <w:pPr>
        <w:pStyle w:val="15"/>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val="en-US" w:eastAsia="zh-CN" w:bidi="ar"/>
        </w:rPr>
        <w:t>2、</w:t>
      </w:r>
      <w:r>
        <w:rPr>
          <w:rFonts w:hint="eastAsia" w:ascii="宋体" w:hAnsi="宋体" w:eastAsia="宋体" w:cs="宋体"/>
          <w:snapToGrid w:val="0"/>
          <w:sz w:val="24"/>
          <w:szCs w:val="24"/>
          <w:lang w:bidi="ar"/>
        </w:rPr>
        <w:t>供应商在参与本项目采购活动期间应及时关注相关网站获取相关澄清或变更等信息(如果有)。</w:t>
      </w:r>
    </w:p>
    <w:p w14:paraId="1FB8D7A2">
      <w:pPr>
        <w:pStyle w:val="8"/>
        <w:widowControl/>
        <w:adjustRightInd w:val="0"/>
        <w:snapToGrid w:val="0"/>
        <w:spacing w:line="360" w:lineRule="auto"/>
        <w:rPr>
          <w:rFonts w:hint="eastAsia" w:ascii="宋体" w:hAnsi="宋体" w:eastAsia="宋体" w:cs="宋体"/>
          <w:b/>
          <w:bCs/>
          <w:snapToGrid w:val="0"/>
          <w:sz w:val="24"/>
          <w:szCs w:val="24"/>
          <w:lang w:bidi="ar"/>
        </w:rPr>
      </w:pPr>
      <w:r>
        <w:rPr>
          <w:rFonts w:hint="eastAsia" w:ascii="宋体" w:hAnsi="宋体" w:eastAsia="宋体" w:cs="宋体"/>
          <w:b/>
          <w:bCs/>
          <w:snapToGrid w:val="0"/>
          <w:sz w:val="24"/>
          <w:szCs w:val="24"/>
          <w:lang w:bidi="ar"/>
        </w:rPr>
        <w:t>八、凡是对本次</w:t>
      </w:r>
      <w:r>
        <w:rPr>
          <w:rFonts w:hint="eastAsia" w:ascii="宋体" w:hAnsi="宋体" w:eastAsia="宋体" w:cs="宋体"/>
          <w:b/>
          <w:bCs/>
          <w:snapToGrid w:val="0"/>
          <w:sz w:val="24"/>
          <w:szCs w:val="24"/>
          <w:lang w:val="en-US" w:eastAsia="zh-CN" w:bidi="ar"/>
        </w:rPr>
        <w:t>采购</w:t>
      </w:r>
      <w:r>
        <w:rPr>
          <w:rFonts w:hint="eastAsia" w:ascii="宋体" w:hAnsi="宋体" w:eastAsia="宋体" w:cs="宋体"/>
          <w:b/>
          <w:bCs/>
          <w:snapToGrid w:val="0"/>
          <w:sz w:val="24"/>
          <w:szCs w:val="24"/>
          <w:lang w:bidi="ar"/>
        </w:rPr>
        <w:t>提出询问，请按照以下方式联系</w:t>
      </w:r>
    </w:p>
    <w:p w14:paraId="5706BA99">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1.采购人信息</w:t>
      </w:r>
    </w:p>
    <w:p w14:paraId="72493A45">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名    称：</w:t>
      </w:r>
      <w:r>
        <w:rPr>
          <w:rFonts w:hint="eastAsia" w:ascii="宋体" w:hAnsi="宋体" w:eastAsia="宋体" w:cs="宋体"/>
          <w:snapToGrid w:val="0"/>
          <w:sz w:val="24"/>
          <w:szCs w:val="24"/>
          <w:lang w:val="en-US" w:eastAsia="zh-CN" w:bidi="ar"/>
        </w:rPr>
        <w:t>洛阳市偃师区交通事业发展中心</w:t>
      </w:r>
    </w:p>
    <w:p w14:paraId="3262301E">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地    址：洛阳市偃师区槐新路凯瑞商务10楼计划科</w:t>
      </w:r>
    </w:p>
    <w:p w14:paraId="397A8C72">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lang w:bidi="ar"/>
        </w:rPr>
        <w:t>联 系 人：</w:t>
      </w:r>
      <w:r>
        <w:rPr>
          <w:rFonts w:hint="eastAsia" w:ascii="宋体" w:hAnsi="宋体" w:eastAsia="宋体" w:cs="宋体"/>
          <w:snapToGrid w:val="0"/>
          <w:sz w:val="24"/>
          <w:szCs w:val="24"/>
          <w:highlight w:val="none"/>
          <w:lang w:val="en-US" w:eastAsia="zh-CN" w:bidi="ar"/>
        </w:rPr>
        <w:t>吴先生</w:t>
      </w:r>
    </w:p>
    <w:p w14:paraId="2AA8D680">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eastAsia="zh-CN" w:bidi="ar"/>
        </w:rPr>
      </w:pPr>
      <w:r>
        <w:rPr>
          <w:rFonts w:hint="eastAsia" w:ascii="宋体" w:hAnsi="宋体" w:eastAsia="宋体" w:cs="宋体"/>
          <w:snapToGrid w:val="0"/>
          <w:sz w:val="24"/>
          <w:szCs w:val="24"/>
          <w:highlight w:val="none"/>
          <w:lang w:bidi="ar"/>
        </w:rPr>
        <w:t>联系方式：</w:t>
      </w:r>
      <w:r>
        <w:rPr>
          <w:rFonts w:hint="eastAsia" w:ascii="宋体" w:hAnsi="宋体" w:eastAsia="宋体" w:cs="宋体"/>
          <w:snapToGrid w:val="0"/>
          <w:sz w:val="24"/>
          <w:szCs w:val="24"/>
          <w:highlight w:val="none"/>
          <w:lang w:val="en-US" w:eastAsia="zh-CN" w:bidi="ar"/>
        </w:rPr>
        <w:t>0379-67750299</w:t>
      </w:r>
    </w:p>
    <w:p w14:paraId="418FA294">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2.采购代理机构信息（如有）</w:t>
      </w:r>
    </w:p>
    <w:p w14:paraId="5C6CA724">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名    称：河南一鸣工程管理有限公司</w:t>
      </w:r>
    </w:p>
    <w:p w14:paraId="3C1EB08F">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地    址：郑州市金水区金水路英协路广汇9号楼1单元301</w:t>
      </w:r>
    </w:p>
    <w:p w14:paraId="22A99885">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联 系 人：</w:t>
      </w:r>
      <w:r>
        <w:rPr>
          <w:rFonts w:hint="eastAsia" w:ascii="宋体" w:hAnsi="宋体" w:eastAsia="宋体" w:cs="宋体"/>
          <w:snapToGrid w:val="0"/>
          <w:sz w:val="24"/>
          <w:szCs w:val="24"/>
          <w:lang w:val="en-US" w:eastAsia="zh-CN" w:bidi="ar"/>
        </w:rPr>
        <w:t>夏女士</w:t>
      </w:r>
    </w:p>
    <w:p w14:paraId="0E3E8088">
      <w:pPr>
        <w:pStyle w:val="8"/>
        <w:widowControl/>
        <w:adjustRightInd w:val="0"/>
        <w:snapToGrid w:val="0"/>
        <w:spacing w:line="360" w:lineRule="auto"/>
        <w:ind w:firstLine="480" w:firstLineChars="200"/>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bidi="ar"/>
        </w:rPr>
        <w:t>联系方式：</w:t>
      </w:r>
      <w:r>
        <w:rPr>
          <w:rFonts w:hint="eastAsia" w:ascii="宋体" w:hAnsi="宋体" w:eastAsia="宋体" w:cs="宋体"/>
          <w:snapToGrid w:val="0"/>
          <w:sz w:val="24"/>
          <w:szCs w:val="24"/>
          <w:lang w:val="en-US" w:eastAsia="zh-CN" w:bidi="ar"/>
        </w:rPr>
        <w:t>18637995180</w:t>
      </w:r>
    </w:p>
    <w:p w14:paraId="6C7DE136">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3.项目联系方式</w:t>
      </w:r>
    </w:p>
    <w:p w14:paraId="31BB0156">
      <w:pPr>
        <w:pStyle w:val="8"/>
        <w:widowControl/>
        <w:adjustRightInd w:val="0"/>
        <w:snapToGrid w:val="0"/>
        <w:spacing w:line="360" w:lineRule="auto"/>
        <w:ind w:firstLine="480" w:firstLineChars="200"/>
        <w:rPr>
          <w:rFonts w:hint="eastAsia" w:ascii="宋体" w:hAnsi="宋体" w:eastAsia="宋体" w:cs="宋体"/>
          <w:snapToGrid w:val="0"/>
          <w:sz w:val="24"/>
          <w:szCs w:val="24"/>
          <w:lang w:eastAsia="zh-CN" w:bidi="ar"/>
        </w:rPr>
      </w:pPr>
      <w:r>
        <w:rPr>
          <w:rFonts w:hint="eastAsia" w:ascii="宋体" w:hAnsi="宋体" w:eastAsia="宋体" w:cs="宋体"/>
          <w:snapToGrid w:val="0"/>
          <w:sz w:val="24"/>
          <w:szCs w:val="24"/>
          <w:lang w:bidi="ar"/>
        </w:rPr>
        <w:t>项目联系人：</w:t>
      </w:r>
      <w:r>
        <w:rPr>
          <w:rFonts w:hint="eastAsia" w:ascii="宋体" w:hAnsi="宋体" w:eastAsia="宋体" w:cs="宋体"/>
          <w:snapToGrid w:val="0"/>
          <w:sz w:val="24"/>
          <w:szCs w:val="24"/>
          <w:lang w:val="en-US" w:eastAsia="zh-CN" w:bidi="ar"/>
        </w:rPr>
        <w:t>夏女士</w:t>
      </w:r>
    </w:p>
    <w:p w14:paraId="56D2F898">
      <w:pPr>
        <w:pStyle w:val="8"/>
        <w:widowControl/>
        <w:adjustRightInd w:val="0"/>
        <w:snapToGrid w:val="0"/>
        <w:spacing w:line="360" w:lineRule="auto"/>
        <w:ind w:firstLine="480" w:firstLineChars="200"/>
        <w:rPr>
          <w:rFonts w:hint="eastAsia" w:ascii="宋体" w:hAnsi="宋体" w:eastAsia="宋体" w:cs="宋体"/>
          <w:snapToGrid w:val="0"/>
          <w:sz w:val="24"/>
          <w:szCs w:val="24"/>
          <w:lang w:val="en-US" w:eastAsia="zh-CN" w:bidi="ar"/>
        </w:rPr>
      </w:pPr>
      <w:r>
        <w:rPr>
          <w:rFonts w:hint="eastAsia" w:ascii="宋体" w:hAnsi="宋体" w:eastAsia="宋体" w:cs="宋体"/>
          <w:snapToGrid w:val="0"/>
          <w:sz w:val="24"/>
          <w:szCs w:val="24"/>
          <w:lang w:bidi="ar"/>
        </w:rPr>
        <w:t>联系方式：</w:t>
      </w:r>
      <w:r>
        <w:rPr>
          <w:rFonts w:hint="eastAsia" w:ascii="宋体" w:hAnsi="宋体" w:eastAsia="宋体" w:cs="宋体"/>
          <w:snapToGrid w:val="0"/>
          <w:sz w:val="24"/>
          <w:szCs w:val="24"/>
          <w:lang w:val="en-US" w:eastAsia="zh-CN" w:bidi="ar"/>
        </w:rPr>
        <w:t>18637995180</w:t>
      </w:r>
    </w:p>
    <w:p w14:paraId="335E297F">
      <w:pPr>
        <w:pStyle w:val="8"/>
        <w:widowControl/>
        <w:adjustRightInd w:val="0"/>
        <w:snapToGrid w:val="0"/>
        <w:spacing w:line="360" w:lineRule="auto"/>
        <w:ind w:firstLine="480" w:firstLineChars="200"/>
        <w:rPr>
          <w:rFonts w:hint="eastAsia" w:ascii="宋体" w:hAnsi="宋体" w:eastAsia="宋体" w:cs="宋体"/>
          <w:snapToGrid w:val="0"/>
          <w:sz w:val="24"/>
          <w:szCs w:val="24"/>
          <w:lang w:bidi="ar"/>
        </w:rPr>
      </w:pPr>
      <w:r>
        <w:rPr>
          <w:rFonts w:hint="eastAsia" w:ascii="宋体" w:hAnsi="宋体" w:eastAsia="宋体" w:cs="宋体"/>
          <w:snapToGrid w:val="0"/>
          <w:sz w:val="24"/>
          <w:szCs w:val="24"/>
          <w:lang w:bidi="ar"/>
        </w:rPr>
        <w:t>4.监管部门、联系人和联系方式：</w:t>
      </w:r>
    </w:p>
    <w:p w14:paraId="6681215D">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lang w:bidi="ar"/>
        </w:rPr>
        <w:t>监管部门：</w:t>
      </w:r>
      <w:r>
        <w:rPr>
          <w:rFonts w:hint="eastAsia" w:ascii="宋体" w:hAnsi="宋体" w:eastAsia="宋体" w:cs="宋体"/>
          <w:snapToGrid w:val="0"/>
          <w:sz w:val="24"/>
          <w:szCs w:val="24"/>
          <w:highlight w:val="none"/>
          <w:lang w:bidi="ar"/>
        </w:rPr>
        <w:t>洛阳市偃师区财政局</w:t>
      </w:r>
    </w:p>
    <w:p w14:paraId="140C01CC">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监管部门联系人：</w:t>
      </w:r>
      <w:r>
        <w:rPr>
          <w:rFonts w:hint="eastAsia" w:ascii="宋体" w:hAnsi="宋体" w:eastAsia="宋体" w:cs="宋体"/>
          <w:snapToGrid w:val="0"/>
          <w:sz w:val="24"/>
          <w:szCs w:val="24"/>
          <w:highlight w:val="none"/>
          <w:lang w:val="en-US" w:eastAsia="zh-CN" w:bidi="ar"/>
        </w:rPr>
        <w:t>赵</w:t>
      </w:r>
      <w:r>
        <w:rPr>
          <w:rFonts w:hint="eastAsia" w:ascii="宋体" w:hAnsi="宋体" w:eastAsia="宋体" w:cs="宋体"/>
          <w:snapToGrid w:val="0"/>
          <w:sz w:val="24"/>
          <w:szCs w:val="24"/>
          <w:highlight w:val="none"/>
          <w:lang w:bidi="ar"/>
        </w:rPr>
        <w:t>主任</w:t>
      </w:r>
    </w:p>
    <w:p w14:paraId="40AC921E">
      <w:pPr>
        <w:pStyle w:val="8"/>
        <w:widowControl/>
        <w:adjustRightInd w:val="0"/>
        <w:snapToGrid w:val="0"/>
        <w:spacing w:line="360" w:lineRule="auto"/>
        <w:ind w:firstLine="480" w:firstLineChars="200"/>
        <w:rPr>
          <w:rFonts w:hint="eastAsia" w:ascii="宋体" w:hAnsi="宋体" w:eastAsia="宋体" w:cs="宋体"/>
          <w:snapToGrid w:val="0"/>
          <w:sz w:val="24"/>
          <w:szCs w:val="24"/>
          <w:highlight w:val="none"/>
          <w:lang w:bidi="ar"/>
        </w:rPr>
      </w:pPr>
      <w:r>
        <w:rPr>
          <w:rFonts w:hint="eastAsia" w:ascii="宋体" w:hAnsi="宋体" w:eastAsia="宋体" w:cs="宋体"/>
          <w:snapToGrid w:val="0"/>
          <w:sz w:val="24"/>
          <w:szCs w:val="24"/>
          <w:highlight w:val="none"/>
          <w:lang w:bidi="ar"/>
        </w:rPr>
        <w:t>监管部门联系方式：0379-67716599</w:t>
      </w:r>
    </w:p>
    <w:p w14:paraId="0833543E">
      <w:pPr>
        <w:pStyle w:val="8"/>
        <w:widowControl/>
        <w:ind w:firstLine="435"/>
        <w:jc w:val="right"/>
        <w:rPr>
          <w:rFonts w:hint="eastAsia" w:ascii="宋体" w:hAnsi="宋体" w:eastAsia="宋体" w:cs="宋体"/>
          <w:snapToGrid w:val="0"/>
          <w:color w:val="0000FF"/>
          <w:sz w:val="24"/>
          <w:szCs w:val="24"/>
          <w:lang w:bidi="ar"/>
        </w:rPr>
      </w:pPr>
      <w:r>
        <w:rPr>
          <w:rFonts w:hint="eastAsia" w:ascii="宋体" w:hAnsi="宋体" w:eastAsia="宋体" w:cs="宋体"/>
          <w:snapToGrid w:val="0"/>
          <w:color w:val="0000FF"/>
          <w:sz w:val="24"/>
          <w:szCs w:val="24"/>
          <w:lang w:bidi="ar"/>
        </w:rPr>
        <w:t> </w:t>
      </w:r>
    </w:p>
    <w:p w14:paraId="21AFECDA">
      <w:pPr>
        <w:pStyle w:val="8"/>
        <w:widowControl/>
        <w:adjustRightInd w:val="0"/>
        <w:snapToGrid w:val="0"/>
        <w:spacing w:line="360" w:lineRule="auto"/>
        <w:ind w:firstLine="480" w:firstLineChars="200"/>
        <w:jc w:val="right"/>
        <w:rPr>
          <w:rFonts w:hint="eastAsia" w:ascii="宋体" w:hAnsi="宋体" w:eastAsia="宋体" w:cs="宋体"/>
          <w:snapToGrid w:val="0"/>
          <w:kern w:val="0"/>
          <w:sz w:val="24"/>
          <w:szCs w:val="24"/>
          <w:highlight w:val="yellow"/>
          <w:lang w:val="en-US" w:eastAsia="zh-CN" w:bidi="ar"/>
        </w:rPr>
      </w:pPr>
      <w:r>
        <w:rPr>
          <w:rFonts w:hint="eastAsia" w:ascii="宋体" w:hAnsi="宋体" w:eastAsia="宋体" w:cs="宋体"/>
          <w:snapToGrid w:val="0"/>
          <w:sz w:val="24"/>
          <w:szCs w:val="24"/>
          <w:highlight w:val="none"/>
          <w:lang w:val="en-US" w:eastAsia="zh-CN" w:bidi="ar"/>
        </w:rPr>
        <w:t xml:space="preserve">  </w:t>
      </w:r>
      <w:r>
        <w:rPr>
          <w:rFonts w:hint="eastAsia" w:ascii="宋体" w:hAnsi="宋体" w:eastAsia="宋体" w:cs="宋体"/>
          <w:snapToGrid w:val="0"/>
          <w:kern w:val="0"/>
          <w:sz w:val="24"/>
          <w:szCs w:val="24"/>
          <w:highlight w:val="none"/>
          <w:lang w:val="en-US" w:eastAsia="zh-CN" w:bidi="ar"/>
        </w:rPr>
        <w:t>2025年04月30日</w:t>
      </w:r>
    </w:p>
    <w:p w14:paraId="3BC2A9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9391F"/>
    <w:rsid w:val="1939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outlineLvl w:val="0"/>
    </w:pPr>
    <w:rPr>
      <w:kern w:val="2"/>
      <w:sz w:val="30"/>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目录 8_0"/>
    <w:basedOn w:val="6"/>
    <w:next w:val="6"/>
    <w:qFormat/>
    <w:uiPriority w:val="39"/>
    <w:pPr>
      <w:ind w:left="1400"/>
      <w:jc w:val="left"/>
    </w:pPr>
    <w:rPr>
      <w:rFonts w:ascii="Calibri" w:hAnsi="Calibri" w:cs="Calibri"/>
      <w:sz w:val="18"/>
      <w:szCs w:val="18"/>
    </w:rPr>
  </w:style>
  <w:style w:type="paragraph" w:customStyle="1" w:styleId="6">
    <w:name w:val="正文_2"/>
    <w:qFormat/>
    <w:uiPriority w:val="0"/>
    <w:pPr>
      <w:widowControl w:val="0"/>
      <w:jc w:val="both"/>
    </w:pPr>
    <w:rPr>
      <w:rFonts w:ascii="Times New Roman" w:hAnsi="Times New Roman" w:eastAsia="宋体" w:cs="Times New Roman"/>
      <w:lang w:val="en-US" w:eastAsia="zh-CN" w:bidi="ar-SA"/>
    </w:rPr>
  </w:style>
  <w:style w:type="character" w:customStyle="1" w:styleId="7">
    <w:name w:val="标题 1 Char"/>
    <w:link w:val="2"/>
    <w:qFormat/>
    <w:uiPriority w:val="0"/>
    <w:rPr>
      <w:kern w:val="2"/>
      <w:sz w:val="30"/>
      <w:szCs w:val="24"/>
    </w:rPr>
  </w:style>
  <w:style w:type="paragraph" w:customStyle="1" w:styleId="8">
    <w:name w:val="正文_1_0"/>
    <w:basedOn w:val="6"/>
    <w:next w:val="9"/>
    <w:qFormat/>
    <w:uiPriority w:val="0"/>
    <w:pPr>
      <w:widowControl w:val="0"/>
      <w:jc w:val="both"/>
    </w:pPr>
    <w:rPr>
      <w:rFonts w:ascii="Calibri" w:hAnsi="Calibri"/>
      <w:lang w:val="en-US" w:eastAsia="zh-CN" w:bidi="ar-SA"/>
    </w:rPr>
  </w:style>
  <w:style w:type="paragraph" w:customStyle="1" w:styleId="9">
    <w:name w:val="正文首行缩进_1"/>
    <w:basedOn w:val="10"/>
    <w:qFormat/>
    <w:uiPriority w:val="0"/>
    <w:pPr>
      <w:spacing w:after="120" w:afterLines="0"/>
      <w:ind w:firstLine="420"/>
    </w:pPr>
  </w:style>
  <w:style w:type="paragraph" w:customStyle="1" w:styleId="10">
    <w:name w:val="正文文本_1"/>
    <w:basedOn w:val="11"/>
    <w:next w:val="14"/>
    <w:qFormat/>
    <w:uiPriority w:val="0"/>
    <w:rPr>
      <w:rFonts w:ascii="Calibri" w:hAnsi="Calibri" w:eastAsia="仿宋_GB2312"/>
      <w:kern w:val="2"/>
      <w:sz w:val="28"/>
      <w:szCs w:val="30"/>
    </w:rPr>
  </w:style>
  <w:style w:type="paragraph" w:customStyle="1" w:styleId="11">
    <w:name w:val="正文_1"/>
    <w:next w:val="12"/>
    <w:qFormat/>
    <w:uiPriority w:val="0"/>
    <w:pPr>
      <w:widowControl w:val="0"/>
      <w:jc w:val="both"/>
    </w:pPr>
    <w:rPr>
      <w:rFonts w:ascii="Times New Roman" w:hAnsi="Times New Roman" w:eastAsia="宋体" w:cs="Times New Roman"/>
      <w:lang w:val="en-US" w:eastAsia="zh-CN" w:bidi="ar-SA"/>
    </w:rPr>
  </w:style>
  <w:style w:type="paragraph" w:customStyle="1" w:styleId="12">
    <w:name w:val="首行缩进_0"/>
    <w:basedOn w:val="13"/>
    <w:unhideWhenUsed/>
    <w:qFormat/>
    <w:uiPriority w:val="0"/>
    <w:pPr>
      <w:widowControl w:val="0"/>
      <w:ind w:left="0" w:firstLine="200" w:firstLineChars="200"/>
      <w:jc w:val="both"/>
    </w:pPr>
    <w:rPr>
      <w:rFonts w:hint="default" w:ascii="Times New Roman" w:hAnsi="Calibri" w:cs="Times New Roman"/>
      <w:sz w:val="20"/>
      <w:szCs w:val="24"/>
    </w:rPr>
  </w:style>
  <w:style w:type="paragraph" w:customStyle="1" w:styleId="13">
    <w:name w:val="正文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Default_1"/>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正文_2_0"/>
    <w:next w:val="16"/>
    <w:qFormat/>
    <w:uiPriority w:val="0"/>
    <w:pPr>
      <w:widowControl w:val="0"/>
      <w:jc w:val="both"/>
    </w:pPr>
    <w:rPr>
      <w:rFonts w:ascii="Times New Roman" w:hAnsi="Times New Roman" w:eastAsia="宋体" w:cs="Times New Roman"/>
      <w:lang w:val="en-US" w:eastAsia="zh-CN" w:bidi="ar-SA"/>
    </w:rPr>
  </w:style>
  <w:style w:type="paragraph" w:customStyle="1" w:styleId="16">
    <w:name w:val="正文文本_2_0"/>
    <w:basedOn w:val="15"/>
    <w:next w:val="17"/>
    <w:qFormat/>
    <w:uiPriority w:val="0"/>
    <w:rPr>
      <w:rFonts w:eastAsia="仿宋_GB2312"/>
      <w:kern w:val="2"/>
      <w:sz w:val="28"/>
      <w:szCs w:val="30"/>
    </w:rPr>
  </w:style>
  <w:style w:type="paragraph" w:customStyle="1" w:styleId="17">
    <w:name w:val="正文文本 2_2"/>
    <w:basedOn w:val="15"/>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2025-04-30T05:15:00Z</dcterms:created>
  <dc:creator>admin</dc:creator>
  <cp:lastModifiedBy>admin</cp:lastModifiedBy>
  <dcterms:modified xsi:type="dcterms:W3CDTF">2025-04-30T05:15:28Z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3E524DEDF1C141C08700CB9F60B22728_11</vt:lpwstr>
  </property>
  <property fmtid="{D5CDD505-2E9C-101B-9397-08002B2CF9AE}" pid="4" name="KSOTemplateDocerSaveRecord">
    <vt:lpwstr>eyJoZGlkIjoiZWU2YjM4YmM2ZjY0NDUxZjRiZGZlOWJhMGZiNzg3ZmMifQ==</vt:lpwstr>
  </property>
</Properties>
</file>