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32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2"/>
          <w:u w:val="none"/>
        </w:rPr>
        <w:t>河南财经政法大学</w:t>
      </w:r>
      <w:r>
        <w:rPr>
          <w:rFonts w:hint="eastAsia" w:ascii="宋体" w:hAnsi="宋体" w:eastAsia="宋体" w:cs="宋体"/>
          <w:b/>
          <w:bCs/>
          <w:sz w:val="28"/>
          <w:szCs w:val="32"/>
          <w:u w:val="none"/>
          <w:lang w:eastAsia="zh-CN"/>
        </w:rPr>
        <w:t>2024年</w:t>
      </w:r>
      <w:r>
        <w:rPr>
          <w:rFonts w:hint="eastAsia" w:ascii="宋体" w:hAnsi="宋体" w:eastAsia="宋体" w:cs="宋体"/>
          <w:b/>
          <w:bCs/>
          <w:sz w:val="28"/>
          <w:szCs w:val="32"/>
          <w:u w:val="none"/>
          <w:lang w:val="en-US" w:eastAsia="zh-CN"/>
        </w:rPr>
        <w:t>移动</w:t>
      </w:r>
      <w:r>
        <w:rPr>
          <w:rFonts w:hint="eastAsia" w:ascii="宋体" w:hAnsi="宋体" w:eastAsia="宋体" w:cs="宋体"/>
          <w:b/>
          <w:bCs/>
          <w:sz w:val="28"/>
          <w:szCs w:val="32"/>
          <w:u w:val="none"/>
          <w:lang w:eastAsia="zh-CN"/>
        </w:rPr>
        <w:t>、联通出口带宽采购项目</w:t>
      </w:r>
    </w:p>
    <w:p>
      <w:pPr>
        <w:jc w:val="center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2"/>
          <w:u w:val="none"/>
          <w:lang w:val="en-US" w:eastAsia="zh-CN"/>
        </w:rPr>
        <w:t>单一来源公示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项目信息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项目名称：河南财经政法大学2024年移动、联通出口带宽采购项目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 xml:space="preserve">拟采购的货物或服务的说明 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 xml:space="preserve">标段一：移动出口带宽服务采购； 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标段二：联通出口带宽服务采购；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通过网络出口服务，为学校智慧化校园建设一个灵活、稳定的网络出口环境，以满足全校师生的教学活动和学校网络形象宣传的需求。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拟采购的货物或服务的预算金额：891000.00元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单一来源原因及相关说明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参考学校之前年度的出口链路资费使用情况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根据学校当前的教学、科研和管理服务需求，评估所需的网络带宽和服务等级，以确保网络服务质量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按照学校“增流节支”的要求，同时考虑到原有网络服务的连续性、稳定性，采用单一来源采购方式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拟定供应商信息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标段一：移动出口带宽服务采购；</w:t>
      </w:r>
    </w:p>
    <w:p>
      <w:pPr>
        <w:numPr>
          <w:ilvl w:val="0"/>
          <w:numId w:val="3"/>
        </w:numPr>
        <w:spacing w:line="360" w:lineRule="auto"/>
        <w:ind w:leftChars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名称：中国移动通信集团河南有限公司郑州分公司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 xml:space="preserve">2.地址：郑州市金水区北环路11号1号楼 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标段二：联通出口带宽服务采购；</w:t>
      </w:r>
    </w:p>
    <w:p>
      <w:pPr>
        <w:numPr>
          <w:ilvl w:val="0"/>
          <w:numId w:val="4"/>
        </w:numPr>
        <w:spacing w:line="360" w:lineRule="auto"/>
        <w:ind w:leftChars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名称：中国联合网络通信有限公司郑州市分公司</w:t>
      </w:r>
    </w:p>
    <w:p>
      <w:pPr>
        <w:numPr>
          <w:ilvl w:val="0"/>
          <w:numId w:val="4"/>
        </w:numPr>
        <w:spacing w:line="360" w:lineRule="auto"/>
        <w:ind w:leftChars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地址：郑州市二七区马寨镇东方路55号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专家论证意见（不少于三名行业技术专家）</w:t>
      </w:r>
    </w:p>
    <w:tbl>
      <w:tblPr>
        <w:tblStyle w:val="2"/>
        <w:tblW w:w="8280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6"/>
        <w:gridCol w:w="3003"/>
        <w:gridCol w:w="1766"/>
        <w:gridCol w:w="253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89" w:type="pct"/>
            <w:shd w:val="clear" w:color="auto" w:fill="auto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专家姓名</w:t>
            </w:r>
          </w:p>
        </w:tc>
        <w:tc>
          <w:tcPr>
            <w:tcW w:w="1813" w:type="pct"/>
            <w:shd w:val="clear" w:color="auto" w:fill="auto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工作单位</w:t>
            </w:r>
          </w:p>
        </w:tc>
        <w:tc>
          <w:tcPr>
            <w:tcW w:w="1066" w:type="pct"/>
            <w:shd w:val="clear" w:color="auto" w:fill="auto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职务（职称）</w:t>
            </w:r>
          </w:p>
        </w:tc>
        <w:tc>
          <w:tcPr>
            <w:tcW w:w="1530" w:type="pct"/>
            <w:shd w:val="clear" w:color="auto" w:fill="auto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论证意见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89" w:type="pct"/>
            <w:shd w:val="clear" w:color="auto" w:fill="auto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李福超</w:t>
            </w:r>
          </w:p>
        </w:tc>
        <w:tc>
          <w:tcPr>
            <w:tcW w:w="1813" w:type="pct"/>
            <w:shd w:val="clear" w:color="auto" w:fill="auto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河南农业大学</w:t>
            </w:r>
          </w:p>
        </w:tc>
        <w:tc>
          <w:tcPr>
            <w:tcW w:w="1066" w:type="pct"/>
            <w:shd w:val="clear" w:color="auto" w:fill="auto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副教授</w:t>
            </w:r>
          </w:p>
        </w:tc>
        <w:tc>
          <w:tcPr>
            <w:tcW w:w="1530" w:type="pct"/>
            <w:shd w:val="clear" w:color="auto" w:fill="auto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见专家论证意见附件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89" w:type="pct"/>
            <w:shd w:val="clear" w:color="auto" w:fill="auto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赵辉</w:t>
            </w:r>
          </w:p>
        </w:tc>
        <w:tc>
          <w:tcPr>
            <w:tcW w:w="1813" w:type="pct"/>
            <w:shd w:val="clear" w:color="auto" w:fill="auto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郑州航空工业管理学院</w:t>
            </w:r>
          </w:p>
        </w:tc>
        <w:tc>
          <w:tcPr>
            <w:tcW w:w="1066" w:type="pct"/>
            <w:shd w:val="clear" w:color="auto" w:fill="auto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副教授</w:t>
            </w:r>
          </w:p>
        </w:tc>
        <w:tc>
          <w:tcPr>
            <w:tcW w:w="1530" w:type="pct"/>
            <w:shd w:val="clear" w:color="auto" w:fill="auto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见专家论证意见附件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89" w:type="pct"/>
            <w:shd w:val="clear" w:color="auto" w:fill="auto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温胜</w:t>
            </w:r>
          </w:p>
        </w:tc>
        <w:tc>
          <w:tcPr>
            <w:tcW w:w="1813" w:type="pct"/>
            <w:shd w:val="clear" w:color="auto" w:fill="auto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河南司法警官职业学院</w:t>
            </w:r>
          </w:p>
        </w:tc>
        <w:tc>
          <w:tcPr>
            <w:tcW w:w="1066" w:type="pct"/>
            <w:shd w:val="clear" w:color="auto" w:fill="auto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副教授</w:t>
            </w:r>
          </w:p>
        </w:tc>
        <w:tc>
          <w:tcPr>
            <w:tcW w:w="1530" w:type="pct"/>
            <w:shd w:val="clear" w:color="auto" w:fill="auto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见专家论证意见附件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tblCellSpacing w:w="0" w:type="dxa"/>
          <w:jc w:val="center"/>
        </w:trPr>
        <w:tc>
          <w:tcPr>
            <w:tcW w:w="589" w:type="pct"/>
            <w:shd w:val="clear" w:color="auto" w:fill="auto"/>
            <w:tcMar>
              <w:top w:w="120" w:type="dxa"/>
            </w:tcMar>
            <w:vAlign w:val="center"/>
          </w:tcPr>
          <w:p>
            <w:pPr>
              <w:pStyle w:val="4"/>
              <w:spacing w:before="229"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申意彩</w:t>
            </w:r>
          </w:p>
        </w:tc>
        <w:tc>
          <w:tcPr>
            <w:tcW w:w="1813" w:type="pct"/>
            <w:shd w:val="clear" w:color="auto" w:fill="auto"/>
            <w:tcMar>
              <w:top w:w="120" w:type="dxa"/>
            </w:tcMar>
            <w:vAlign w:val="center"/>
          </w:tcPr>
          <w:p>
            <w:pPr>
              <w:pStyle w:val="4"/>
              <w:spacing w:before="227"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河南中医药大学</w:t>
            </w:r>
          </w:p>
        </w:tc>
        <w:tc>
          <w:tcPr>
            <w:tcW w:w="1066" w:type="pct"/>
            <w:shd w:val="clear" w:color="auto" w:fill="auto"/>
            <w:tcMar>
              <w:top w:w="120" w:type="dxa"/>
            </w:tcMar>
            <w:vAlign w:val="center"/>
          </w:tcPr>
          <w:p>
            <w:pPr>
              <w:spacing w:before="229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副教授</w:t>
            </w:r>
          </w:p>
        </w:tc>
        <w:tc>
          <w:tcPr>
            <w:tcW w:w="1530" w:type="pct"/>
            <w:shd w:val="clear" w:color="auto" w:fill="auto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见专家论证意见附件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89" w:type="pct"/>
            <w:shd w:val="clear" w:color="auto" w:fill="auto"/>
            <w:tcMar>
              <w:top w:w="120" w:type="dxa"/>
            </w:tcMar>
            <w:vAlign w:val="center"/>
          </w:tcPr>
          <w:p>
            <w:pPr>
              <w:pStyle w:val="4"/>
              <w:spacing w:before="229"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吕继东</w:t>
            </w:r>
          </w:p>
        </w:tc>
        <w:tc>
          <w:tcPr>
            <w:tcW w:w="1813" w:type="pct"/>
            <w:shd w:val="clear" w:color="auto" w:fill="auto"/>
            <w:tcMar>
              <w:top w:w="120" w:type="dxa"/>
            </w:tcMar>
            <w:vAlign w:val="center"/>
          </w:tcPr>
          <w:p>
            <w:pPr>
              <w:pStyle w:val="4"/>
              <w:spacing w:before="227"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中原工学院</w:t>
            </w:r>
          </w:p>
        </w:tc>
        <w:tc>
          <w:tcPr>
            <w:tcW w:w="1066" w:type="pct"/>
            <w:shd w:val="clear" w:color="auto" w:fill="auto"/>
            <w:tcMar>
              <w:top w:w="120" w:type="dxa"/>
            </w:tcMar>
            <w:vAlign w:val="center"/>
          </w:tcPr>
          <w:p>
            <w:pPr>
              <w:spacing w:before="229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副教授</w:t>
            </w:r>
          </w:p>
        </w:tc>
        <w:tc>
          <w:tcPr>
            <w:tcW w:w="1530" w:type="pct"/>
            <w:shd w:val="clear" w:color="auto" w:fill="auto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见专家论证意见附件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89" w:type="pct"/>
            <w:shd w:val="clear" w:color="auto" w:fill="auto"/>
            <w:tcMar>
              <w:top w:w="120" w:type="dxa"/>
            </w:tcMar>
            <w:vAlign w:val="center"/>
          </w:tcPr>
          <w:p>
            <w:pPr>
              <w:pStyle w:val="4"/>
              <w:spacing w:before="229"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陈晓刚</w:t>
            </w:r>
          </w:p>
        </w:tc>
        <w:tc>
          <w:tcPr>
            <w:tcW w:w="1813" w:type="pct"/>
            <w:shd w:val="clear" w:color="auto" w:fill="auto"/>
            <w:tcMar>
              <w:top w:w="120" w:type="dxa"/>
            </w:tcMar>
            <w:vAlign w:val="center"/>
          </w:tcPr>
          <w:p>
            <w:pPr>
              <w:pStyle w:val="4"/>
              <w:spacing w:before="227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河南经贸职业学院</w:t>
            </w:r>
          </w:p>
        </w:tc>
        <w:tc>
          <w:tcPr>
            <w:tcW w:w="1066" w:type="pct"/>
            <w:shd w:val="clear" w:color="auto" w:fill="auto"/>
            <w:tcMar>
              <w:top w:w="120" w:type="dxa"/>
            </w:tcMar>
            <w:vAlign w:val="center"/>
          </w:tcPr>
          <w:p>
            <w:pPr>
              <w:pStyle w:val="4"/>
              <w:spacing w:before="229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讲师</w:t>
            </w:r>
          </w:p>
        </w:tc>
        <w:tc>
          <w:tcPr>
            <w:tcW w:w="1530" w:type="pct"/>
            <w:shd w:val="clear" w:color="auto" w:fill="auto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见专家论证意见附件</w:t>
            </w:r>
          </w:p>
        </w:tc>
      </w:tr>
    </w:tbl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公示期限</w:t>
      </w:r>
    </w:p>
    <w:p>
      <w:pPr>
        <w:numPr>
          <w:ilvl w:val="0"/>
          <w:numId w:val="0"/>
        </w:numPr>
        <w:spacing w:line="360" w:lineRule="auto"/>
        <w:ind w:leftChars="0" w:firstLine="42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2024年7月17日08时30分至2024年7月23日17时30分（北京时间，法定节假日除外。）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异议反馈时限</w:t>
      </w:r>
    </w:p>
    <w:p>
      <w:pPr>
        <w:numPr>
          <w:ilvl w:val="0"/>
          <w:numId w:val="0"/>
        </w:numPr>
        <w:spacing w:line="360" w:lineRule="auto"/>
        <w:ind w:leftChars="0" w:firstLine="42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2024年7月17日08时30分至2024年7月23日17时30分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其他需要公示内容</w:t>
      </w:r>
    </w:p>
    <w:p>
      <w:pPr>
        <w:numPr>
          <w:ilvl w:val="0"/>
          <w:numId w:val="0"/>
        </w:numPr>
        <w:spacing w:line="360" w:lineRule="auto"/>
        <w:ind w:leftChars="0" w:firstLine="42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公示期限从2024年7月17日至2024年7月23日止。潜在政府采购供应商对公示内容有异议的，请于公示期满后以实名书面（包括联系人、地址、联系电话，经法定代表签字确认加盖单位公章）形式将意见反馈至河南省科教仪器设备招标有限公司二楼201室（郑州市顺河路与凌云路交叉口向南20米路东），联系人：吴老师，联系电话0371-68665203</w:t>
      </w:r>
    </w:p>
    <w:p>
      <w:pPr>
        <w:numPr>
          <w:ilvl w:val="0"/>
          <w:numId w:val="1"/>
        </w:numPr>
        <w:autoSpaceDE w:val="0"/>
        <w:autoSpaceDN w:val="0"/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联系方式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采购人：河南财经政法大学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联系人：孙老师               联系电话：0371-86157236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地址：郑州市郑东新区金水东路180号</w:t>
      </w:r>
    </w:p>
    <w:p>
      <w:pPr>
        <w:autoSpaceDE w:val="0"/>
        <w:autoSpaceDN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采购代理机构：河南省科教仪器设备招标有限公司      </w:t>
      </w:r>
    </w:p>
    <w:p>
      <w:pPr>
        <w:autoSpaceDE w:val="0"/>
        <w:autoSpaceDN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联系人：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 xml:space="preserve">吴老师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联系电话：0371-68665023       </w:t>
      </w:r>
    </w:p>
    <w:p>
      <w:pPr>
        <w:autoSpaceDE w:val="0"/>
        <w:autoSpaceDN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地址：郑州市顺河路11-1号</w:t>
      </w:r>
    </w:p>
    <w:p>
      <w:pPr>
        <w:autoSpaceDE w:val="0"/>
        <w:autoSpaceDN w:val="0"/>
        <w:spacing w:line="360" w:lineRule="auto"/>
        <w:jc w:val="left"/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 w:firstLine="2940" w:firstLineChars="14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发布机构：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河南省科教仪器设备招标有限公司   </w:t>
      </w:r>
    </w:p>
    <w:p>
      <w:pPr>
        <w:numPr>
          <w:ilvl w:val="0"/>
          <w:numId w:val="0"/>
        </w:numPr>
        <w:spacing w:line="360" w:lineRule="auto"/>
        <w:ind w:leftChars="0" w:firstLine="2940" w:firstLineChars="1400"/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发布日期：2024年7月16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ADA6A5"/>
    <w:multiLevelType w:val="singleLevel"/>
    <w:tmpl w:val="A9ADA6A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55AB564"/>
    <w:multiLevelType w:val="singleLevel"/>
    <w:tmpl w:val="E55AB56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2C65A25"/>
    <w:multiLevelType w:val="singleLevel"/>
    <w:tmpl w:val="12C65A2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7995313"/>
    <w:multiLevelType w:val="singleLevel"/>
    <w:tmpl w:val="2799531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wZTY5YTgxMTU0NzFkMTEyYzYxMWIyNmUwNjUwY2IifQ=="/>
  </w:docVars>
  <w:rsids>
    <w:rsidRoot w:val="318D28A7"/>
    <w:rsid w:val="227031FF"/>
    <w:rsid w:val="2B0B286E"/>
    <w:rsid w:val="2CF13FDA"/>
    <w:rsid w:val="318D28A7"/>
    <w:rsid w:val="372A1683"/>
    <w:rsid w:val="3A26381E"/>
    <w:rsid w:val="3E811551"/>
    <w:rsid w:val="403C0BA1"/>
    <w:rsid w:val="462D16C5"/>
    <w:rsid w:val="46E84BD7"/>
    <w:rsid w:val="59143D5D"/>
    <w:rsid w:val="609E76E8"/>
    <w:rsid w:val="6FF402F8"/>
    <w:rsid w:val="74267D65"/>
    <w:rsid w:val="79C1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表格文字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934</Words>
  <Characters>1031</Characters>
  <Lines>0</Lines>
  <Paragraphs>0</Paragraphs>
  <TotalTime>3</TotalTime>
  <ScaleCrop>false</ScaleCrop>
  <LinksUpToDate>false</LinksUpToDate>
  <CharactersWithSpaces>1080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2024-05-22T02:14:00Z</dcterms:created>
  <dc:creator>吴昊</dc:creator>
  <cp:lastModifiedBy>吴昊</cp:lastModifiedBy>
  <dcterms:modified xsi:type="dcterms:W3CDTF">2024-07-16T08:30:59Z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B8E412209CC74577A725B05F001DCD59_11</vt:lpwstr>
  </property>
</Properties>
</file>