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C7" w:rsidRDefault="008F17AC">
      <w:r>
        <w:rPr>
          <w:noProof/>
        </w:rPr>
        <w:drawing>
          <wp:inline distT="0" distB="0" distL="0" distR="0">
            <wp:extent cx="5274310" cy="7660005"/>
            <wp:effectExtent l="19050" t="0" r="2540" b="0"/>
            <wp:docPr id="4" name="图片 3" descr="公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告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6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07325"/>
            <wp:effectExtent l="19050" t="0" r="2540" b="0"/>
            <wp:docPr id="5" name="图片 4" descr="公告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告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0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29450"/>
            <wp:effectExtent l="19050" t="0" r="2540" b="0"/>
            <wp:docPr id="6" name="图片 5" descr="公告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告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AC7" w:rsidSect="0081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DBC" w:rsidRDefault="00D17DBC" w:rsidP="0034700F">
      <w:r>
        <w:separator/>
      </w:r>
    </w:p>
  </w:endnote>
  <w:endnote w:type="continuationSeparator" w:id="1">
    <w:p w:rsidR="00D17DBC" w:rsidRDefault="00D17DBC" w:rsidP="00347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DBC" w:rsidRDefault="00D17DBC" w:rsidP="0034700F">
      <w:r>
        <w:separator/>
      </w:r>
    </w:p>
  </w:footnote>
  <w:footnote w:type="continuationSeparator" w:id="1">
    <w:p w:rsidR="00D17DBC" w:rsidRDefault="00D17DBC" w:rsidP="003470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00F"/>
    <w:rsid w:val="0034700F"/>
    <w:rsid w:val="003C7AC7"/>
    <w:rsid w:val="00813ED5"/>
    <w:rsid w:val="008F17AC"/>
    <w:rsid w:val="00D1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00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70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70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河南科银招标代理有限公司:杨战伟</dc:creator>
  <cp:keywords/>
  <dc:description/>
  <cp:lastModifiedBy>卓恒工程咨询有限公司:蔡高伟</cp:lastModifiedBy>
  <cp:revision>3</cp:revision>
  <dcterms:created xsi:type="dcterms:W3CDTF">2022-10-21T02:57:00Z</dcterms:created>
  <dcterms:modified xsi:type="dcterms:W3CDTF">2022-10-22T02:48:00Z</dcterms:modified>
</cp:coreProperties>
</file>