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792B1">
      <w:pPr>
        <w:pStyle w:val="2"/>
        <w:keepNext/>
        <w:keepLines/>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第五章</w:t>
      </w:r>
      <w:r>
        <w:rPr>
          <w:rFonts w:hint="eastAsia" w:ascii="宋体" w:hAnsi="宋体"/>
          <w:color w:val="000000" w:themeColor="text1"/>
          <w:sz w:val="28"/>
          <w:szCs w:val="28"/>
          <w:highlight w:val="none"/>
          <w:lang w:val="en-US" w:eastAsia="zh-CN"/>
          <w14:textFill>
            <w14:solidFill>
              <w14:schemeClr w14:val="tx1"/>
            </w14:solidFill>
          </w14:textFill>
        </w:rPr>
        <w:t xml:space="preserve"> 服务要求</w:t>
      </w:r>
    </w:p>
    <w:p w14:paraId="088E8C35">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乙方接受甲方委托，为甲方提供如下社保代理服务：</w:t>
      </w:r>
      <w:r>
        <w:rPr>
          <w:rFonts w:hint="eastAsia" w:ascii="宋体" w:hAnsi="宋体" w:cs="宋体"/>
          <w:color w:val="000000" w:themeColor="text1"/>
          <w:sz w:val="21"/>
          <w:szCs w:val="21"/>
          <w:highlight w:val="none"/>
          <w:lang w:val="en-US" w:eastAsia="zh-CN"/>
          <w14:textFill>
            <w14:solidFill>
              <w14:schemeClr w14:val="tx1"/>
            </w14:solidFill>
          </w14:textFill>
        </w:rPr>
        <w:t>（人数45人）</w:t>
      </w:r>
    </w:p>
    <w:p w14:paraId="61E2C6AB">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1、代办甲方工作人员的社会保险缴纳申请手续；</w:t>
      </w:r>
    </w:p>
    <w:p w14:paraId="695AD76A">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代缴社会保险（养老、医疗、失业、工伤、生育）</w:t>
      </w:r>
    </w:p>
    <w:p w14:paraId="3A8669E1">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3、办理每月增减员及劳动员工各项社保待遇的申请；</w:t>
      </w:r>
    </w:p>
    <w:p w14:paraId="1A0BED61">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协助</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办理女</w:t>
      </w:r>
      <w:r>
        <w:rPr>
          <w:rFonts w:hint="eastAsia" w:ascii="宋体" w:hAnsi="宋体" w:eastAsia="宋体" w:cs="宋体"/>
          <w:color w:val="000000" w:themeColor="text1"/>
          <w:sz w:val="21"/>
          <w:szCs w:val="21"/>
          <w:highlight w:val="none"/>
          <w:lang w:val="en-US" w:eastAsia="zh-CN"/>
          <w14:textFill>
            <w14:solidFill>
              <w14:schemeClr w14:val="tx1"/>
            </w14:solidFill>
          </w14:textFill>
        </w:rPr>
        <w:t>职工生育保险待遇手续及生育津贴的领取；</w:t>
      </w:r>
    </w:p>
    <w:p w14:paraId="715F5AD1">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5、协助甲方工伤事故申报、理赔手续办理；    </w:t>
      </w:r>
    </w:p>
    <w:p w14:paraId="4F8DB1B3">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6、为企业提供社保知识的咨询服务；    </w:t>
      </w:r>
    </w:p>
    <w:p w14:paraId="53216334">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7、办理劳动用工备案，社保基数申报；</w:t>
      </w:r>
    </w:p>
    <w:p w14:paraId="26913838">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8、办理同城社保转移；</w:t>
      </w:r>
    </w:p>
    <w:p w14:paraId="2015C0F1">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9、如存在有试用期间不符合录用条件或存在严重失职等法律规定的其他情形的职工协助甲方办理解除劳动关系</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64E465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D0BF1"/>
    <w:rsid w:val="727D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outlineLvl w:val="0"/>
    </w:pPr>
    <w:rPr>
      <w:b/>
      <w:kern w:val="44"/>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2025-10-31T05:24:00Z</dcterms:created>
  <dc:creator>Administrator</dc:creator>
  <cp:lastModifiedBy>Administrator</cp:lastModifiedBy>
  <dcterms:modified xsi:type="dcterms:W3CDTF">2025-10-31T05:24:40Z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71D27411EB264B368E434AB766593DE2_11</vt:lpwstr>
  </property>
  <property fmtid="{D5CDD505-2E9C-101B-9397-08002B2CF9AE}" pid="4" name="KSOTemplateDocerSaveRecord">
    <vt:lpwstr>eyJoZGlkIjoiMjYwODc2Y2FiM2E2NjJiZmM4ZmVkNTRmODAyMDYzMjUiLCJ1c2VySWQiOiI0NTExMzA5MzIifQ==</vt:lpwstr>
  </property>
</Properties>
</file>