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highlight w:val="none"/>
        </w:rPr>
      </w:pPr>
    </w:p>
    <w:p w14:paraId="01A45028">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CF14E5">
      <w:pPr>
        <w:tabs>
          <w:tab w:val="left" w:pos="315"/>
          <w:tab w:val="left" w:pos="8820"/>
        </w:tabs>
        <w:spacing w:line="500" w:lineRule="exact"/>
        <w:ind w:right="267" w:rightChars="127"/>
        <w:jc w:val="center"/>
        <w:rPr>
          <w:rFonts w:ascii="仿宋_GB2312" w:eastAsia="仿宋_GB2312"/>
          <w:sz w:val="44"/>
          <w:highlight w:val="none"/>
        </w:rPr>
      </w:pPr>
    </w:p>
    <w:p w14:paraId="18AD664D">
      <w:pPr>
        <w:tabs>
          <w:tab w:val="left" w:pos="315"/>
          <w:tab w:val="left" w:pos="8820"/>
        </w:tabs>
        <w:ind w:right="267" w:rightChars="127"/>
        <w:rPr>
          <w:rFonts w:ascii="仿宋_GB2312" w:eastAsia="仿宋_GB2312"/>
          <w:sz w:val="44"/>
          <w:highlight w:val="none"/>
        </w:rPr>
      </w:pPr>
    </w:p>
    <w:p w14:paraId="1D96A0FE">
      <w:pPr>
        <w:tabs>
          <w:tab w:val="left" w:pos="315"/>
          <w:tab w:val="left" w:pos="8820"/>
        </w:tabs>
        <w:spacing w:line="500" w:lineRule="exact"/>
        <w:ind w:right="267" w:rightChars="127"/>
        <w:rPr>
          <w:rFonts w:ascii="仿宋_GB2312" w:eastAsia="仿宋_GB2312"/>
          <w:b/>
          <w:bCs/>
          <w:sz w:val="36"/>
          <w:highlight w:val="none"/>
        </w:rPr>
      </w:pPr>
    </w:p>
    <w:p w14:paraId="5477535F">
      <w:pPr>
        <w:tabs>
          <w:tab w:val="left" w:pos="315"/>
          <w:tab w:val="left" w:pos="8820"/>
        </w:tabs>
        <w:spacing w:line="500" w:lineRule="exact"/>
        <w:ind w:right="267" w:rightChars="127"/>
        <w:rPr>
          <w:rFonts w:ascii="仿宋_GB2312" w:eastAsia="仿宋_GB2312"/>
          <w:b/>
          <w:bCs/>
          <w:sz w:val="36"/>
          <w:highlight w:val="none"/>
        </w:rPr>
      </w:pPr>
    </w:p>
    <w:p w14:paraId="0AB48754">
      <w:pPr>
        <w:tabs>
          <w:tab w:val="left" w:pos="315"/>
          <w:tab w:val="left" w:pos="8820"/>
        </w:tabs>
        <w:spacing w:line="500" w:lineRule="exact"/>
        <w:ind w:right="267" w:rightChars="127"/>
        <w:jc w:val="center"/>
        <w:rPr>
          <w:rFonts w:ascii="宋体" w:hAnsi="宋体"/>
          <w:sz w:val="32"/>
          <w:highlight w:val="none"/>
        </w:rPr>
      </w:pPr>
    </w:p>
    <w:p w14:paraId="19BD27E9">
      <w:pPr>
        <w:tabs>
          <w:tab w:val="left" w:pos="315"/>
          <w:tab w:val="left" w:pos="8820"/>
        </w:tabs>
        <w:spacing w:line="500" w:lineRule="exact"/>
        <w:ind w:right="267" w:rightChars="127"/>
        <w:jc w:val="center"/>
        <w:rPr>
          <w:rFonts w:ascii="微软简标宋" w:eastAsia="黑体"/>
          <w:b/>
          <w:bCs/>
          <w:sz w:val="52"/>
          <w:highlight w:val="none"/>
        </w:rPr>
      </w:pPr>
    </w:p>
    <w:p w14:paraId="52408F9C">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 xml:space="preserve">项目名称: </w:t>
      </w:r>
      <w:r>
        <w:rPr>
          <w:rFonts w:hint="eastAsia" w:ascii="宋体" w:hAnsi="宋体" w:cs="宋体"/>
          <w:b/>
          <w:bCs/>
          <w:color w:val="auto"/>
          <w:sz w:val="30"/>
          <w:szCs w:val="30"/>
          <w:highlight w:val="none"/>
          <w:u w:val="none"/>
          <w:lang w:eastAsia="zh-CN"/>
        </w:rPr>
        <w:t>项城市第一人民医院西区污水处理运维托管服务采购项目</w:t>
      </w:r>
    </w:p>
    <w:p w14:paraId="4A8AD378">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宋体" w:hAnsi="宋体" w:eastAsia="宋体" w:cs="宋体"/>
          <w:b/>
          <w:bCs/>
          <w:sz w:val="30"/>
          <w:szCs w:val="30"/>
          <w:highlight w:val="none"/>
        </w:rPr>
        <w:t>项目编号: 项财磋商采购-2026-69</w:t>
      </w:r>
      <w:r>
        <w:rPr>
          <w:rFonts w:hint="eastAsia" w:ascii="宋体" w:hAnsi="宋体" w:cs="宋体"/>
          <w:b/>
          <w:bCs/>
          <w:sz w:val="30"/>
          <w:szCs w:val="30"/>
          <w:highlight w:val="none"/>
          <w:lang w:val="en-US" w:eastAsia="zh-CN"/>
        </w:rPr>
        <w:t xml:space="preserve">       </w:t>
      </w:r>
    </w:p>
    <w:p w14:paraId="4E238355">
      <w:pPr>
        <w:pStyle w:val="12"/>
        <w:rPr>
          <w:rFonts w:ascii="微软简标宋" w:eastAsia="黑体"/>
          <w:b/>
          <w:bCs/>
          <w:sz w:val="52"/>
          <w:szCs w:val="24"/>
          <w:highlight w:val="none"/>
        </w:rPr>
      </w:pPr>
    </w:p>
    <w:p w14:paraId="15E7A960">
      <w:pPr>
        <w:pStyle w:val="12"/>
        <w:rPr>
          <w:rFonts w:ascii="宋体" w:hAnsi="宋体"/>
          <w:b/>
          <w:sz w:val="32"/>
          <w:highlight w:val="none"/>
        </w:rPr>
      </w:pPr>
    </w:p>
    <w:p w14:paraId="7A796C76">
      <w:pPr>
        <w:pStyle w:val="12"/>
        <w:rPr>
          <w:rFonts w:ascii="宋体" w:hAnsi="宋体"/>
          <w:b/>
          <w:sz w:val="32"/>
          <w:highlight w:val="none"/>
        </w:rPr>
      </w:pPr>
    </w:p>
    <w:p w14:paraId="20E894EB">
      <w:pPr>
        <w:pStyle w:val="12"/>
        <w:jc w:val="center"/>
        <w:rPr>
          <w:rFonts w:ascii="宋体" w:hAnsi="宋体"/>
          <w:b/>
          <w:sz w:val="32"/>
          <w:highlight w:val="none"/>
        </w:rPr>
      </w:pPr>
      <w:r>
        <w:rPr>
          <w:rFonts w:hint="eastAsia" w:ascii="宋体" w:hAnsi="宋体" w:eastAsia="宋体" w:cs="宋体"/>
          <w:b/>
          <w:bCs/>
          <w:color w:val="000000"/>
          <w:sz w:val="30"/>
          <w:szCs w:val="30"/>
          <w:highlight w:val="none"/>
          <w:shd w:val="clear" w:color="auto" w:fill="FFFFFF"/>
          <w:lang w:val="en-US" w:eastAsia="zh-CN"/>
        </w:rPr>
        <w:t>202</w:t>
      </w:r>
      <w:r>
        <w:rPr>
          <w:rFonts w:hint="eastAsia" w:ascii="宋体" w:hAnsi="宋体" w:cs="宋体"/>
          <w:b/>
          <w:bCs/>
          <w:color w:val="000000"/>
          <w:sz w:val="30"/>
          <w:szCs w:val="30"/>
          <w:highlight w:val="none"/>
          <w:shd w:val="clear" w:color="auto" w:fill="FFFFFF"/>
          <w:lang w:val="en-US" w:eastAsia="zh-CN"/>
        </w:rPr>
        <w:t>6</w:t>
      </w:r>
      <w:r>
        <w:rPr>
          <w:rFonts w:hint="eastAsia" w:ascii="宋体" w:hAnsi="宋体" w:eastAsia="宋体" w:cs="宋体"/>
          <w:b/>
          <w:bCs/>
          <w:sz w:val="30"/>
          <w:szCs w:val="30"/>
          <w:highlight w:val="none"/>
        </w:rPr>
        <w:t>年</w:t>
      </w:r>
      <w:r>
        <w:rPr>
          <w:rFonts w:hint="eastAsia" w:ascii="宋体" w:hAnsi="宋体" w:cs="宋体"/>
          <w:b/>
          <w:bCs/>
          <w:sz w:val="30"/>
          <w:szCs w:val="30"/>
          <w:highlight w:val="none"/>
          <w:lang w:val="en-US" w:eastAsia="zh-CN"/>
        </w:rPr>
        <w:t>8</w:t>
      </w:r>
      <w:r>
        <w:rPr>
          <w:rFonts w:hint="eastAsia" w:ascii="宋体" w:hAnsi="宋体" w:eastAsia="宋体" w:cs="宋体"/>
          <w:b/>
          <w:bCs/>
          <w:sz w:val="30"/>
          <w:szCs w:val="30"/>
          <w:highlight w:val="none"/>
        </w:rPr>
        <w:t>月</w:t>
      </w:r>
    </w:p>
    <w:p w14:paraId="174633FC">
      <w:pPr>
        <w:pStyle w:val="12"/>
        <w:jc w:val="center"/>
        <w:rPr>
          <w:rFonts w:ascii="宋体" w:hAnsi="宋体"/>
          <w:b/>
          <w:sz w:val="32"/>
          <w:highlight w:val="none"/>
        </w:rPr>
      </w:pPr>
    </w:p>
    <w:p w14:paraId="12D08C20">
      <w:pPr>
        <w:rPr>
          <w:rFonts w:ascii="仿宋_GB2312" w:eastAsia="仿宋_GB2312"/>
          <w:b/>
          <w:sz w:val="30"/>
          <w:szCs w:val="30"/>
          <w:highlight w:val="none"/>
        </w:rPr>
      </w:pPr>
    </w:p>
    <w:p w14:paraId="14512D95">
      <w:pPr>
        <w:pStyle w:val="2"/>
        <w:ind w:firstLine="210"/>
        <w:rPr>
          <w:highlight w:val="none"/>
        </w:rPr>
      </w:pPr>
    </w:p>
    <w:p w14:paraId="408457DA">
      <w:pPr>
        <w:rPr>
          <w:rFonts w:hint="eastAsia" w:ascii="宋体" w:hAnsi="宋体" w:cs="宋体"/>
          <w:b/>
          <w:sz w:val="32"/>
          <w:szCs w:val="32"/>
          <w:highlight w:val="none"/>
        </w:rPr>
      </w:pPr>
      <w:r>
        <w:rPr>
          <w:rFonts w:hint="eastAsia" w:ascii="宋体" w:hAnsi="宋体" w:cs="宋体"/>
          <w:b/>
          <w:sz w:val="32"/>
          <w:szCs w:val="32"/>
          <w:highlight w:val="none"/>
        </w:rPr>
        <w:br w:type="page"/>
      </w:r>
    </w:p>
    <w:p w14:paraId="025C6B7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1D8803B">
      <w:pPr>
        <w:rPr>
          <w:rFonts w:ascii="宋体" w:hAnsi="宋体" w:cs="宋体"/>
          <w:b/>
          <w:sz w:val="32"/>
          <w:szCs w:val="32"/>
          <w:highlight w:val="none"/>
        </w:rPr>
      </w:pPr>
    </w:p>
    <w:p w14:paraId="12123B3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A85F6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3310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..........................27</w:t>
      </w:r>
    </w:p>
    <w:p w14:paraId="157DE675">
      <w:pPr>
        <w:spacing w:line="800" w:lineRule="exact"/>
        <w:rPr>
          <w:rFonts w:hint="default" w:ascii="宋体" w:hAnsi="宋体" w:cs="宋体"/>
          <w:b/>
          <w:sz w:val="32"/>
          <w:szCs w:val="32"/>
          <w:highlight w:val="none"/>
          <w:lang w:val="en-US"/>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........................28</w:t>
      </w:r>
    </w:p>
    <w:p w14:paraId="2493ABC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42</w:t>
      </w:r>
    </w:p>
    <w:p w14:paraId="038E4E20">
      <w:pPr>
        <w:spacing w:line="800" w:lineRule="exact"/>
        <w:ind w:firstLine="2249" w:firstLineChars="700"/>
        <w:rPr>
          <w:rFonts w:hint="eastAsia" w:ascii="宋体" w:hAnsi="宋体" w:cs="宋体"/>
          <w:b/>
          <w:sz w:val="32"/>
          <w:szCs w:val="32"/>
          <w:highlight w:val="none"/>
          <w:lang w:eastAsia="zh-CN"/>
        </w:rPr>
      </w:pPr>
    </w:p>
    <w:p w14:paraId="6598B238">
      <w:pPr>
        <w:spacing w:line="800" w:lineRule="exact"/>
        <w:ind w:firstLine="2249" w:firstLineChars="700"/>
        <w:rPr>
          <w:rFonts w:hint="eastAsia" w:ascii="宋体" w:hAnsi="宋体" w:cs="宋体"/>
          <w:b/>
          <w:sz w:val="32"/>
          <w:szCs w:val="32"/>
          <w:highlight w:val="none"/>
          <w:lang w:val="en-US" w:eastAsia="zh-CN"/>
        </w:rPr>
      </w:pPr>
    </w:p>
    <w:p w14:paraId="1257E8B0">
      <w:pPr>
        <w:spacing w:line="800" w:lineRule="exact"/>
        <w:ind w:firstLine="2249" w:firstLineChars="700"/>
        <w:rPr>
          <w:rFonts w:hint="eastAsia" w:ascii="宋体" w:hAnsi="宋体" w:cs="宋体"/>
          <w:b/>
          <w:sz w:val="32"/>
          <w:szCs w:val="32"/>
          <w:highlight w:val="none"/>
        </w:rPr>
      </w:pPr>
    </w:p>
    <w:p w14:paraId="7AC8536A">
      <w:pPr>
        <w:pStyle w:val="8"/>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007BBFD">
      <w:pPr>
        <w:pStyle w:val="25"/>
        <w:rPr>
          <w:highlight w:val="none"/>
        </w:rPr>
      </w:pPr>
    </w:p>
    <w:p w14:paraId="3F865F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8AA2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项城市第一人民医院西区污水处理运维托管服务采购项目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DB61714">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12"/>
      <w:bookmarkStart w:id="1" w:name="_Toc35393629"/>
      <w:bookmarkStart w:id="2" w:name="_Toc35393798"/>
      <w:bookmarkStart w:id="3" w:name="_Toc2835908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D0C0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项目编号：项财磋商采购-2026-69</w:t>
      </w:r>
      <w:r>
        <w:rPr>
          <w:rFonts w:hint="eastAsia" w:asciiTheme="minorEastAsia" w:hAnsiTheme="minorEastAsia" w:eastAsiaTheme="minorEastAsia" w:cstheme="minorEastAsia"/>
          <w:i w:val="0"/>
          <w:iCs w:val="0"/>
          <w:sz w:val="24"/>
          <w:szCs w:val="24"/>
          <w:highlight w:val="none"/>
          <w:lang w:val="en-US" w:eastAsia="zh-CN"/>
        </w:rPr>
        <w:t xml:space="preserve">        </w:t>
      </w:r>
    </w:p>
    <w:p w14:paraId="076967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项城市第一人民医院西区污水处理运维托管服务采购项目</w:t>
      </w:r>
    </w:p>
    <w:p w14:paraId="57DE3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79FE0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102.00万元</w:t>
      </w:r>
    </w:p>
    <w:p w14:paraId="5A2544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102.00万元</w:t>
      </w:r>
    </w:p>
    <w:p w14:paraId="4438B215">
      <w:pPr>
        <w:pStyle w:val="19"/>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2"/>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9"/>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540" w:type="pct"/>
            <w:vAlign w:val="center"/>
          </w:tcPr>
          <w:p w14:paraId="4DD91652">
            <w:pPr>
              <w:pStyle w:val="19"/>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8" w:type="pct"/>
            <w:vAlign w:val="center"/>
          </w:tcPr>
          <w:p w14:paraId="35BF6E2B">
            <w:pPr>
              <w:pStyle w:val="19"/>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w:t>
            </w:r>
            <w:r>
              <w:rPr>
                <w:rFonts w:hint="eastAsia" w:cs="宋体" w:asciiTheme="minorEastAsia" w:hAnsiTheme="minorEastAsia" w:eastAsiaTheme="minorEastAsia"/>
                <w:kern w:val="2"/>
                <w:szCs w:val="24"/>
                <w:highlight w:val="none"/>
                <w:lang w:val="en-US" w:eastAsia="zh-CN"/>
              </w:rPr>
              <w:t>万</w:t>
            </w:r>
            <w:r>
              <w:rPr>
                <w:rFonts w:hint="eastAsia" w:cs="宋体" w:asciiTheme="minorEastAsia" w:hAnsiTheme="minorEastAsia" w:eastAsiaTheme="minorEastAsia"/>
                <w:kern w:val="2"/>
                <w:szCs w:val="24"/>
                <w:highlight w:val="none"/>
              </w:rPr>
              <w:t>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9"/>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540" w:type="pct"/>
            <w:vAlign w:val="center"/>
          </w:tcPr>
          <w:p w14:paraId="592DC0EA">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eastAsia="zh-CN"/>
              </w:rPr>
              <w:t>项城市第一人民医院西区污水处理运维托管服务采购项目</w:t>
            </w:r>
          </w:p>
        </w:tc>
        <w:tc>
          <w:tcPr>
            <w:tcW w:w="1528" w:type="pct"/>
            <w:vAlign w:val="center"/>
          </w:tcPr>
          <w:p w14:paraId="62C0878D">
            <w:pPr>
              <w:adjustRightInd w:val="0"/>
              <w:snapToGrid w:val="0"/>
              <w:spacing w:line="360" w:lineRule="auto"/>
              <w:jc w:val="center"/>
              <w:rPr>
                <w:rFonts w:hint="default"/>
                <w:highlight w:val="none"/>
                <w:vertAlign w:val="baseline"/>
                <w:lang w:val="en-US"/>
              </w:rPr>
            </w:pPr>
            <w:r>
              <w:rPr>
                <w:rFonts w:hint="eastAsia" w:asciiTheme="minorEastAsia" w:hAnsiTheme="minorEastAsia" w:eastAsiaTheme="minorEastAsia" w:cstheme="minorEastAsia"/>
                <w:i w:val="0"/>
                <w:iCs w:val="0"/>
                <w:sz w:val="24"/>
                <w:szCs w:val="24"/>
                <w:highlight w:val="none"/>
                <w:lang w:val="en-US" w:eastAsia="zh-CN"/>
              </w:rPr>
              <w:t>102.00</w:t>
            </w:r>
          </w:p>
        </w:tc>
      </w:tr>
    </w:tbl>
    <w:p w14:paraId="6FDE9A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1DEF8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3年</w:t>
      </w:r>
    </w:p>
    <w:p w14:paraId="4F02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630"/>
      <w:bookmarkStart w:id="5" w:name="_Toc28359090"/>
      <w:bookmarkStart w:id="6" w:name="_Toc28359013"/>
      <w:bookmarkStart w:id="7" w:name="_Toc35393799"/>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50BD3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3842E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是，</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cs="宋体"/>
          <w:i w:val="0"/>
          <w:iCs w:val="0"/>
          <w:color w:val="auto"/>
          <w:sz w:val="24"/>
          <w:szCs w:val="24"/>
          <w:highlight w:val="none"/>
          <w:lang w:val="en-US" w:eastAsia="zh-CN"/>
        </w:rPr>
        <w:t>102万</w:t>
      </w:r>
      <w:r>
        <w:rPr>
          <w:rFonts w:hint="eastAsia" w:ascii="宋体" w:hAnsi="宋体" w:eastAsia="宋体" w:cs="宋体"/>
          <w:i w:val="0"/>
          <w:iCs w:val="0"/>
          <w:color w:val="auto"/>
          <w:sz w:val="24"/>
          <w:szCs w:val="24"/>
          <w:highlight w:val="none"/>
          <w:lang w:val="en-US" w:eastAsia="zh-CN"/>
        </w:rPr>
        <w:t>元</w:t>
      </w:r>
      <w:r>
        <w:rPr>
          <w:rFonts w:hint="eastAsia" w:ascii="宋体" w:hAnsi="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必须提供中小企业声明函。</w:t>
      </w:r>
    </w:p>
    <w:p w14:paraId="712CCF81">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B1BBB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8A402B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B881924">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B02367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389E43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056F25A">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6B8C09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53121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2C82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r>
        <w:rPr>
          <w:rFonts w:hint="eastAsia" w:ascii="宋体" w:hAnsi="宋体" w:eastAsia="宋体" w:cs="宋体"/>
          <w:i w:val="0"/>
          <w:iCs w:val="0"/>
          <w:sz w:val="24"/>
          <w:szCs w:val="24"/>
          <w:highlight w:val="none"/>
          <w:lang w:val="en-US" w:eastAsia="zh-CN"/>
        </w:rPr>
        <w:t xml:space="preserve"> </w:t>
      </w:r>
    </w:p>
    <w:p w14:paraId="5936EE4B">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153155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8</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31</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F24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8C1B2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D6400F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70003AA">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2"/>
      <w:bookmarkStart w:id="13" w:name="_Toc28359092"/>
      <w:bookmarkStart w:id="14" w:name="_Toc35393801"/>
      <w:bookmarkStart w:id="15" w:name="_Toc28359015"/>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1A82C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9039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51B6F681">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16"/>
      <w:bookmarkStart w:id="17" w:name="_Toc35393802"/>
      <w:bookmarkStart w:id="18" w:name="_Toc35393633"/>
      <w:bookmarkStart w:id="19"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4BE4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1647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3AB6658">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25EAAA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3AE5EC7A">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11ECBA49">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18"/>
      <w:bookmarkStart w:id="27" w:name="_Toc35393805"/>
      <w:bookmarkStart w:id="28" w:name="_Toc28359095"/>
      <w:bookmarkStart w:id="29"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9A65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3B33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项城市第一人民医院</w:t>
      </w:r>
      <w:r>
        <w:rPr>
          <w:rFonts w:hint="eastAsia" w:ascii="宋体" w:hAnsi="宋体" w:eastAsia="宋体" w:cs="宋体"/>
          <w:i w:val="0"/>
          <w:iCs w:val="0"/>
          <w:sz w:val="24"/>
          <w:szCs w:val="24"/>
          <w:highlight w:val="none"/>
        </w:rPr>
        <w:t>　　　　　　　　　　　　</w:t>
      </w:r>
    </w:p>
    <w:p w14:paraId="32150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项城市境内</w:t>
      </w:r>
      <w:r>
        <w:rPr>
          <w:rFonts w:hint="eastAsia" w:ascii="宋体" w:hAnsi="宋体" w:eastAsia="宋体" w:cs="宋体"/>
          <w:i w:val="0"/>
          <w:iCs w:val="0"/>
          <w:sz w:val="24"/>
          <w:szCs w:val="24"/>
          <w:highlight w:val="none"/>
        </w:rPr>
        <w:t>　　　　　　　　　　　　</w:t>
      </w:r>
    </w:p>
    <w:p w14:paraId="4B898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项目联系人：张森</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18238969876</w:t>
      </w:r>
      <w:r>
        <w:rPr>
          <w:rFonts w:hint="eastAsia" w:ascii="宋体" w:hAnsi="宋体" w:eastAsia="宋体" w:cs="宋体"/>
          <w:i w:val="0"/>
          <w:iCs w:val="0"/>
          <w:sz w:val="24"/>
          <w:szCs w:val="24"/>
          <w:highlight w:val="none"/>
        </w:rPr>
        <w:t xml:space="preserve">　 </w:t>
      </w:r>
      <w:bookmarkStart w:id="30" w:name="_Toc28359086"/>
      <w:bookmarkStart w:id="31" w:name="_Toc28359009"/>
    </w:p>
    <w:p w14:paraId="4681A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4321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3D8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5920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郝冰</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cs="宋体"/>
          <w:i w:val="0"/>
          <w:iCs w:val="0"/>
          <w:sz w:val="24"/>
          <w:szCs w:val="24"/>
          <w:highlight w:val="none"/>
          <w:lang w:val="en-US" w:eastAsia="zh-CN"/>
        </w:rPr>
        <w:t>0394-8106517、13513878800</w:t>
      </w:r>
      <w:r>
        <w:rPr>
          <w:rFonts w:hint="eastAsia" w:ascii="宋体" w:hAnsi="宋体" w:eastAsia="宋体" w:cs="宋体"/>
          <w:i w:val="0"/>
          <w:iCs w:val="0"/>
          <w:sz w:val="24"/>
          <w:szCs w:val="24"/>
          <w:highlight w:val="none"/>
        </w:rPr>
        <w:t>　　　　　　　　</w:t>
      </w:r>
    </w:p>
    <w:bookmarkEnd w:id="32"/>
    <w:bookmarkEnd w:id="33"/>
    <w:p w14:paraId="040495B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项城市财政局</w:t>
      </w:r>
    </w:p>
    <w:p w14:paraId="264F97B4">
      <w:pPr>
        <w:pStyle w:val="23"/>
        <w:ind w:firstLine="720" w:firstLineChars="300"/>
        <w:rPr>
          <w:rFonts w:hint="default" w:eastAsia="宋体"/>
          <w:highlight w:val="none"/>
          <w:lang w:val="en-US" w:eastAsia="zh-CN"/>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0394-4315676</w:t>
      </w:r>
    </w:p>
    <w:p w14:paraId="3ABEB951">
      <w:pPr>
        <w:pStyle w:val="23"/>
        <w:numPr>
          <w:ilvl w:val="0"/>
          <w:numId w:val="0"/>
        </w:numPr>
        <w:rPr>
          <w:rFonts w:hint="default"/>
          <w:highlight w:val="none"/>
          <w:lang w:val="en-US" w:eastAsia="zh-CN"/>
        </w:rPr>
      </w:pPr>
    </w:p>
    <w:p w14:paraId="56455656">
      <w:pPr>
        <w:pStyle w:val="3"/>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7ECE1A5">
      <w:pPr>
        <w:pStyle w:val="17"/>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8</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31</w:t>
      </w:r>
      <w:bookmarkStart w:id="43" w:name="_GoBack"/>
      <w:bookmarkEnd w:id="43"/>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7239F1E">
      <w:pPr>
        <w:pStyle w:val="5"/>
        <w:adjustRightInd w:val="0"/>
        <w:snapToGrid w:val="0"/>
        <w:spacing w:line="360" w:lineRule="auto"/>
        <w:ind w:firstLine="0" w:firstLineChars="0"/>
        <w:rPr>
          <w:highlight w:val="none"/>
        </w:rPr>
      </w:pPr>
    </w:p>
    <w:p w14:paraId="26880D20">
      <w:pPr>
        <w:pStyle w:val="5"/>
        <w:ind w:firstLine="0" w:firstLineChars="0"/>
        <w:rPr>
          <w:highlight w:val="none"/>
        </w:rPr>
      </w:pPr>
    </w:p>
    <w:p w14:paraId="15496C02">
      <w:pPr>
        <w:pStyle w:val="8"/>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608AE1E">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805B3DB">
            <w:pPr>
              <w:rPr>
                <w:rFonts w:ascii="宋体" w:hAnsi="宋体" w:cs="宋体"/>
                <w:sz w:val="24"/>
                <w:highlight w:val="none"/>
              </w:rPr>
            </w:pPr>
            <w:r>
              <w:rPr>
                <w:rFonts w:hint="eastAsia" w:ascii="宋体" w:hAnsi="宋体" w:cs="宋体"/>
                <w:sz w:val="24"/>
                <w:highlight w:val="none"/>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Lines="50"/>
              <w:jc w:val="center"/>
              <w:rPr>
                <w:rFonts w:ascii="宋体" w:hAnsi="宋体" w:cs="宋体"/>
                <w:sz w:val="24"/>
                <w:highlight w:val="none"/>
              </w:rPr>
            </w:pPr>
          </w:p>
        </w:tc>
        <w:tc>
          <w:tcPr>
            <w:tcW w:w="1995" w:type="dxa"/>
            <w:vAlign w:val="center"/>
          </w:tcPr>
          <w:p w14:paraId="46CB2D7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EF83C9">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项城市第一人民医院西区污水处理运维托管服务采购项目</w:t>
            </w:r>
          </w:p>
          <w:p w14:paraId="6137F8F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28B6E0E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项城市第一人民医院</w:t>
            </w:r>
          </w:p>
          <w:p w14:paraId="4C8D12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Lines="50"/>
              <w:jc w:val="center"/>
              <w:rPr>
                <w:rFonts w:ascii="宋体" w:hAnsi="宋体" w:cs="宋体"/>
                <w:sz w:val="24"/>
                <w:highlight w:val="none"/>
              </w:rPr>
            </w:pPr>
          </w:p>
        </w:tc>
        <w:tc>
          <w:tcPr>
            <w:tcW w:w="1995" w:type="dxa"/>
            <w:vAlign w:val="center"/>
          </w:tcPr>
          <w:p w14:paraId="033F5D66">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EFB5E8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Lines="50"/>
              <w:jc w:val="center"/>
              <w:rPr>
                <w:rFonts w:ascii="宋体" w:hAnsi="宋体" w:cs="宋体"/>
                <w:sz w:val="24"/>
                <w:highlight w:val="none"/>
              </w:rPr>
            </w:pPr>
          </w:p>
        </w:tc>
        <w:tc>
          <w:tcPr>
            <w:tcW w:w="1995" w:type="dxa"/>
            <w:vAlign w:val="center"/>
          </w:tcPr>
          <w:p w14:paraId="4FCDC96B">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74032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Lines="50"/>
              <w:rPr>
                <w:rFonts w:ascii="宋体" w:hAnsi="宋体" w:cs="宋体"/>
                <w:sz w:val="24"/>
                <w:highlight w:val="none"/>
              </w:rPr>
            </w:pPr>
          </w:p>
        </w:tc>
        <w:tc>
          <w:tcPr>
            <w:tcW w:w="1995" w:type="dxa"/>
            <w:vAlign w:val="center"/>
          </w:tcPr>
          <w:p w14:paraId="126979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8B92D73">
            <w:pPr>
              <w:snapToGrid w:val="0"/>
              <w:rPr>
                <w:rFonts w:ascii="宋体" w:hAnsi="宋体" w:cs="宋体"/>
                <w:sz w:val="24"/>
                <w:highlight w:val="none"/>
              </w:rPr>
            </w:pPr>
            <w:r>
              <w:rPr>
                <w:rFonts w:hint="eastAsia" w:ascii="宋体" w:hAnsi="宋体" w:cs="宋体"/>
                <w:sz w:val="24"/>
                <w:highlight w:val="none"/>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Lines="50"/>
              <w:rPr>
                <w:rFonts w:ascii="宋体" w:hAnsi="宋体" w:cs="宋体"/>
                <w:sz w:val="24"/>
                <w:highlight w:val="none"/>
              </w:rPr>
            </w:pPr>
          </w:p>
        </w:tc>
        <w:tc>
          <w:tcPr>
            <w:tcW w:w="1995" w:type="dxa"/>
            <w:vAlign w:val="center"/>
          </w:tcPr>
          <w:p w14:paraId="7A24CD7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8FD799B">
            <w:pPr>
              <w:rPr>
                <w:rFonts w:ascii="宋体" w:hAnsi="宋体" w:cs="宋体"/>
                <w:sz w:val="24"/>
                <w:highlight w:val="none"/>
              </w:rPr>
            </w:pPr>
            <w:r>
              <w:rPr>
                <w:rFonts w:hint="eastAsia" w:ascii="宋体" w:hAnsi="宋体" w:cs="宋体"/>
                <w:sz w:val="24"/>
                <w:highlight w:val="none"/>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Lines="50"/>
              <w:jc w:val="center"/>
              <w:rPr>
                <w:rFonts w:ascii="宋体" w:hAnsi="宋体" w:cs="宋体"/>
                <w:sz w:val="24"/>
                <w:highlight w:val="none"/>
              </w:rPr>
            </w:pPr>
          </w:p>
        </w:tc>
        <w:tc>
          <w:tcPr>
            <w:tcW w:w="1995" w:type="dxa"/>
            <w:vAlign w:val="center"/>
          </w:tcPr>
          <w:p w14:paraId="5EB22B90">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9DD2D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Lines="50"/>
              <w:jc w:val="center"/>
              <w:rPr>
                <w:rFonts w:ascii="宋体" w:hAnsi="宋体" w:cs="宋体"/>
                <w:sz w:val="24"/>
                <w:highlight w:val="none"/>
              </w:rPr>
            </w:pPr>
          </w:p>
        </w:tc>
        <w:tc>
          <w:tcPr>
            <w:tcW w:w="1995" w:type="dxa"/>
            <w:vAlign w:val="center"/>
          </w:tcPr>
          <w:p w14:paraId="098DD40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0BE5929">
            <w:pPr>
              <w:rPr>
                <w:rFonts w:ascii="宋体" w:hAnsi="宋体" w:cs="宋体"/>
                <w:sz w:val="24"/>
                <w:highlight w:val="none"/>
              </w:rPr>
            </w:pPr>
            <w:r>
              <w:rPr>
                <w:rFonts w:hint="eastAsia" w:ascii="宋体" w:hAnsi="宋体" w:cs="宋体"/>
                <w:sz w:val="24"/>
                <w:highlight w:val="none"/>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Lines="50"/>
              <w:jc w:val="center"/>
              <w:rPr>
                <w:rFonts w:ascii="宋体" w:hAnsi="宋体" w:cs="宋体"/>
                <w:sz w:val="24"/>
                <w:highlight w:val="none"/>
              </w:rPr>
            </w:pPr>
          </w:p>
        </w:tc>
        <w:tc>
          <w:tcPr>
            <w:tcW w:w="1995" w:type="dxa"/>
            <w:vAlign w:val="center"/>
          </w:tcPr>
          <w:p w14:paraId="19BEB1A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0FC816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Lines="50"/>
              <w:jc w:val="center"/>
              <w:rPr>
                <w:rFonts w:ascii="宋体" w:hAnsi="宋体" w:cs="宋体"/>
                <w:sz w:val="24"/>
                <w:highlight w:val="none"/>
              </w:rPr>
            </w:pPr>
          </w:p>
        </w:tc>
        <w:tc>
          <w:tcPr>
            <w:tcW w:w="1995" w:type="dxa"/>
            <w:vAlign w:val="center"/>
          </w:tcPr>
          <w:p w14:paraId="7D74F42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0B19752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Lines="50"/>
              <w:jc w:val="center"/>
              <w:rPr>
                <w:rFonts w:ascii="宋体" w:hAnsi="宋体" w:cs="宋体"/>
                <w:sz w:val="24"/>
                <w:highlight w:val="none"/>
              </w:rPr>
            </w:pPr>
          </w:p>
        </w:tc>
        <w:tc>
          <w:tcPr>
            <w:tcW w:w="1995" w:type="dxa"/>
            <w:vAlign w:val="center"/>
          </w:tcPr>
          <w:p w14:paraId="3C95B17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06F88D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Lines="50"/>
              <w:jc w:val="center"/>
              <w:rPr>
                <w:rFonts w:ascii="宋体" w:hAnsi="宋体" w:cs="宋体"/>
                <w:sz w:val="24"/>
                <w:highlight w:val="none"/>
              </w:rPr>
            </w:pPr>
          </w:p>
        </w:tc>
        <w:tc>
          <w:tcPr>
            <w:tcW w:w="1995" w:type="dxa"/>
            <w:vAlign w:val="center"/>
          </w:tcPr>
          <w:p w14:paraId="3D73DB5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14668D9">
            <w:pPr>
              <w:rPr>
                <w:rFonts w:ascii="宋体" w:hAnsi="宋体" w:cs="宋体"/>
                <w:sz w:val="24"/>
                <w:highlight w:val="none"/>
              </w:rPr>
            </w:pPr>
            <w:r>
              <w:rPr>
                <w:rFonts w:hint="eastAsia" w:ascii="宋体" w:hAnsi="宋体" w:cs="宋体"/>
                <w:sz w:val="24"/>
                <w:highlight w:val="none"/>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Lines="50"/>
              <w:jc w:val="center"/>
              <w:rPr>
                <w:rFonts w:ascii="宋体" w:hAnsi="宋体" w:cs="宋体"/>
                <w:sz w:val="24"/>
                <w:highlight w:val="none"/>
              </w:rPr>
            </w:pPr>
          </w:p>
        </w:tc>
        <w:tc>
          <w:tcPr>
            <w:tcW w:w="1995" w:type="dxa"/>
            <w:vAlign w:val="center"/>
          </w:tcPr>
          <w:p w14:paraId="706F78DB">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02D6C9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Lines="50"/>
              <w:jc w:val="center"/>
              <w:rPr>
                <w:rFonts w:ascii="宋体" w:hAnsi="宋体" w:cs="宋体"/>
                <w:sz w:val="24"/>
                <w:highlight w:val="none"/>
              </w:rPr>
            </w:pPr>
          </w:p>
        </w:tc>
        <w:tc>
          <w:tcPr>
            <w:tcW w:w="1995" w:type="dxa"/>
            <w:vAlign w:val="center"/>
          </w:tcPr>
          <w:p w14:paraId="3659D3B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A66BDE8">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Lines="50"/>
              <w:jc w:val="center"/>
              <w:rPr>
                <w:rFonts w:ascii="宋体" w:hAnsi="宋体" w:cs="宋体"/>
                <w:sz w:val="24"/>
                <w:highlight w:val="none"/>
              </w:rPr>
            </w:pPr>
          </w:p>
        </w:tc>
        <w:tc>
          <w:tcPr>
            <w:tcW w:w="1995" w:type="dxa"/>
            <w:vAlign w:val="center"/>
          </w:tcPr>
          <w:p w14:paraId="42C6BC4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9146EE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6EA5260">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30DF4D6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Lines="50"/>
              <w:jc w:val="center"/>
              <w:rPr>
                <w:rFonts w:ascii="宋体" w:hAnsi="宋体" w:cs="宋体"/>
                <w:sz w:val="24"/>
                <w:highlight w:val="none"/>
              </w:rPr>
            </w:pPr>
          </w:p>
        </w:tc>
        <w:tc>
          <w:tcPr>
            <w:tcW w:w="1995" w:type="dxa"/>
            <w:vAlign w:val="center"/>
          </w:tcPr>
          <w:p w14:paraId="6ED6EB2C">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7335696D">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Lines="50"/>
              <w:jc w:val="center"/>
              <w:rPr>
                <w:rFonts w:ascii="宋体" w:hAnsi="宋体" w:cs="宋体"/>
                <w:sz w:val="24"/>
                <w:highlight w:val="none"/>
              </w:rPr>
            </w:pPr>
          </w:p>
        </w:tc>
        <w:tc>
          <w:tcPr>
            <w:tcW w:w="1995" w:type="dxa"/>
            <w:vAlign w:val="center"/>
          </w:tcPr>
          <w:p w14:paraId="0A33D09B">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DFC84A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Lines="50"/>
              <w:jc w:val="center"/>
              <w:rPr>
                <w:rFonts w:ascii="宋体" w:hAnsi="宋体" w:cs="宋体"/>
                <w:sz w:val="24"/>
                <w:highlight w:val="none"/>
              </w:rPr>
            </w:pPr>
          </w:p>
        </w:tc>
        <w:tc>
          <w:tcPr>
            <w:tcW w:w="1995" w:type="dxa"/>
            <w:vAlign w:val="center"/>
          </w:tcPr>
          <w:p w14:paraId="6E4F9FEE">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97BDC9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Lines="50"/>
              <w:jc w:val="center"/>
              <w:rPr>
                <w:rFonts w:ascii="宋体" w:hAnsi="宋体" w:cs="宋体"/>
                <w:sz w:val="24"/>
                <w:highlight w:val="none"/>
              </w:rPr>
            </w:pPr>
          </w:p>
        </w:tc>
        <w:tc>
          <w:tcPr>
            <w:tcW w:w="1995" w:type="dxa"/>
            <w:vAlign w:val="center"/>
          </w:tcPr>
          <w:p w14:paraId="31F8EC6D">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E7AC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C4B286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Lines="50"/>
              <w:jc w:val="center"/>
              <w:rPr>
                <w:rFonts w:ascii="宋体" w:hAnsi="宋体" w:cs="宋体"/>
                <w:sz w:val="24"/>
                <w:highlight w:val="none"/>
              </w:rPr>
            </w:pPr>
          </w:p>
        </w:tc>
        <w:tc>
          <w:tcPr>
            <w:tcW w:w="1995" w:type="dxa"/>
            <w:vAlign w:val="center"/>
          </w:tcPr>
          <w:p w14:paraId="7893A86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7259F02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Lines="50"/>
              <w:jc w:val="center"/>
              <w:rPr>
                <w:rFonts w:ascii="宋体" w:hAnsi="宋体" w:cs="宋体"/>
                <w:sz w:val="24"/>
                <w:highlight w:val="none"/>
              </w:rPr>
            </w:pPr>
          </w:p>
        </w:tc>
        <w:tc>
          <w:tcPr>
            <w:tcW w:w="1995" w:type="dxa"/>
            <w:vAlign w:val="center"/>
          </w:tcPr>
          <w:p w14:paraId="3BC177DF">
            <w:pPr>
              <w:jc w:val="center"/>
              <w:rPr>
                <w:rFonts w:hint="default" w:ascii="宋体" w:hAnsi="宋体" w:cs="宋体"/>
                <w:sz w:val="24"/>
                <w:highlight w:val="none"/>
                <w:lang w:val="en-US"/>
              </w:rPr>
            </w:pPr>
            <w:r>
              <w:rPr>
                <w:rFonts w:hint="eastAsia" w:ascii="宋体" w:hAnsi="宋体" w:cs="宋体"/>
                <w:sz w:val="24"/>
                <w:highlight w:val="none"/>
                <w:lang w:val="en-US" w:eastAsia="zh-CN"/>
              </w:rPr>
              <w:t>服务期限</w:t>
            </w:r>
          </w:p>
        </w:tc>
        <w:tc>
          <w:tcPr>
            <w:tcW w:w="6615" w:type="dxa"/>
            <w:vAlign w:val="center"/>
          </w:tcPr>
          <w:p w14:paraId="2C2F0405">
            <w:pPr>
              <w:jc w:val="left"/>
              <w:rPr>
                <w:rFonts w:hint="default" w:ascii="宋体" w:hAnsi="宋体" w:cs="宋体"/>
                <w:sz w:val="24"/>
                <w:highlight w:val="none"/>
                <w:lang w:val="en-US"/>
              </w:rPr>
            </w:pPr>
            <w:r>
              <w:rPr>
                <w:rFonts w:hint="eastAsia" w:ascii="宋体" w:hAnsi="宋体" w:cs="宋体"/>
                <w:sz w:val="24"/>
                <w:highlight w:val="none"/>
                <w:lang w:val="en-US" w:eastAsia="zh-CN"/>
              </w:rPr>
              <w:t>3年</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Lines="50"/>
              <w:jc w:val="center"/>
              <w:rPr>
                <w:rFonts w:ascii="宋体" w:hAnsi="宋体" w:cs="宋体"/>
                <w:sz w:val="24"/>
                <w:highlight w:val="none"/>
              </w:rPr>
            </w:pPr>
          </w:p>
        </w:tc>
        <w:tc>
          <w:tcPr>
            <w:tcW w:w="1995" w:type="dxa"/>
            <w:vAlign w:val="center"/>
          </w:tcPr>
          <w:p w14:paraId="70490F9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80E6BE9">
            <w:pPr>
              <w:tabs>
                <w:tab w:val="left" w:pos="8640"/>
              </w:tabs>
              <w:jc w:val="left"/>
              <w:rPr>
                <w:rFonts w:ascii="宋体" w:hAnsi="宋体" w:cs="宋体"/>
                <w:sz w:val="24"/>
                <w:highlight w:val="none"/>
              </w:rPr>
            </w:pPr>
            <w:r>
              <w:rPr>
                <w:rFonts w:hint="eastAsia" w:ascii="宋体" w:hAnsi="宋体" w:cs="宋体"/>
                <w:sz w:val="24"/>
                <w:highlight w:val="none"/>
                <w:lang w:val="en-US" w:eastAsia="zh-CN"/>
              </w:rPr>
              <w:t>合同签订后，每季度经院方考核合格后按照财务结算程序，供应商提交相关单据、发票等进行支付</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Lines="50"/>
              <w:jc w:val="center"/>
              <w:rPr>
                <w:rFonts w:ascii="宋体" w:hAnsi="宋体" w:cs="宋体"/>
                <w:sz w:val="24"/>
                <w:highlight w:val="none"/>
              </w:rPr>
            </w:pPr>
          </w:p>
        </w:tc>
        <w:tc>
          <w:tcPr>
            <w:tcW w:w="1995" w:type="dxa"/>
            <w:vAlign w:val="center"/>
          </w:tcPr>
          <w:p w14:paraId="047D6FE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549A167">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Lines="50"/>
              <w:jc w:val="center"/>
              <w:rPr>
                <w:rFonts w:ascii="宋体" w:hAnsi="宋体" w:cs="宋体"/>
                <w:sz w:val="24"/>
                <w:highlight w:val="none"/>
              </w:rPr>
            </w:pPr>
          </w:p>
        </w:tc>
        <w:tc>
          <w:tcPr>
            <w:tcW w:w="1995" w:type="dxa"/>
            <w:vAlign w:val="center"/>
          </w:tcPr>
          <w:p w14:paraId="033E7E8C">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16E6AA93">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Lines="50"/>
              <w:jc w:val="center"/>
              <w:rPr>
                <w:rFonts w:ascii="宋体" w:hAnsi="宋体" w:cs="宋体"/>
                <w:sz w:val="24"/>
                <w:highlight w:val="none"/>
              </w:rPr>
            </w:pPr>
          </w:p>
        </w:tc>
        <w:tc>
          <w:tcPr>
            <w:tcW w:w="1995" w:type="dxa"/>
            <w:vAlign w:val="center"/>
          </w:tcPr>
          <w:p w14:paraId="4E0E705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07898106">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highlight w:val="none"/>
                <w:lang w:val="en-US" w:eastAsia="zh-CN"/>
              </w:rPr>
            </w:pPr>
            <w:r>
              <w:rPr>
                <w:rFonts w:hint="eastAsia" w:ascii="宋体" w:hAnsi="宋体" w:eastAsia="宋体" w:cs="宋体"/>
                <w:sz w:val="24"/>
                <w:szCs w:val="24"/>
                <w:highlight w:val="none"/>
                <w:lang w:val="en-US" w:eastAsia="zh-CN"/>
              </w:rPr>
              <w:t xml:space="preserve">其他未列明行业  </w:t>
            </w:r>
            <w:r>
              <w:rPr>
                <w:rFonts w:hint="eastAsia" w:ascii="宋体" w:hAnsi="宋体"/>
                <w:b w:val="0"/>
                <w:bCs w:val="0"/>
                <w:color w:val="000000" w:themeColor="text1"/>
                <w:sz w:val="24"/>
                <w:szCs w:val="24"/>
                <w:highlight w:val="none"/>
                <w:shd w:val="clear"/>
                <w:lang w:val="en-US" w:eastAsia="zh-CN"/>
                <w14:textFill>
                  <w14:solidFill>
                    <w14:schemeClr w14:val="tx1"/>
                  </w14:solidFill>
                </w14:textFill>
              </w:rPr>
              <w:t xml:space="preserve">    </w:t>
            </w: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   </w:t>
            </w:r>
          </w:p>
        </w:tc>
      </w:tr>
      <w:tr w14:paraId="24ECD3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B93D5C">
            <w:pPr>
              <w:numPr>
                <w:ilvl w:val="0"/>
                <w:numId w:val="1"/>
              </w:numPr>
              <w:spacing w:beforeLines="50"/>
              <w:jc w:val="center"/>
              <w:rPr>
                <w:rFonts w:ascii="宋体" w:hAnsi="宋体" w:cs="宋体"/>
                <w:sz w:val="24"/>
                <w:highlight w:val="none"/>
              </w:rPr>
            </w:pPr>
          </w:p>
        </w:tc>
        <w:tc>
          <w:tcPr>
            <w:tcW w:w="1995" w:type="dxa"/>
            <w:vAlign w:val="center"/>
          </w:tcPr>
          <w:p w14:paraId="4FBA9539">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vAlign w:val="center"/>
          </w:tcPr>
          <w:p w14:paraId="6FBD7E7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shd w:val="clear"/>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14BFB1E1">
      <w:pPr>
        <w:pStyle w:val="23"/>
        <w:ind w:left="0" w:leftChars="0" w:firstLine="0" w:firstLineChars="0"/>
        <w:rPr>
          <w:rFonts w:ascii="宋体" w:hAnsi="宋体" w:cs="宋体"/>
          <w:b/>
          <w:sz w:val="30"/>
          <w:szCs w:val="30"/>
          <w:highlight w:val="none"/>
        </w:rPr>
      </w:pPr>
    </w:p>
    <w:p w14:paraId="46ED3EDF">
      <w:pPr>
        <w:pStyle w:val="23"/>
        <w:ind w:left="0" w:leftChars="0" w:firstLine="0" w:firstLineChars="0"/>
        <w:rPr>
          <w:rFonts w:ascii="宋体" w:hAnsi="宋体" w:cs="宋体"/>
          <w:b/>
          <w:sz w:val="30"/>
          <w:szCs w:val="30"/>
          <w:highlight w:val="none"/>
        </w:rPr>
      </w:pPr>
    </w:p>
    <w:p w14:paraId="15CF3463">
      <w:pPr>
        <w:pStyle w:val="23"/>
        <w:ind w:left="0" w:leftChars="0" w:firstLine="0" w:firstLineChars="0"/>
        <w:rPr>
          <w:rFonts w:ascii="宋体" w:hAnsi="宋体" w:cs="宋体"/>
          <w:b/>
          <w:sz w:val="30"/>
          <w:szCs w:val="30"/>
          <w:highlight w:val="none"/>
        </w:rPr>
      </w:pPr>
    </w:p>
    <w:p w14:paraId="14813D4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D7C59DD">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F6CEDA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3F285E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4906350">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77DACD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项城市第一人民医院</w:t>
      </w:r>
    </w:p>
    <w:p w14:paraId="3E0E8B2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BCEEE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857BE6A">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1BEB29D7">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87EBD4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6EAB96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3B6451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68B1A6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0C3F06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AFDBD7">
      <w:pPr>
        <w:spacing w:line="560" w:lineRule="exact"/>
        <w:ind w:firstLine="480" w:firstLineChars="200"/>
        <w:rPr>
          <w:rFonts w:ascii="宋体" w:hAnsi="宋体" w:cs="宋体"/>
          <w:sz w:val="24"/>
          <w:highlight w:val="none"/>
        </w:rPr>
      </w:pPr>
      <w:r>
        <w:rPr>
          <w:rFonts w:hint="eastAsia" w:ascii="宋体" w:hAnsi="宋体" w:cs="宋体"/>
          <w:sz w:val="24"/>
          <w:highlight w:val="none"/>
        </w:rPr>
        <w:t>4.1符合</w:t>
      </w:r>
      <w:r>
        <w:rPr>
          <w:rFonts w:hint="eastAsia" w:ascii="宋体" w:hAnsi="宋体" w:cs="宋体"/>
          <w:color w:val="000000"/>
          <w:sz w:val="24"/>
          <w:highlight w:val="none"/>
        </w:rPr>
        <w:t>供应商资格条件（详见第一部分供应商资格条件）</w:t>
      </w:r>
    </w:p>
    <w:p w14:paraId="408D0E93">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4.3 政府采购供应商诚信承诺书；</w:t>
      </w:r>
    </w:p>
    <w:p w14:paraId="311CF8E9">
      <w:pPr>
        <w:pStyle w:val="27"/>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.4 供应商</w:t>
      </w:r>
      <w:r>
        <w:rPr>
          <w:rFonts w:hint="eastAsia" w:hAnsi="宋体" w:eastAsia="宋体"/>
          <w:color w:val="000000"/>
          <w:sz w:val="24"/>
          <w:highlight w:val="none"/>
        </w:rPr>
        <w:t>自觉抵制政府采购领域商业贿赂行为承诺书；</w:t>
      </w:r>
    </w:p>
    <w:p w14:paraId="6F7FF89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zh-CN"/>
        </w:rPr>
        <w:t xml:space="preserve">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7EB12579">
      <w:pPr>
        <w:spacing w:line="360" w:lineRule="auto"/>
        <w:ind w:firstLine="480" w:firstLineChars="200"/>
        <w:rPr>
          <w:rFonts w:ascii="宋体" w:hAnsi="宋体" w:cs="宋体"/>
          <w:color w:val="000000"/>
          <w:kern w:val="0"/>
          <w:sz w:val="24"/>
          <w:highlight w:val="none"/>
          <w:lang w:val="zh-CN"/>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529B16A">
      <w:pPr>
        <w:pStyle w:val="27"/>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eastAsia="zh-CN"/>
        </w:rPr>
        <w:t>7</w:t>
      </w:r>
      <w:r>
        <w:rPr>
          <w:rFonts w:hint="eastAsia" w:hAnsi="宋体" w:eastAsia="宋体"/>
          <w:color w:val="000000"/>
          <w:sz w:val="24"/>
          <w:highlight w:val="none"/>
        </w:rPr>
        <w:t>符合本竞争性磋商文件规定的供应商资格要求及项目要求的其它条件，并按照要求提供相关证明材料。</w:t>
      </w:r>
    </w:p>
    <w:p w14:paraId="69B0FBAA">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8</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5A0591BB">
      <w:pPr>
        <w:autoSpaceDE w:val="0"/>
        <w:autoSpaceDN w:val="0"/>
        <w:adjustRightInd w:val="0"/>
        <w:snapToGrid w:val="0"/>
        <w:spacing w:line="360" w:lineRule="auto"/>
        <w:ind w:firstLine="480" w:firstLineChars="200"/>
        <w:rPr>
          <w:rFonts w:hint="eastAsia" w:ascii="宋体" w:hAnsi="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9</w:t>
      </w:r>
      <w:r>
        <w:rPr>
          <w:rFonts w:hint="eastAsia" w:ascii="宋体" w:hAnsi="宋体" w:eastAsia="宋体" w:cs="宋体"/>
          <w:color w:val="000000"/>
          <w:kern w:val="0"/>
          <w:sz w:val="24"/>
          <w:szCs w:val="24"/>
          <w:highlight w:val="none"/>
          <w:lang w:val="zh-CN" w:eastAsia="zh-CN" w:bidi="ar-SA"/>
        </w:rPr>
        <w:t xml:space="preserve"> 凡通过磋商小组符合性审查的供应商均为合格供应商。未通过符合性审查的</w:t>
      </w:r>
      <w:r>
        <w:rPr>
          <w:rFonts w:hint="eastAsia" w:ascii="宋体" w:hAnsi="宋体" w:cs="宋体"/>
          <w:color w:val="000000"/>
          <w:kern w:val="0"/>
          <w:sz w:val="24"/>
          <w:szCs w:val="24"/>
          <w:highlight w:val="none"/>
          <w:lang w:val="en-US" w:eastAsia="zh-CN" w:bidi="ar-SA"/>
        </w:rPr>
        <w:t>供应商将视为不响应本项目的竞争性磋商文件被否决。</w:t>
      </w:r>
    </w:p>
    <w:p w14:paraId="1E49EAD7">
      <w:pPr>
        <w:autoSpaceDE w:val="0"/>
        <w:autoSpaceDN w:val="0"/>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color w:val="000000"/>
          <w:kern w:val="0"/>
          <w:sz w:val="24"/>
          <w:szCs w:val="24"/>
          <w:highlight w:val="none"/>
          <w:lang w:val="en-US" w:eastAsia="zh-CN" w:bidi="ar-SA"/>
        </w:rPr>
        <w:t>注：单位负责人为同一人或者存在直接控股、管理关系的不同供应商，不得参加同一合同项下的政府采购活动。（提供承诺书及在“ 国家企业信用信息公示系统 ”中公示的公司信息、股东或投资人的查询信息）</w:t>
      </w:r>
    </w:p>
    <w:p w14:paraId="1BBACF3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021F7D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502B7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，没有异议需做出“无异议”承诺书，承诺书作为响应文件的组</w:t>
      </w:r>
      <w:r>
        <w:rPr>
          <w:rFonts w:hint="eastAsia" w:ascii="宋体" w:hAnsi="宋体" w:cs="宋体"/>
          <w:sz w:val="24"/>
          <w:highlight w:val="none"/>
          <w:lang w:val="en-US" w:eastAsia="zh-CN"/>
        </w:rPr>
        <w:t>成</w:t>
      </w:r>
      <w:r>
        <w:rPr>
          <w:rFonts w:hint="eastAsia" w:ascii="宋体" w:hAnsi="宋体" w:cs="宋体"/>
          <w:sz w:val="24"/>
          <w:highlight w:val="none"/>
          <w:lang w:eastAsia="zh-CN"/>
        </w:rPr>
        <w:t>部分，否则为无效响应文件。</w:t>
      </w:r>
    </w:p>
    <w:p w14:paraId="5B4B5BF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2193AA5">
      <w:pPr>
        <w:pStyle w:val="5"/>
        <w:ind w:firstLine="480"/>
        <w:rPr>
          <w:rFonts w:ascii="宋体" w:hAnsi="宋体" w:eastAsia="宋体" w:cs="宋体"/>
          <w:sz w:val="24"/>
          <w:highlight w:val="none"/>
        </w:rPr>
      </w:pPr>
    </w:p>
    <w:p w14:paraId="4BA5790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82AD0E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B563A8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3327B3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2D3DFC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D70A6F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07B0999">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BBC3A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w:t>
      </w:r>
      <w:r>
        <w:rPr>
          <w:rFonts w:hint="eastAsia" w:ascii="宋体" w:hAnsi="宋体" w:cs="宋体"/>
          <w:sz w:val="24"/>
          <w:highlight w:val="none"/>
          <w:lang w:val="en-US" w:eastAsia="zh-CN"/>
        </w:rPr>
        <w:t>需在响应文件中书面声明已知晓如</w:t>
      </w:r>
      <w:r>
        <w:rPr>
          <w:rFonts w:hint="eastAsia" w:ascii="宋体" w:hAnsi="宋体" w:cs="宋体"/>
          <w:sz w:val="24"/>
          <w:highlight w:val="none"/>
        </w:rPr>
        <w:t>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C5AC2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B9D554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C4EF90E">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w:t>
      </w:r>
      <w:r>
        <w:rPr>
          <w:rFonts w:hint="eastAsia" w:ascii="宋体" w:hAnsi="宋体" w:cs="宋体"/>
          <w:bCs/>
          <w:sz w:val="24"/>
          <w:highlight w:val="none"/>
          <w:lang w:val="en-US" w:eastAsia="zh-CN"/>
        </w:rPr>
        <w:t>响应</w:t>
      </w:r>
      <w:r>
        <w:rPr>
          <w:rFonts w:hint="eastAsia" w:ascii="宋体" w:hAnsi="宋体" w:eastAsia="宋体" w:cs="宋体"/>
          <w:bCs/>
          <w:sz w:val="24"/>
          <w:highlight w:val="none"/>
          <w:lang w:val="en-US" w:eastAsia="zh-CN"/>
        </w:rPr>
        <w:t>文件中保证所提供的全部资料的真实性、合法性，</w:t>
      </w:r>
      <w:r>
        <w:rPr>
          <w:rFonts w:hint="eastAsia" w:ascii="宋体" w:hAnsi="宋体" w:cs="宋体"/>
          <w:sz w:val="24"/>
          <w:highlight w:val="none"/>
        </w:rPr>
        <w:t>否则其响应性文件将作为无效处理。</w:t>
      </w:r>
    </w:p>
    <w:p w14:paraId="02E299C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01F98A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2B17E0">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应在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文件要求的有关证明文件（扫描或影印件</w:t>
      </w:r>
      <w:r>
        <w:rPr>
          <w:rFonts w:hint="eastAsia" w:ascii="宋体" w:hAnsi="宋体" w:cs="宋体"/>
          <w:color w:val="auto"/>
          <w:sz w:val="24"/>
          <w:highlight w:val="none"/>
          <w:lang w:eastAsia="zh-CN"/>
        </w:rPr>
        <w:t>）</w:t>
      </w:r>
      <w:r>
        <w:rPr>
          <w:rFonts w:hint="eastAsia" w:ascii="宋体" w:hAnsi="宋体" w:cs="宋体"/>
          <w:color w:val="auto"/>
          <w:sz w:val="24"/>
          <w:highlight w:val="none"/>
        </w:rPr>
        <w:t>，并在上面标注“与原件一致”字样，作为其投标文件的一部分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否则可能导致其响应性文件被拒绝</w:t>
      </w:r>
      <w:r>
        <w:rPr>
          <w:rFonts w:hint="eastAsia" w:ascii="宋体" w:hAnsi="宋体" w:cs="宋体"/>
          <w:color w:val="auto"/>
          <w:sz w:val="24"/>
          <w:highlight w:val="none"/>
        </w:rPr>
        <w:t>。</w:t>
      </w:r>
    </w:p>
    <w:p w14:paraId="71E4B8E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7719FF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0B3C7FC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D2E47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BCD01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3EC22E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B381FC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投标文件封面应列明项目名称、采购编号、供应商名称、地址被授权人姓名及联系方式等信息。</w:t>
      </w:r>
      <w:r>
        <w:rPr>
          <w:rFonts w:hint="eastAsia" w:ascii="宋体" w:hAnsi="宋体" w:cs="宋体"/>
          <w:sz w:val="24"/>
          <w:highlight w:val="none"/>
        </w:rPr>
        <w:t>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692860">
      <w:pPr>
        <w:tabs>
          <w:tab w:val="left" w:pos="960"/>
        </w:tabs>
        <w:spacing w:line="500" w:lineRule="exact"/>
        <w:ind w:firstLine="480" w:firstLineChars="200"/>
        <w:contextualSpacing/>
        <w:jc w:val="left"/>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2</w:t>
      </w:r>
      <w:r>
        <w:rPr>
          <w:rFonts w:hint="eastAsia" w:ascii="宋体" w:hAnsi="宋体" w:cs="宋体"/>
          <w:sz w:val="24"/>
          <w:highlight w:val="none"/>
        </w:rPr>
        <w:t>经过磋商后进行的报价为供应商的最终报价。</w:t>
      </w:r>
    </w:p>
    <w:p w14:paraId="6694969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3</w:t>
      </w:r>
      <w:r>
        <w:rPr>
          <w:rFonts w:hint="eastAsia" w:ascii="宋体" w:hAnsi="宋体" w:cs="宋体"/>
          <w:sz w:val="24"/>
          <w:highlight w:val="none"/>
        </w:rPr>
        <w:t>采购人不接受有选择的报价。</w:t>
      </w:r>
    </w:p>
    <w:p w14:paraId="7B49D1E1">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4</w:t>
      </w:r>
      <w:r>
        <w:rPr>
          <w:rFonts w:hint="eastAsia" w:ascii="宋体" w:hAnsi="宋体" w:cs="宋体"/>
          <w:sz w:val="24"/>
          <w:highlight w:val="none"/>
        </w:rPr>
        <w:t>最终报价不得超过采购预算。</w:t>
      </w:r>
    </w:p>
    <w:p w14:paraId="5644354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5</w:t>
      </w:r>
      <w:r>
        <w:rPr>
          <w:rFonts w:hint="eastAsia" w:ascii="宋体" w:hAnsi="宋体" w:cs="宋体"/>
          <w:sz w:val="24"/>
          <w:highlight w:val="none"/>
        </w:rPr>
        <w:t>报价均须以人民币为计算单位。</w:t>
      </w:r>
    </w:p>
    <w:p w14:paraId="02AFD64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88861B9">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1CEBF16">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hint="eastAsia" w:ascii="宋体" w:hAnsi="宋体" w:cs="宋体"/>
          <w:sz w:val="24"/>
          <w:highlight w:val="none"/>
          <w:lang w:val="en-US" w:eastAsia="zh-CN"/>
        </w:rPr>
        <w:t>和</w:t>
      </w:r>
      <w:r>
        <w:rPr>
          <w:rFonts w:hint="eastAsia" w:ascii="宋体" w:hAnsi="宋体" w:cs="宋体"/>
          <w:sz w:val="24"/>
          <w:highlight w:val="none"/>
          <w:lang w:val="zh-CN"/>
        </w:rPr>
        <w:t>委托代理人</w:t>
      </w:r>
      <w:r>
        <w:rPr>
          <w:rFonts w:hint="eastAsia" w:ascii="宋体" w:hAnsi="宋体" w:cs="宋体"/>
          <w:sz w:val="24"/>
          <w:highlight w:val="none"/>
          <w:lang w:val="en-US" w:eastAsia="zh-CN"/>
        </w:rPr>
        <w:t>的身份证正反面均须本人签字。</w:t>
      </w:r>
    </w:p>
    <w:p w14:paraId="3E269CF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0480CFB7">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14.4 生成后的响应文件必须法定代表人或其委托代理人逐页签字并加盖公章及骑缝章。</w:t>
      </w:r>
    </w:p>
    <w:p w14:paraId="2A4F81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A6B11F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80D9A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16EDAF2">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DC9E4AE">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1DF947F8">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F87A5EC">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9B58C5A">
      <w:pPr>
        <w:pStyle w:val="28"/>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63E74A2">
      <w:pPr>
        <w:pStyle w:val="28"/>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3B03283">
      <w:pPr>
        <w:pStyle w:val="28"/>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1CC558D">
      <w:pPr>
        <w:pStyle w:val="28"/>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DE1515F">
      <w:pPr>
        <w:pStyle w:val="28"/>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2D25415">
      <w:pPr>
        <w:pStyle w:val="28"/>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FF22396">
      <w:pPr>
        <w:pStyle w:val="28"/>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8E3266">
      <w:pPr>
        <w:pStyle w:val="28"/>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CD1B78C">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4195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CB575EC">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AAEAB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7DC8DF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3613B0A">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F99C011">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E3F7D4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B25E37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316FA6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FBC02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6FB360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4AE3C2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EBDB59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AF67868">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64292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7B86066">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074D395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3D08680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57D497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294F67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5CBCE6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A22BEE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C4F72B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F9A207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42159B9">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AC6A55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E277B6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111E2F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19.8.5竞争性磋商小组认定的其他串通情形。</w:t>
      </w:r>
    </w:p>
    <w:p w14:paraId="1A478992">
      <w:pPr>
        <w:pStyle w:val="25"/>
        <w:rPr>
          <w:rFonts w:hint="eastAsia" w:ascii="宋体" w:hAnsi="宋体" w:cs="宋体"/>
          <w:sz w:val="24"/>
          <w:highlight w:val="none"/>
        </w:rPr>
      </w:pPr>
    </w:p>
    <w:p w14:paraId="7D86BB61">
      <w:pPr>
        <w:spacing w:before="0" w:after="0" w:line="360" w:lineRule="auto"/>
        <w:ind w:left="0" w:right="0" w:firstLine="480"/>
        <w:jc w:val="both"/>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lang w:val="en-US" w:eastAsia="zh-CN"/>
        </w:rPr>
        <w:t>20.</w:t>
      </w:r>
      <w:r>
        <w:rPr>
          <w:rFonts w:hint="eastAsia" w:ascii="宋体" w:hAnsi="宋体" w:eastAsia="宋体" w:cs="宋体"/>
          <w:b/>
          <w:bCs/>
          <w:color w:val="auto"/>
          <w:spacing w:val="0"/>
          <w:position w:val="0"/>
          <w:sz w:val="24"/>
          <w:highlight w:val="none"/>
          <w:shd w:val="clear" w:fill="auto"/>
        </w:rPr>
        <w:t xml:space="preserve"> 异常低价的处理</w:t>
      </w:r>
    </w:p>
    <w:p w14:paraId="4EEE659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根据《关于推动解决政府采购异常低价问题的通知》(财库(2026)2号)要求，</w:t>
      </w:r>
      <w:r>
        <w:rPr>
          <w:rFonts w:hint="eastAsia" w:ascii="宋体" w:hAnsi="宋体" w:eastAsia="宋体" w:cs="宋体"/>
          <w:color w:val="auto"/>
          <w:spacing w:val="0"/>
          <w:position w:val="0"/>
          <w:sz w:val="24"/>
          <w:highlight w:val="none"/>
          <w:shd w:val="clear" w:fill="auto"/>
          <w:lang w:val="en-US" w:eastAsia="zh-CN"/>
        </w:rPr>
        <w:t>竞争性磋商小组</w:t>
      </w:r>
      <w:r>
        <w:rPr>
          <w:rFonts w:hint="eastAsia" w:ascii="宋体" w:hAnsi="宋体" w:eastAsia="宋体" w:cs="宋体"/>
          <w:color w:val="auto"/>
          <w:spacing w:val="0"/>
          <w:position w:val="0"/>
          <w:sz w:val="24"/>
          <w:highlight w:val="none"/>
          <w:shd w:val="clear" w:fill="auto"/>
        </w:rPr>
        <w:t>应强化政府采购异常低价审查:</w:t>
      </w:r>
    </w:p>
    <w:p w14:paraId="564B922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1.评审中出现下列情形之一的，</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应当启动异常低价投标(响应)审查程序:</w:t>
      </w:r>
    </w:p>
    <w:p w14:paraId="4A008B0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①投标(响应)报价低于全部通过符合性审查供应商投标(响应)报价平均值65%的；即投标(响应)报价〈全部通过符合性审查供应商投标(响应)报价x65%;</w:t>
      </w:r>
    </w:p>
    <w:p w14:paraId="31CB78C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②投标(响应)报价低于通过符合性审查的次低报价供应商投标(响应)报价65%的；即投标(响应)报价〈通过符合性审查次低报价供应商投标(响应)报价x65%;</w:t>
      </w:r>
    </w:p>
    <w:p w14:paraId="7766753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③投标(响应)报价低于采购项目最高限价65%的，即投标(响应)报价&lt;采购项目最高限价x65%;</w:t>
      </w:r>
    </w:p>
    <w:p w14:paraId="06055E7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④</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基于专业判断，认为供应商报价过低，有可能影响产品质量或者不能诚信履约的其他情形。</w:t>
      </w:r>
    </w:p>
    <w:p w14:paraId="7062ABE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相关法律法规对供应商报价有规定的，从其规定。</w:t>
      </w:r>
    </w:p>
    <w:p w14:paraId="2ACAC1C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20F7086">
      <w:pPr>
        <w:spacing w:before="0" w:after="0" w:line="360" w:lineRule="auto"/>
        <w:ind w:right="0" w:firstLine="480" w:firstLineChars="2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3.</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应当将其作为无效投标(响应)处理。异常低价投标(响应)审查的启动原因、审查意见和审查结果应当在评审报告中记录。</w:t>
      </w:r>
    </w:p>
    <w:p w14:paraId="5747D935">
      <w:pPr>
        <w:pStyle w:val="2"/>
        <w:rPr>
          <w:rFonts w:hint="eastAsia" w:ascii="宋体" w:hAnsi="宋体" w:eastAsia="宋体" w:cs="宋体"/>
          <w:color w:val="auto"/>
          <w:spacing w:val="0"/>
          <w:position w:val="0"/>
          <w:sz w:val="24"/>
          <w:highlight w:val="none"/>
          <w:shd w:val="clear" w:fill="auto"/>
        </w:rPr>
      </w:pPr>
    </w:p>
    <w:p w14:paraId="659F8182">
      <w:pPr>
        <w:pStyle w:val="5"/>
        <w:rPr>
          <w:rFonts w:hint="eastAsia" w:ascii="宋体" w:hAnsi="宋体" w:eastAsia="宋体" w:cs="宋体"/>
          <w:color w:val="auto"/>
          <w:spacing w:val="0"/>
          <w:position w:val="0"/>
          <w:sz w:val="24"/>
          <w:highlight w:val="none"/>
          <w:shd w:val="clear" w:fill="auto"/>
        </w:rPr>
      </w:pPr>
    </w:p>
    <w:p w14:paraId="4CA7EDA6">
      <w:pPr>
        <w:pStyle w:val="7"/>
        <w:rPr>
          <w:rFonts w:hint="eastAsia" w:ascii="宋体" w:hAnsi="宋体" w:eastAsia="宋体" w:cs="宋体"/>
          <w:color w:val="auto"/>
          <w:spacing w:val="0"/>
          <w:position w:val="0"/>
          <w:sz w:val="24"/>
          <w:highlight w:val="none"/>
          <w:shd w:val="clear" w:fill="auto"/>
        </w:rPr>
      </w:pPr>
    </w:p>
    <w:p w14:paraId="27965CD7">
      <w:pPr>
        <w:pStyle w:val="7"/>
        <w:rPr>
          <w:rFonts w:hint="eastAsia" w:ascii="宋体" w:hAnsi="宋体" w:eastAsia="宋体" w:cs="宋体"/>
          <w:color w:val="auto"/>
          <w:spacing w:val="0"/>
          <w:position w:val="0"/>
          <w:sz w:val="24"/>
          <w:highlight w:val="none"/>
          <w:shd w:val="clear" w:fill="auto"/>
        </w:rPr>
      </w:pPr>
    </w:p>
    <w:p w14:paraId="74B02AF0">
      <w:pPr>
        <w:pStyle w:val="7"/>
        <w:rPr>
          <w:rFonts w:hint="eastAsia" w:ascii="宋体" w:hAnsi="宋体" w:eastAsia="宋体" w:cs="宋体"/>
          <w:color w:val="auto"/>
          <w:spacing w:val="0"/>
          <w:position w:val="0"/>
          <w:sz w:val="24"/>
          <w:highlight w:val="none"/>
          <w:shd w:val="clear" w:fill="auto"/>
        </w:rPr>
      </w:pPr>
    </w:p>
    <w:p w14:paraId="65C94B43">
      <w:pPr>
        <w:pStyle w:val="25"/>
        <w:rPr>
          <w:rFonts w:ascii="宋体" w:hAnsi="宋体" w:cs="宋体"/>
          <w:sz w:val="24"/>
          <w:szCs w:val="24"/>
          <w:highlight w:val="none"/>
        </w:rPr>
      </w:pPr>
    </w:p>
    <w:tbl>
      <w:tblPr>
        <w:tblStyle w:val="2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2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A47FFB0">
            <w:pPr>
              <w:pStyle w:val="2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90AB1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7CC16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82A21A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49CAA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09D8677">
            <w:pPr>
              <w:adjustRightInd w:val="0"/>
              <w:snapToGrid w:val="0"/>
              <w:spacing w:line="360" w:lineRule="auto"/>
              <w:ind w:right="-10"/>
              <w:rPr>
                <w:rFonts w:ascii="宋体" w:hAnsi="宋体" w:cs="宋体"/>
                <w:sz w:val="24"/>
                <w:highlight w:val="none"/>
              </w:rPr>
            </w:pPr>
          </w:p>
        </w:tc>
        <w:tc>
          <w:tcPr>
            <w:tcW w:w="2371" w:type="dxa"/>
            <w:vAlign w:val="center"/>
          </w:tcPr>
          <w:p w14:paraId="7119EB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7436D35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62689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8941BD">
            <w:pPr>
              <w:adjustRightInd w:val="0"/>
              <w:snapToGrid w:val="0"/>
              <w:spacing w:line="360" w:lineRule="auto"/>
              <w:ind w:right="-10"/>
              <w:rPr>
                <w:rFonts w:ascii="宋体" w:hAnsi="宋体" w:cs="宋体"/>
                <w:sz w:val="24"/>
                <w:highlight w:val="none"/>
              </w:rPr>
            </w:pPr>
          </w:p>
        </w:tc>
        <w:tc>
          <w:tcPr>
            <w:tcW w:w="2371" w:type="dxa"/>
            <w:vAlign w:val="center"/>
          </w:tcPr>
          <w:p w14:paraId="4BE3E0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FFA248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B7F0AF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E13170">
            <w:pPr>
              <w:adjustRightInd w:val="0"/>
              <w:snapToGrid w:val="0"/>
              <w:spacing w:line="360" w:lineRule="auto"/>
              <w:ind w:right="-10"/>
              <w:rPr>
                <w:rFonts w:ascii="宋体" w:hAnsi="宋体" w:cs="宋体"/>
                <w:sz w:val="24"/>
                <w:highlight w:val="none"/>
              </w:rPr>
            </w:pPr>
          </w:p>
        </w:tc>
        <w:tc>
          <w:tcPr>
            <w:tcW w:w="2371" w:type="dxa"/>
            <w:vAlign w:val="center"/>
          </w:tcPr>
          <w:p w14:paraId="1D32C2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3880E4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6F370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09048D">
            <w:pPr>
              <w:adjustRightInd w:val="0"/>
              <w:snapToGrid w:val="0"/>
              <w:spacing w:line="360" w:lineRule="auto"/>
              <w:ind w:right="-10"/>
              <w:rPr>
                <w:rFonts w:ascii="宋体" w:hAnsi="宋体" w:cs="宋体"/>
                <w:sz w:val="24"/>
                <w:highlight w:val="none"/>
              </w:rPr>
            </w:pPr>
          </w:p>
        </w:tc>
        <w:tc>
          <w:tcPr>
            <w:tcW w:w="2371" w:type="dxa"/>
            <w:vAlign w:val="center"/>
          </w:tcPr>
          <w:p w14:paraId="322262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D72E06">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035BF0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C6699B">
            <w:pPr>
              <w:adjustRightInd w:val="0"/>
              <w:snapToGrid w:val="0"/>
              <w:spacing w:line="360" w:lineRule="auto"/>
              <w:ind w:right="-10"/>
              <w:rPr>
                <w:rFonts w:ascii="宋体" w:hAnsi="宋体" w:cs="宋体"/>
                <w:sz w:val="24"/>
                <w:highlight w:val="none"/>
              </w:rPr>
            </w:pPr>
          </w:p>
        </w:tc>
        <w:tc>
          <w:tcPr>
            <w:tcW w:w="2371" w:type="dxa"/>
            <w:vAlign w:val="center"/>
          </w:tcPr>
          <w:p w14:paraId="500394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7AC58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8506D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06B59E">
            <w:pPr>
              <w:adjustRightInd w:val="0"/>
              <w:snapToGrid w:val="0"/>
              <w:spacing w:line="360" w:lineRule="auto"/>
              <w:ind w:right="-10"/>
              <w:rPr>
                <w:rFonts w:ascii="宋体" w:hAnsi="宋体" w:cs="宋体"/>
                <w:sz w:val="24"/>
                <w:highlight w:val="none"/>
              </w:rPr>
            </w:pPr>
          </w:p>
        </w:tc>
        <w:tc>
          <w:tcPr>
            <w:tcW w:w="2371" w:type="dxa"/>
            <w:vAlign w:val="center"/>
          </w:tcPr>
          <w:p w14:paraId="547A2C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7029E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2F2C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A25EB8">
            <w:pPr>
              <w:adjustRightInd w:val="0"/>
              <w:snapToGrid w:val="0"/>
              <w:spacing w:line="360" w:lineRule="auto"/>
              <w:ind w:right="-10"/>
              <w:rPr>
                <w:rFonts w:ascii="宋体" w:hAnsi="宋体" w:cs="宋体"/>
                <w:sz w:val="24"/>
                <w:highlight w:val="none"/>
              </w:rPr>
            </w:pPr>
          </w:p>
        </w:tc>
        <w:tc>
          <w:tcPr>
            <w:tcW w:w="2371" w:type="dxa"/>
            <w:vAlign w:val="center"/>
          </w:tcPr>
          <w:p w14:paraId="314D10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8C60B1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023E7B7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CEC97">
            <w:pPr>
              <w:adjustRightInd w:val="0"/>
              <w:snapToGrid w:val="0"/>
              <w:spacing w:line="360" w:lineRule="auto"/>
              <w:ind w:right="-10"/>
              <w:rPr>
                <w:rFonts w:ascii="宋体" w:hAnsi="宋体" w:cs="宋体"/>
                <w:sz w:val="24"/>
                <w:highlight w:val="none"/>
              </w:rPr>
            </w:pPr>
          </w:p>
        </w:tc>
        <w:tc>
          <w:tcPr>
            <w:tcW w:w="2371" w:type="dxa"/>
            <w:vAlign w:val="center"/>
          </w:tcPr>
          <w:p w14:paraId="2C2A886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1AE1AE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E2FA40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4F7EEE">
            <w:pPr>
              <w:adjustRightInd w:val="0"/>
              <w:snapToGrid w:val="0"/>
              <w:spacing w:line="360" w:lineRule="auto"/>
              <w:ind w:right="-10"/>
              <w:rPr>
                <w:rFonts w:ascii="宋体" w:hAnsi="宋体" w:cs="宋体"/>
                <w:sz w:val="24"/>
                <w:highlight w:val="none"/>
              </w:rPr>
            </w:pPr>
          </w:p>
        </w:tc>
        <w:tc>
          <w:tcPr>
            <w:tcW w:w="2371" w:type="dxa"/>
            <w:vAlign w:val="center"/>
          </w:tcPr>
          <w:p w14:paraId="5A3B83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5DCF382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18163F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D3630">
            <w:pPr>
              <w:adjustRightInd w:val="0"/>
              <w:snapToGrid w:val="0"/>
              <w:spacing w:line="360" w:lineRule="auto"/>
              <w:ind w:right="-10"/>
              <w:rPr>
                <w:rFonts w:ascii="宋体" w:hAnsi="宋体" w:cs="宋体"/>
                <w:sz w:val="24"/>
                <w:highlight w:val="none"/>
              </w:rPr>
            </w:pPr>
          </w:p>
        </w:tc>
        <w:tc>
          <w:tcPr>
            <w:tcW w:w="2371" w:type="dxa"/>
            <w:vAlign w:val="center"/>
          </w:tcPr>
          <w:p w14:paraId="3E2263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F7E71B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B20A1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B01CBF">
            <w:pPr>
              <w:adjustRightInd w:val="0"/>
              <w:snapToGrid w:val="0"/>
              <w:spacing w:line="360" w:lineRule="auto"/>
              <w:ind w:right="-10"/>
              <w:rPr>
                <w:rFonts w:ascii="宋体" w:hAnsi="宋体" w:cs="宋体"/>
                <w:sz w:val="24"/>
                <w:highlight w:val="none"/>
              </w:rPr>
            </w:pPr>
          </w:p>
        </w:tc>
        <w:tc>
          <w:tcPr>
            <w:tcW w:w="2371" w:type="dxa"/>
            <w:vAlign w:val="center"/>
          </w:tcPr>
          <w:p w14:paraId="60B9D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69B5B8B6">
            <w:pPr>
              <w:spacing w:after="50" w:line="360" w:lineRule="auto"/>
              <w:ind w:right="-10"/>
              <w:jc w:val="center"/>
              <w:rPr>
                <w:rFonts w:ascii="宋体" w:hAnsi="宋体" w:cs="宋体"/>
                <w:bCs/>
                <w:sz w:val="24"/>
                <w:highlight w:val="none"/>
              </w:rPr>
            </w:pPr>
          </w:p>
        </w:tc>
        <w:tc>
          <w:tcPr>
            <w:tcW w:w="1937" w:type="dxa"/>
            <w:vAlign w:val="center"/>
          </w:tcPr>
          <w:p w14:paraId="5A9FB7FD">
            <w:pPr>
              <w:spacing w:after="50" w:line="360" w:lineRule="auto"/>
              <w:ind w:right="-10"/>
              <w:jc w:val="center"/>
              <w:rPr>
                <w:rFonts w:ascii="宋体" w:hAnsi="宋体" w:cs="宋体"/>
                <w:sz w:val="24"/>
                <w:highlight w:val="none"/>
              </w:rPr>
            </w:pPr>
          </w:p>
        </w:tc>
        <w:tc>
          <w:tcPr>
            <w:tcW w:w="825" w:type="dxa"/>
            <w:vAlign w:val="center"/>
          </w:tcPr>
          <w:p w14:paraId="27C9DD8A">
            <w:pPr>
              <w:adjustRightInd w:val="0"/>
              <w:snapToGrid w:val="0"/>
              <w:spacing w:line="360" w:lineRule="auto"/>
              <w:ind w:right="-10"/>
              <w:rPr>
                <w:rFonts w:ascii="宋体" w:hAnsi="宋体" w:cs="宋体"/>
                <w:sz w:val="24"/>
                <w:highlight w:val="none"/>
              </w:rPr>
            </w:pPr>
          </w:p>
        </w:tc>
        <w:tc>
          <w:tcPr>
            <w:tcW w:w="2371" w:type="dxa"/>
            <w:vAlign w:val="center"/>
          </w:tcPr>
          <w:p w14:paraId="09707B6A">
            <w:pPr>
              <w:adjustRightInd w:val="0"/>
              <w:snapToGrid w:val="0"/>
              <w:spacing w:line="360" w:lineRule="auto"/>
              <w:ind w:right="-10"/>
              <w:jc w:val="center"/>
              <w:rPr>
                <w:rFonts w:ascii="宋体" w:hAnsi="宋体" w:cs="宋体"/>
                <w:sz w:val="24"/>
                <w:highlight w:val="none"/>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87CADD4">
            <w:pPr>
              <w:spacing w:after="50" w:line="360" w:lineRule="auto"/>
              <w:ind w:right="-10"/>
              <w:jc w:val="center"/>
              <w:rPr>
                <w:rFonts w:ascii="宋体" w:hAnsi="宋体" w:cs="宋体"/>
                <w:sz w:val="24"/>
                <w:highlight w:val="none"/>
              </w:rPr>
            </w:pPr>
          </w:p>
        </w:tc>
        <w:tc>
          <w:tcPr>
            <w:tcW w:w="1937" w:type="dxa"/>
            <w:vAlign w:val="center"/>
          </w:tcPr>
          <w:p w14:paraId="295EA76B">
            <w:pPr>
              <w:spacing w:after="50" w:line="360" w:lineRule="auto"/>
              <w:ind w:right="-10"/>
              <w:jc w:val="center"/>
              <w:rPr>
                <w:rFonts w:ascii="宋体" w:hAnsi="宋体" w:cs="宋体"/>
                <w:sz w:val="24"/>
                <w:highlight w:val="none"/>
              </w:rPr>
            </w:pPr>
          </w:p>
        </w:tc>
        <w:tc>
          <w:tcPr>
            <w:tcW w:w="825" w:type="dxa"/>
            <w:vAlign w:val="center"/>
          </w:tcPr>
          <w:p w14:paraId="64B2A521">
            <w:pPr>
              <w:adjustRightInd w:val="0"/>
              <w:snapToGrid w:val="0"/>
              <w:spacing w:line="360" w:lineRule="auto"/>
              <w:ind w:right="-10"/>
              <w:rPr>
                <w:rFonts w:ascii="宋体" w:hAnsi="宋体" w:cs="宋体"/>
                <w:sz w:val="24"/>
                <w:highlight w:val="none"/>
              </w:rPr>
            </w:pPr>
          </w:p>
        </w:tc>
        <w:tc>
          <w:tcPr>
            <w:tcW w:w="2371" w:type="dxa"/>
            <w:vAlign w:val="center"/>
          </w:tcPr>
          <w:p w14:paraId="5E0785F0">
            <w:pPr>
              <w:adjustRightInd w:val="0"/>
              <w:snapToGrid w:val="0"/>
              <w:spacing w:line="360" w:lineRule="auto"/>
              <w:ind w:right="-10"/>
              <w:jc w:val="center"/>
              <w:rPr>
                <w:rFonts w:ascii="宋体" w:hAnsi="宋体" w:cs="宋体"/>
                <w:sz w:val="24"/>
                <w:highlight w:val="none"/>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480CB4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56BCFFF">
      <w:pPr>
        <w:pStyle w:val="25"/>
        <w:rPr>
          <w:rFonts w:ascii="宋体" w:hAnsi="宋体" w:cs="宋体"/>
          <w:sz w:val="24"/>
          <w:szCs w:val="24"/>
          <w:highlight w:val="none"/>
        </w:rPr>
      </w:pPr>
    </w:p>
    <w:p w14:paraId="2B320BF9">
      <w:pPr>
        <w:pStyle w:val="25"/>
        <w:rPr>
          <w:rFonts w:ascii="宋体" w:hAnsi="宋体" w:cs="宋体"/>
          <w:sz w:val="24"/>
          <w:szCs w:val="24"/>
          <w:highlight w:val="none"/>
        </w:rPr>
      </w:pPr>
    </w:p>
    <w:p w14:paraId="30B9D62A">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2C21A8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F5BD72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6FBCB7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83928CD">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C6BB82">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382EA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DE5608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C558FE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12777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98A7AC">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578E97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ECC7193">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3D043B4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292594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4C0D4EB5">
      <w:pPr>
        <w:pStyle w:val="14"/>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545BCFA5">
      <w:pPr>
        <w:spacing w:line="360" w:lineRule="auto"/>
        <w:ind w:right="-92" w:rightChars="-44"/>
        <w:rPr>
          <w:rFonts w:ascii="宋体" w:hAnsi="宋体" w:cs="宋体"/>
          <w:sz w:val="28"/>
          <w:szCs w:val="28"/>
          <w:highlight w:val="none"/>
        </w:rPr>
      </w:pPr>
      <w:r>
        <w:rPr>
          <w:rFonts w:hint="eastAsia" w:ascii="宋体" w:hAnsi="宋体" w:cs="宋体"/>
          <w:sz w:val="28"/>
          <w:szCs w:val="28"/>
          <w:highlight w:val="none"/>
        </w:rPr>
        <w:t>评标方法：</w:t>
      </w:r>
    </w:p>
    <w:tbl>
      <w:tblPr>
        <w:tblStyle w:val="35"/>
        <w:tblW w:w="94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2"/>
        <w:gridCol w:w="2185"/>
        <w:gridCol w:w="6106"/>
      </w:tblGrid>
      <w:tr w14:paraId="7321D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61373516">
            <w:pPr>
              <w:pStyle w:val="34"/>
              <w:keepNext w:val="0"/>
              <w:keepLines w:val="0"/>
              <w:pageBreakBefore w:val="0"/>
              <w:kinsoku/>
              <w:wordWrap/>
              <w:overflowPunct/>
              <w:topLinePunct w:val="0"/>
              <w:autoSpaceDE/>
              <w:autoSpaceDN/>
              <w:bidi w:val="0"/>
              <w:adjustRightInd/>
              <w:snapToGrid/>
              <w:spacing w:line="400" w:lineRule="exact"/>
              <w:ind w:left="282"/>
              <w:jc w:val="both"/>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条款号</w:t>
            </w:r>
          </w:p>
        </w:tc>
        <w:tc>
          <w:tcPr>
            <w:tcW w:w="2185" w:type="dxa"/>
            <w:noWrap w:val="0"/>
            <w:vAlign w:val="top"/>
          </w:tcPr>
          <w:p w14:paraId="60E46DB4">
            <w:pPr>
              <w:pStyle w:val="34"/>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评审</w:t>
            </w:r>
          </w:p>
          <w:p w14:paraId="03464793">
            <w:pPr>
              <w:pStyle w:val="34"/>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因素</w:t>
            </w:r>
          </w:p>
        </w:tc>
        <w:tc>
          <w:tcPr>
            <w:tcW w:w="6106" w:type="dxa"/>
            <w:noWrap w:val="0"/>
            <w:vAlign w:val="center"/>
          </w:tcPr>
          <w:p w14:paraId="400EE0C4">
            <w:pPr>
              <w:pStyle w:val="34"/>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评审标准</w:t>
            </w:r>
          </w:p>
        </w:tc>
      </w:tr>
      <w:tr w14:paraId="49566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01FD03D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2DB29FC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5E74029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2458FFE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30</w:t>
            </w:r>
            <w:r>
              <w:rPr>
                <w:rFonts w:hint="eastAsia" w:ascii="宋体" w:hAnsi="宋体" w:eastAsia="宋体" w:cs="宋体"/>
                <w:b w:val="0"/>
                <w:bCs w:val="0"/>
                <w:color w:val="auto"/>
                <w:kern w:val="2"/>
                <w:sz w:val="24"/>
                <w:szCs w:val="24"/>
                <w:highlight w:val="none"/>
                <w:lang w:val="en-US" w:eastAsia="zh-CN" w:bidi="ar-SA"/>
              </w:rPr>
              <w:t>分）</w:t>
            </w:r>
          </w:p>
          <w:p w14:paraId="121EAE9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0F0E6AD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491F05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354102E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6DBAD12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26EE80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4E0C2D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w:t>
            </w:r>
          </w:p>
          <w:p w14:paraId="42EB26D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61D68F7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30</w:t>
            </w:r>
            <w:r>
              <w:rPr>
                <w:rFonts w:hint="eastAsia" w:ascii="宋体" w:hAnsi="宋体" w:eastAsia="宋体" w:cs="宋体"/>
                <w:b w:val="0"/>
                <w:bCs w:val="0"/>
                <w:color w:val="auto"/>
                <w:kern w:val="2"/>
                <w:sz w:val="24"/>
                <w:szCs w:val="24"/>
                <w:highlight w:val="none"/>
                <w:lang w:val="en-US" w:eastAsia="zh-CN" w:bidi="ar-SA"/>
              </w:rPr>
              <w:t>分）</w:t>
            </w:r>
          </w:p>
        </w:tc>
        <w:tc>
          <w:tcPr>
            <w:tcW w:w="6106" w:type="dxa"/>
            <w:noWrap w:val="0"/>
            <w:vAlign w:val="top"/>
          </w:tcPr>
          <w:p w14:paraId="2025164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3C7E851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磋商报价得分=（磋商基准价/最后磋商报价）×</w:t>
            </w:r>
            <w:r>
              <w:rPr>
                <w:rFonts w:hint="eastAsia" w:ascii="宋体" w:hAnsi="宋体" w:cs="宋体"/>
                <w:b w:val="0"/>
                <w:bCs w:val="0"/>
                <w:color w:val="auto"/>
                <w:kern w:val="2"/>
                <w:sz w:val="24"/>
                <w:szCs w:val="24"/>
                <w:highlight w:val="none"/>
                <w:lang w:val="en-US" w:eastAsia="zh-CN" w:bidi="ar-SA"/>
              </w:rPr>
              <w:t>30</w:t>
            </w:r>
          </w:p>
          <w:p w14:paraId="7B9E48C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14:paraId="18E5249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根据财政部、工信部关于印发《政府采购促进中小企业发展管理办法》的通知（财库〔2020〕46号 ）文件规定：</w:t>
            </w:r>
          </w:p>
          <w:p w14:paraId="4C3249F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（1）对小微企业报价给予20%扣除，请按照《政府采购促进中小企业发展管理办法》要求提供中小企业声明函。</w:t>
            </w:r>
          </w:p>
          <w:p w14:paraId="76B7AEC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324CC8E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994897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（4）没有提供有效证明材料的供应商将被视为不接受投标总价的扣除，用原投标总价参与评审。</w:t>
            </w:r>
          </w:p>
        </w:tc>
      </w:tr>
      <w:tr w14:paraId="65690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jc w:val="center"/>
        </w:trPr>
        <w:tc>
          <w:tcPr>
            <w:tcW w:w="1182" w:type="dxa"/>
            <w:vMerge w:val="restart"/>
            <w:noWrap w:val="0"/>
            <w:vAlign w:val="center"/>
          </w:tcPr>
          <w:p w14:paraId="2E907081">
            <w:pPr>
              <w:pStyle w:val="34"/>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w:t>
            </w:r>
          </w:p>
          <w:p w14:paraId="12885D95">
            <w:pPr>
              <w:pStyle w:val="34"/>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57F65F9E">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w:t>
            </w:r>
            <w:r>
              <w:rPr>
                <w:rFonts w:hint="eastAsia" w:cs="宋体"/>
                <w:b w:val="0"/>
                <w:bCs w:val="0"/>
                <w:color w:val="auto"/>
                <w:kern w:val="2"/>
                <w:sz w:val="24"/>
                <w:szCs w:val="24"/>
                <w:highlight w:val="none"/>
                <w:lang w:val="en-US" w:eastAsia="zh-CN" w:bidi="ar-SA"/>
              </w:rPr>
              <w:t>54</w:t>
            </w:r>
            <w:r>
              <w:rPr>
                <w:rFonts w:hint="eastAsia" w:ascii="宋体" w:hAnsi="宋体" w:eastAsia="宋体" w:cs="宋体"/>
                <w:b w:val="0"/>
                <w:bCs w:val="0"/>
                <w:color w:val="auto"/>
                <w:kern w:val="2"/>
                <w:sz w:val="24"/>
                <w:szCs w:val="24"/>
                <w:highlight w:val="none"/>
                <w:lang w:val="en-US" w:eastAsia="zh-CN" w:bidi="ar-SA"/>
              </w:rPr>
              <w:t>分）</w:t>
            </w:r>
          </w:p>
        </w:tc>
        <w:tc>
          <w:tcPr>
            <w:tcW w:w="2185" w:type="dxa"/>
            <w:tcBorders>
              <w:bottom w:val="single" w:color="auto" w:sz="4" w:space="0"/>
            </w:tcBorders>
            <w:noWrap w:val="0"/>
            <w:vAlign w:val="center"/>
          </w:tcPr>
          <w:p w14:paraId="6A2BD70D">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服务保障措施和方案（8分）</w:t>
            </w:r>
          </w:p>
        </w:tc>
        <w:tc>
          <w:tcPr>
            <w:tcW w:w="6106" w:type="dxa"/>
            <w:tcBorders>
              <w:bottom w:val="single" w:color="auto" w:sz="4" w:space="0"/>
            </w:tcBorders>
            <w:noWrap w:val="0"/>
            <w:vAlign w:val="top"/>
          </w:tcPr>
          <w:p w14:paraId="2454E8E0">
            <w:pPr>
              <w:bidi w:val="0"/>
              <w:spacing w:line="360" w:lineRule="auto"/>
              <w:jc w:val="left"/>
              <w:rPr>
                <w:rFonts w:hint="default"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供应商提供服务保障措施和方案，包括但不限于①服务方案②服务保障措施③项目实施的重点、难点分析④针对重点、难点的应对措施，满分8分，每缺一项扣2分，扣完为止。</w:t>
            </w:r>
          </w:p>
        </w:tc>
      </w:tr>
      <w:tr w14:paraId="6562E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1182" w:type="dxa"/>
            <w:vMerge w:val="continue"/>
            <w:noWrap w:val="0"/>
            <w:vAlign w:val="center"/>
          </w:tcPr>
          <w:p w14:paraId="7D5832CF">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1716918F">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质量保障措施（8分）</w:t>
            </w:r>
          </w:p>
        </w:tc>
        <w:tc>
          <w:tcPr>
            <w:tcW w:w="6106" w:type="dxa"/>
            <w:tcBorders>
              <w:top w:val="single" w:color="auto" w:sz="4" w:space="0"/>
              <w:bottom w:val="single" w:color="auto" w:sz="4" w:space="0"/>
            </w:tcBorders>
            <w:noWrap w:val="0"/>
            <w:vAlign w:val="top"/>
          </w:tcPr>
          <w:p w14:paraId="5D9FC1D4">
            <w:pPr>
              <w:bidi w:val="0"/>
              <w:spacing w:line="360" w:lineRule="auto"/>
              <w:jc w:val="left"/>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供应商提供针对本项目的质量保障措施，包括但不限于：①设备质量保障措施②技术质量保障措施③组织质量保障措施④配件/备品备件质量保证，满分8分，每缺一项扣2分，扣完为止。</w:t>
            </w:r>
          </w:p>
        </w:tc>
      </w:tr>
      <w:tr w14:paraId="65F1E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 w:hRule="atLeast"/>
          <w:jc w:val="center"/>
        </w:trPr>
        <w:tc>
          <w:tcPr>
            <w:tcW w:w="1182" w:type="dxa"/>
            <w:vMerge w:val="continue"/>
            <w:noWrap w:val="0"/>
            <w:vAlign w:val="center"/>
          </w:tcPr>
          <w:p w14:paraId="29258E59">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33B7435E">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培训方案（8分）</w:t>
            </w:r>
          </w:p>
        </w:tc>
        <w:tc>
          <w:tcPr>
            <w:tcW w:w="6106" w:type="dxa"/>
            <w:tcBorders>
              <w:top w:val="single" w:color="auto" w:sz="4" w:space="0"/>
              <w:bottom w:val="single" w:color="auto" w:sz="4" w:space="0"/>
            </w:tcBorders>
            <w:noWrap w:val="0"/>
            <w:vAlign w:val="top"/>
          </w:tcPr>
          <w:p w14:paraId="72A8E9A4">
            <w:pPr>
              <w:bidi w:val="0"/>
              <w:spacing w:line="360" w:lineRule="auto"/>
              <w:jc w:val="left"/>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供应商提供针对本项目的培训方案，包括但不限于：①检测培训②维修培训③应急措施培训④安全防护培训，满分8分，每缺一项扣2分，扣完为止。</w:t>
            </w:r>
          </w:p>
        </w:tc>
      </w:tr>
      <w:tr w14:paraId="100D2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jc w:val="center"/>
        </w:trPr>
        <w:tc>
          <w:tcPr>
            <w:tcW w:w="1182" w:type="dxa"/>
            <w:vMerge w:val="continue"/>
            <w:noWrap w:val="0"/>
            <w:vAlign w:val="center"/>
          </w:tcPr>
          <w:p w14:paraId="58DB94E3">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770D62BD">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档案管理方案（8分）</w:t>
            </w:r>
          </w:p>
        </w:tc>
        <w:tc>
          <w:tcPr>
            <w:tcW w:w="6106" w:type="dxa"/>
            <w:tcBorders>
              <w:top w:val="single" w:color="auto" w:sz="4" w:space="0"/>
              <w:bottom w:val="single" w:color="auto" w:sz="4" w:space="0"/>
            </w:tcBorders>
            <w:shd w:val="clear" w:color="auto" w:fill="auto"/>
            <w:noWrap w:val="0"/>
            <w:vAlign w:val="top"/>
          </w:tcPr>
          <w:p w14:paraId="47B4FA46">
            <w:pPr>
              <w:bidi w:val="0"/>
              <w:spacing w:line="360" w:lineRule="auto"/>
              <w:jc w:val="left"/>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供应商针对本项目服务要求提供详细的档案管理方案、包括但不限于：①档案管理制度建设（管理机构 、职责分工、归档流程、保管借阅规定） ②运维档案（巡检记录、在线数据、交接班、药剂出入库台账、设备维保记录、检测报告、废液及污泥处置记录等）③档案信息化管理能力（计算机系统、 电子台账、 电子文档归档）④档案管理专项人员配备（专人负责，岗位职责明确），满分8分，每缺一项扣2分，扣完为止。</w:t>
            </w:r>
          </w:p>
        </w:tc>
      </w:tr>
      <w:tr w14:paraId="6D5CD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 w:hRule="atLeast"/>
          <w:jc w:val="center"/>
        </w:trPr>
        <w:tc>
          <w:tcPr>
            <w:tcW w:w="1182" w:type="dxa"/>
            <w:vMerge w:val="continue"/>
            <w:noWrap w:val="0"/>
            <w:vAlign w:val="center"/>
          </w:tcPr>
          <w:p w14:paraId="7875190C">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378901BD">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应急保障措施（10分）</w:t>
            </w:r>
          </w:p>
          <w:p w14:paraId="72146FF7">
            <w:pPr>
              <w:bidi w:val="0"/>
              <w:spacing w:line="360" w:lineRule="auto"/>
              <w:jc w:val="center"/>
              <w:rPr>
                <w:rFonts w:hint="eastAsia" w:ascii="宋体" w:hAnsi="宋体" w:eastAsia="宋体" w:cs="宋体"/>
                <w:sz w:val="24"/>
                <w:szCs w:val="32"/>
                <w:highlight w:val="none"/>
                <w:lang w:val="en-US" w:eastAsia="zh-CN"/>
              </w:rPr>
            </w:pPr>
          </w:p>
        </w:tc>
        <w:tc>
          <w:tcPr>
            <w:tcW w:w="6106" w:type="dxa"/>
            <w:tcBorders>
              <w:top w:val="single" w:color="auto" w:sz="4" w:space="0"/>
              <w:bottom w:val="single" w:color="auto" w:sz="4" w:space="0"/>
            </w:tcBorders>
            <w:shd w:val="clear" w:color="auto" w:fill="auto"/>
            <w:noWrap w:val="0"/>
            <w:vAlign w:val="top"/>
          </w:tcPr>
          <w:p w14:paraId="38EBCC07">
            <w:pPr>
              <w:bidi w:val="0"/>
              <w:spacing w:line="360" w:lineRule="auto"/>
              <w:jc w:val="left"/>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供应商提供针对本项目结合管理要求，制定应急保障方案，包括但不限于：①停电应急预案及处置措施②设备骤停应急预案及处置措施③水质超标应急预案及处置措施④管道泄漏应急预案及处置措施⑤化学药剂泄漏应急预案及处置措施⑥极端天气应急预案及处置措施，满分10分，每缺一项扣2分，扣完为止。</w:t>
            </w:r>
          </w:p>
        </w:tc>
      </w:tr>
      <w:tr w14:paraId="4833A1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 w:hRule="atLeast"/>
          <w:jc w:val="center"/>
        </w:trPr>
        <w:tc>
          <w:tcPr>
            <w:tcW w:w="1182" w:type="dxa"/>
            <w:vMerge w:val="continue"/>
            <w:noWrap w:val="0"/>
            <w:vAlign w:val="center"/>
          </w:tcPr>
          <w:p w14:paraId="47B6CAD2">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03755EE3">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常见故障分析及预防措施（6分）</w:t>
            </w:r>
          </w:p>
        </w:tc>
        <w:tc>
          <w:tcPr>
            <w:tcW w:w="6106" w:type="dxa"/>
            <w:tcBorders>
              <w:top w:val="single" w:color="auto" w:sz="4" w:space="0"/>
              <w:bottom w:val="single" w:color="auto" w:sz="4" w:space="0"/>
            </w:tcBorders>
            <w:shd w:val="clear" w:color="auto" w:fill="auto"/>
            <w:noWrap w:val="0"/>
            <w:vAlign w:val="top"/>
          </w:tcPr>
          <w:p w14:paraId="34E43F1D">
            <w:pPr>
              <w:bidi w:val="0"/>
              <w:spacing w:line="360" w:lineRule="auto"/>
              <w:jc w:val="left"/>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供应商提供针对本项目的常见故障分析及预防措施，包括但不限于：①常见故障原因分析②预防措施③故障快速修复流程，满分6分，每缺一项扣2分，扣完为止。</w:t>
            </w:r>
          </w:p>
        </w:tc>
      </w:tr>
      <w:tr w14:paraId="4CCEC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 w:hRule="atLeast"/>
          <w:jc w:val="center"/>
        </w:trPr>
        <w:tc>
          <w:tcPr>
            <w:tcW w:w="1182" w:type="dxa"/>
            <w:vMerge w:val="continue"/>
            <w:noWrap w:val="0"/>
            <w:vAlign w:val="center"/>
          </w:tcPr>
          <w:p w14:paraId="210BEED8">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tcBorders>
            <w:shd w:val="clear" w:color="auto" w:fill="auto"/>
            <w:noWrap w:val="0"/>
            <w:vAlign w:val="center"/>
          </w:tcPr>
          <w:p w14:paraId="68240E19">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服务过程中的风险分析、防范管控措施</w:t>
            </w:r>
          </w:p>
          <w:p w14:paraId="00A26AA7">
            <w:pPr>
              <w:bidi w:val="0"/>
              <w:spacing w:line="360" w:lineRule="auto"/>
              <w:jc w:val="center"/>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（6分）</w:t>
            </w:r>
          </w:p>
        </w:tc>
        <w:tc>
          <w:tcPr>
            <w:tcW w:w="6106" w:type="dxa"/>
            <w:tcBorders>
              <w:top w:val="single" w:color="auto" w:sz="4" w:space="0"/>
            </w:tcBorders>
            <w:shd w:val="clear" w:color="auto" w:fill="auto"/>
            <w:noWrap w:val="0"/>
            <w:vAlign w:val="top"/>
          </w:tcPr>
          <w:p w14:paraId="465A1FAB">
            <w:pPr>
              <w:bidi w:val="0"/>
              <w:spacing w:line="360" w:lineRule="auto"/>
              <w:jc w:val="left"/>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提供本项目服务过程中的风险分析、防范管控措施，包括但不限于：①风险识别与分析②风险防范措施③风险管控措施，满分6分，每缺一项扣2分，扣完为止。</w:t>
            </w:r>
          </w:p>
          <w:p w14:paraId="58DAB8D7">
            <w:pPr>
              <w:bidi w:val="0"/>
              <w:spacing w:line="360" w:lineRule="auto"/>
              <w:jc w:val="left"/>
              <w:rPr>
                <w:rFonts w:hint="eastAsia" w:ascii="宋体" w:hAnsi="宋体" w:eastAsia="宋体" w:cs="宋体"/>
                <w:sz w:val="24"/>
                <w:szCs w:val="32"/>
                <w:highlight w:val="none"/>
                <w:lang w:val="en-US" w:eastAsia="zh-CN"/>
              </w:rPr>
            </w:pPr>
          </w:p>
        </w:tc>
      </w:tr>
      <w:tr w14:paraId="66639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3" w:hRule="atLeast"/>
          <w:jc w:val="center"/>
        </w:trPr>
        <w:tc>
          <w:tcPr>
            <w:tcW w:w="1182" w:type="dxa"/>
            <w:vMerge w:val="restart"/>
            <w:noWrap w:val="0"/>
            <w:vAlign w:val="center"/>
          </w:tcPr>
          <w:p w14:paraId="28043437">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商务部分</w:t>
            </w:r>
            <w:r>
              <w:rPr>
                <w:rFonts w:hint="eastAsia" w:cs="宋体"/>
                <w:b w:val="0"/>
                <w:bCs w:val="0"/>
                <w:color w:val="auto"/>
                <w:kern w:val="2"/>
                <w:sz w:val="24"/>
                <w:szCs w:val="24"/>
                <w:highlight w:val="none"/>
                <w:lang w:val="en-US" w:eastAsia="zh-CN" w:bidi="ar-SA"/>
              </w:rPr>
              <w:t>16</w:t>
            </w:r>
            <w:r>
              <w:rPr>
                <w:rFonts w:hint="eastAsia" w:ascii="宋体" w:hAnsi="宋体" w:eastAsia="宋体" w:cs="宋体"/>
                <w:b w:val="0"/>
                <w:bCs w:val="0"/>
                <w:color w:val="auto"/>
                <w:kern w:val="2"/>
                <w:sz w:val="24"/>
                <w:szCs w:val="24"/>
                <w:highlight w:val="none"/>
                <w:lang w:val="en-US" w:eastAsia="zh-CN" w:bidi="ar-SA"/>
              </w:rPr>
              <w:t>分</w:t>
            </w:r>
          </w:p>
        </w:tc>
        <w:tc>
          <w:tcPr>
            <w:tcW w:w="2185" w:type="dxa"/>
            <w:noWrap w:val="0"/>
            <w:vAlign w:val="center"/>
          </w:tcPr>
          <w:p w14:paraId="0F009C8B">
            <w:pPr>
              <w:bidi w:val="0"/>
              <w:spacing w:line="360" w:lineRule="auto"/>
              <w:jc w:val="center"/>
              <w:rPr>
                <w:rFonts w:hint="default"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业绩（4分）</w:t>
            </w:r>
          </w:p>
        </w:tc>
        <w:tc>
          <w:tcPr>
            <w:tcW w:w="6106" w:type="dxa"/>
            <w:noWrap w:val="0"/>
            <w:vAlign w:val="center"/>
          </w:tcPr>
          <w:p w14:paraId="55D0363A">
            <w:pPr>
              <w:bidi w:val="0"/>
              <w:spacing w:line="360" w:lineRule="auto"/>
              <w:jc w:val="left"/>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投标人提供2023年1月1日(以合同签订时间为准)以来每提供一项类似服务业绩的，得2分，最多得4分。（提供</w:t>
            </w:r>
            <w:r>
              <w:rPr>
                <w:rFonts w:hint="eastAsia" w:ascii="宋体" w:hAnsi="宋体" w:eastAsia="宋体" w:cs="宋体"/>
                <w:sz w:val="24"/>
                <w:szCs w:val="32"/>
                <w:highlight w:val="none"/>
                <w:lang w:val="en-US" w:eastAsia="en-US"/>
              </w:rPr>
              <w:t>中标通知书或合同</w:t>
            </w:r>
            <w:r>
              <w:rPr>
                <w:rFonts w:hint="eastAsia" w:ascii="宋体" w:hAnsi="宋体" w:eastAsia="宋体" w:cs="宋体"/>
                <w:sz w:val="24"/>
                <w:szCs w:val="32"/>
                <w:highlight w:val="none"/>
                <w:lang w:val="en-US" w:eastAsia="zh-CN"/>
              </w:rPr>
              <w:t>复印件，不提供不得分）</w:t>
            </w:r>
            <w:r>
              <w:rPr>
                <w:rFonts w:hint="eastAsia" w:ascii="宋体" w:hAnsi="宋体" w:eastAsia="宋体" w:cs="宋体"/>
                <w:sz w:val="24"/>
                <w:szCs w:val="32"/>
                <w:highlight w:val="none"/>
                <w:lang w:val="en-US" w:eastAsia="en-US"/>
              </w:rPr>
              <w:t>。</w:t>
            </w:r>
          </w:p>
        </w:tc>
      </w:tr>
      <w:tr w14:paraId="03A59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26A176DC">
            <w:pPr>
              <w:pStyle w:val="34"/>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BE02BAC">
            <w:pPr>
              <w:bidi w:val="0"/>
              <w:spacing w:line="360" w:lineRule="auto"/>
              <w:jc w:val="center"/>
              <w:rPr>
                <w:rFonts w:hint="default"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服务承诺（12分）</w:t>
            </w:r>
          </w:p>
        </w:tc>
        <w:tc>
          <w:tcPr>
            <w:tcW w:w="6106" w:type="dxa"/>
            <w:noWrap w:val="0"/>
            <w:vAlign w:val="center"/>
          </w:tcPr>
          <w:p w14:paraId="1A07BC14">
            <w:pPr>
              <w:bidi w:val="0"/>
              <w:spacing w:line="360" w:lineRule="auto"/>
              <w:jc w:val="left"/>
              <w:rPr>
                <w:rFonts w:hint="eastAsia" w:ascii="宋体" w:hAnsi="宋体" w:eastAsia="宋体" w:cs="宋体"/>
                <w:sz w:val="24"/>
                <w:szCs w:val="32"/>
                <w:highlight w:val="none"/>
                <w:lang w:val="en-US" w:eastAsia="zh-CN"/>
              </w:rPr>
            </w:pPr>
            <w:r>
              <w:rPr>
                <w:rFonts w:hint="default" w:ascii="宋体" w:hAnsi="宋体" w:eastAsia="宋体" w:cs="宋体"/>
                <w:sz w:val="24"/>
                <w:szCs w:val="32"/>
                <w:highlight w:val="none"/>
                <w:lang w:val="en-US" w:eastAsia="zh-CN"/>
              </w:rPr>
              <w:t>供应商提供</w:t>
            </w:r>
            <w:r>
              <w:rPr>
                <w:rFonts w:hint="eastAsia" w:ascii="宋体" w:hAnsi="宋体" w:eastAsia="宋体" w:cs="宋体"/>
                <w:sz w:val="24"/>
                <w:szCs w:val="32"/>
                <w:highlight w:val="none"/>
                <w:lang w:val="en-US" w:eastAsia="zh-CN"/>
              </w:rPr>
              <w:t>针对</w:t>
            </w:r>
            <w:r>
              <w:rPr>
                <w:rFonts w:hint="default" w:ascii="宋体" w:hAnsi="宋体" w:eastAsia="宋体" w:cs="宋体"/>
                <w:sz w:val="24"/>
                <w:szCs w:val="32"/>
                <w:highlight w:val="none"/>
                <w:lang w:val="en-US" w:eastAsia="zh-CN"/>
              </w:rPr>
              <w:t>本项目的服务承诺</w:t>
            </w:r>
            <w:r>
              <w:rPr>
                <w:rFonts w:hint="eastAsia" w:ascii="宋体" w:hAnsi="宋体" w:eastAsia="宋体" w:cs="宋体"/>
                <w:sz w:val="24"/>
                <w:szCs w:val="32"/>
                <w:highlight w:val="none"/>
                <w:lang w:val="en-US" w:eastAsia="zh-CN"/>
              </w:rPr>
              <w:t>，包括但不限于：①人员值守承诺②日常巡检承诺③人员培训承诺④故障响应时间承诺⑤解决问题时间承诺⑥协调配合承诺，满分12分，每缺一项扣2分，扣完为止。</w:t>
            </w:r>
          </w:p>
          <w:p w14:paraId="07D615A3">
            <w:pPr>
              <w:bidi w:val="0"/>
              <w:spacing w:line="360" w:lineRule="auto"/>
              <w:jc w:val="left"/>
              <w:rPr>
                <w:rFonts w:hint="eastAsia" w:ascii="宋体" w:hAnsi="宋体" w:eastAsia="宋体" w:cs="宋体"/>
                <w:sz w:val="24"/>
                <w:szCs w:val="32"/>
                <w:highlight w:val="none"/>
                <w:lang w:val="en-US" w:eastAsia="zh-CN"/>
              </w:rPr>
            </w:pPr>
          </w:p>
        </w:tc>
      </w:tr>
    </w:tbl>
    <w:p w14:paraId="7DCDC629">
      <w:pPr>
        <w:spacing w:line="560" w:lineRule="exact"/>
        <w:rPr>
          <w:rFonts w:hint="eastAsia" w:ascii="宋体" w:hAnsi="宋体" w:cs="宋体"/>
          <w:b/>
          <w:sz w:val="24"/>
          <w:highlight w:val="none"/>
        </w:rPr>
      </w:pPr>
    </w:p>
    <w:p w14:paraId="438DA15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sz w:val="24"/>
          <w:highlight w:val="none"/>
          <w:lang w:val="en-US" w:eastAsia="zh-CN"/>
        </w:rPr>
        <w:t>供应商需在响应文件中对此项做出书面声明。</w:t>
      </w:r>
    </w:p>
    <w:p w14:paraId="3B636C5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D00AF2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08BBC8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7CD0DA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39F289A">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8CEED4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688C29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26063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4548CA7">
      <w:pPr>
        <w:pStyle w:val="23"/>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28E6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74A484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A86D67C">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cs="宋体"/>
          <w:sz w:val="24"/>
          <w:highlight w:val="none"/>
          <w:lang w:val="en-US" w:eastAsia="zh-CN"/>
        </w:rPr>
        <w:t>供应商需在响应文件中承诺若中标会</w:t>
      </w:r>
      <w:r>
        <w:rPr>
          <w:rFonts w:hint="eastAsia" w:ascii="宋体" w:hAnsi="宋体" w:eastAsia="宋体" w:cs="宋体"/>
          <w:sz w:val="24"/>
          <w:highlight w:val="none"/>
        </w:rPr>
        <w:t>在中标通知书发出之日起七日历日内（具体时间、地点见中标通知书）与采购人签订合同</w:t>
      </w:r>
      <w:r>
        <w:rPr>
          <w:rFonts w:hint="eastAsia" w:ascii="宋体" w:hAnsi="宋体" w:cs="宋体"/>
          <w:sz w:val="24"/>
          <w:highlight w:val="none"/>
          <w:lang w:eastAsia="zh-CN"/>
        </w:rPr>
        <w:t>，</w:t>
      </w:r>
      <w:r>
        <w:rPr>
          <w:rFonts w:hint="eastAsia" w:ascii="宋体" w:hAnsi="宋体" w:cs="宋体"/>
          <w:sz w:val="24"/>
          <w:highlight w:val="none"/>
          <w:lang w:val="en-US" w:eastAsia="zh-CN"/>
        </w:rPr>
        <w:t>不得以任何理由拒绝与采购人签订合同，否则由此给采购人带来的损失由供应商全权承担</w:t>
      </w:r>
      <w:r>
        <w:rPr>
          <w:rFonts w:hint="eastAsia" w:ascii="宋体" w:hAnsi="宋体" w:eastAsia="宋体" w:cs="宋体"/>
          <w:sz w:val="24"/>
          <w:highlight w:val="none"/>
        </w:rPr>
        <w:t>。</w:t>
      </w:r>
    </w:p>
    <w:p w14:paraId="540BACB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2DB0CD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eastAsia="宋体" w:cs="宋体"/>
          <w:color w:val="auto"/>
          <w:sz w:val="24"/>
          <w:highlight w:val="none"/>
        </w:rPr>
        <w:t>合同未约定或者未经采购人同意，中标人不得向他人转让中标项目，也不得将中标项目肢解后分别向他人转让。</w:t>
      </w:r>
      <w:r>
        <w:rPr>
          <w:rFonts w:hint="eastAsia" w:ascii="宋体" w:hAnsi="宋体" w:cs="宋体"/>
          <w:color w:val="auto"/>
          <w:sz w:val="24"/>
          <w:highlight w:val="none"/>
        </w:rPr>
        <w:t>对</w:t>
      </w:r>
      <w:r>
        <w:rPr>
          <w:rFonts w:hint="eastAsia" w:ascii="宋体" w:hAnsi="宋体" w:cs="宋体"/>
          <w:color w:val="auto"/>
          <w:sz w:val="24"/>
          <w:highlight w:val="none"/>
          <w:lang w:val="en-US" w:eastAsia="zh-CN"/>
        </w:rPr>
        <w:t>此项内容需以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形式在响应</w:t>
      </w:r>
      <w:r>
        <w:rPr>
          <w:rFonts w:hint="eastAsia" w:ascii="宋体" w:hAnsi="宋体" w:cs="宋体"/>
          <w:color w:val="auto"/>
          <w:sz w:val="24"/>
          <w:highlight w:val="none"/>
        </w:rPr>
        <w:t>文件中</w:t>
      </w:r>
      <w:r>
        <w:rPr>
          <w:rFonts w:hint="eastAsia" w:ascii="宋体" w:hAnsi="宋体" w:cs="宋体"/>
          <w:color w:val="auto"/>
          <w:sz w:val="24"/>
          <w:highlight w:val="none"/>
          <w:lang w:val="en-US" w:eastAsia="zh-CN"/>
        </w:rPr>
        <w:t>体现出来，作为响应磋商文件的实质性内容。</w:t>
      </w:r>
    </w:p>
    <w:p w14:paraId="33633616">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236E41F">
      <w:pPr>
        <w:bidi w:val="0"/>
        <w:ind w:firstLine="482" w:firstLineChars="200"/>
        <w:rPr>
          <w:rFonts w:ascii="宋体" w:hAnsi="宋体" w:cs="宋体"/>
          <w:b/>
          <w:highlight w:val="none"/>
        </w:rPr>
      </w:pPr>
      <w:r>
        <w:rPr>
          <w:rFonts w:hint="eastAsia" w:ascii="宋体" w:hAnsi="宋体" w:eastAsia="宋体" w:cs="宋体"/>
          <w:b/>
          <w:bCs/>
          <w:sz w:val="24"/>
          <w:szCs w:val="32"/>
          <w:highlight w:val="none"/>
        </w:rPr>
        <w:t>26.质疑程序及处理</w:t>
      </w:r>
    </w:p>
    <w:p w14:paraId="37BF7B7B">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169C910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5BD974">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8"/>
        <w:bidi w:val="0"/>
        <w:rPr>
          <w:highlight w:val="none"/>
        </w:rPr>
      </w:pPr>
      <w:r>
        <w:rPr>
          <w:rFonts w:hint="eastAsia"/>
          <w:highlight w:val="none"/>
        </w:rPr>
        <w:t>第三章 采购项目内容及要求</w:t>
      </w:r>
    </w:p>
    <w:p w14:paraId="4C94F4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技术要求</w:t>
      </w:r>
    </w:p>
    <w:p w14:paraId="2E0D7E06">
      <w:pPr>
        <w:spacing w:before="343"/>
        <w:ind w:firstLine="676"/>
        <w:outlineLvl w:val="1"/>
        <w:rPr>
          <w:rFonts w:hint="eastAsia" w:ascii="宋体" w:hAnsi="宋体" w:eastAsia="宋体" w:cs="宋体"/>
          <w:sz w:val="24"/>
          <w:szCs w:val="24"/>
          <w:highlight w:val="none"/>
        </w:rPr>
      </w:pPr>
      <w:bookmarkStart w:id="34" w:name="_Toc8904"/>
      <w:bookmarkEnd w:id="34"/>
      <w:bookmarkStart w:id="35" w:name="_Toc10439"/>
      <w:r>
        <w:rPr>
          <w:rFonts w:hint="eastAsia" w:ascii="宋体" w:hAnsi="宋体" w:eastAsia="宋体" w:cs="宋体"/>
          <w:spacing w:val="-4"/>
          <w:sz w:val="24"/>
          <w:szCs w:val="24"/>
          <w:highlight w:val="none"/>
        </w:rPr>
        <w:t>1、污水站进出水要求</w:t>
      </w:r>
      <w:bookmarkEnd w:id="35"/>
    </w:p>
    <w:p w14:paraId="56A87875">
      <w:pPr>
        <w:spacing w:before="343" w:line="624" w:lineRule="exact"/>
        <w:ind w:firstLine="1222"/>
        <w:rPr>
          <w:rFonts w:hint="eastAsia" w:ascii="宋体" w:hAnsi="宋体" w:eastAsia="宋体" w:cs="宋体"/>
          <w:sz w:val="24"/>
          <w:szCs w:val="24"/>
          <w:highlight w:val="none"/>
        </w:rPr>
      </w:pPr>
      <w:r>
        <w:rPr>
          <w:rFonts w:hint="eastAsia" w:ascii="宋体" w:hAnsi="宋体" w:eastAsia="宋体" w:cs="宋体"/>
          <w:spacing w:val="-5"/>
          <w:position w:val="25"/>
          <w:sz w:val="24"/>
          <w:szCs w:val="24"/>
          <w:highlight w:val="none"/>
        </w:rPr>
        <w:t>设计进水水质见下表：</w:t>
      </w:r>
    </w:p>
    <w:p w14:paraId="1821F6E6">
      <w:pPr>
        <w:ind w:firstLine="670"/>
        <w:jc w:val="right"/>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单位：</w:t>
      </w:r>
      <w:r>
        <w:rPr>
          <w:rFonts w:hint="eastAsia" w:ascii="宋体" w:hAnsi="宋体" w:eastAsia="宋体" w:cs="宋体"/>
          <w:spacing w:val="53"/>
          <w:sz w:val="24"/>
          <w:szCs w:val="24"/>
          <w:highlight w:val="none"/>
        </w:rPr>
        <w:t xml:space="preserve"> </w:t>
      </w:r>
      <w:r>
        <w:rPr>
          <w:rFonts w:hint="eastAsia" w:ascii="宋体" w:hAnsi="宋体" w:eastAsia="宋体" w:cs="宋体"/>
          <w:spacing w:val="-27"/>
          <w:sz w:val="24"/>
          <w:szCs w:val="24"/>
          <w:highlight w:val="none"/>
        </w:rPr>
        <w:t>mg/l</w:t>
      </w:r>
    </w:p>
    <w:p w14:paraId="6A099996">
      <w:pPr>
        <w:spacing w:line="144"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bl>
      <w:tblPr>
        <w:tblStyle w:val="35"/>
        <w:tblW w:w="8959" w:type="dxa"/>
        <w:tblInd w:w="1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3"/>
        <w:gridCol w:w="1079"/>
        <w:gridCol w:w="1006"/>
        <w:gridCol w:w="1079"/>
        <w:gridCol w:w="869"/>
        <w:gridCol w:w="1439"/>
        <w:gridCol w:w="2484"/>
      </w:tblGrid>
      <w:tr w14:paraId="4DA313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03" w:type="dxa"/>
            <w:tcBorders>
              <w:top w:val="single" w:color="000000" w:sz="2" w:space="0"/>
              <w:left w:val="single" w:color="000000" w:sz="2" w:space="0"/>
              <w:bottom w:val="single" w:color="000000" w:sz="2" w:space="0"/>
              <w:right w:val="single" w:color="000000" w:sz="2" w:space="0"/>
            </w:tcBorders>
          </w:tcPr>
          <w:p w14:paraId="0D560D00">
            <w:pPr>
              <w:spacing w:before="169"/>
              <w:ind w:firstLine="274"/>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指标</w:t>
            </w:r>
          </w:p>
        </w:tc>
        <w:tc>
          <w:tcPr>
            <w:tcW w:w="1079" w:type="dxa"/>
            <w:tcBorders>
              <w:top w:val="single" w:color="000000" w:sz="2" w:space="0"/>
              <w:left w:val="single" w:color="000000" w:sz="2" w:space="0"/>
              <w:bottom w:val="single" w:color="000000" w:sz="2" w:space="0"/>
              <w:right w:val="single" w:color="000000" w:sz="2" w:space="0"/>
            </w:tcBorders>
          </w:tcPr>
          <w:p w14:paraId="393D75FE">
            <w:pPr>
              <w:spacing w:before="214"/>
              <w:ind w:firstLine="24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CODcr</w:t>
            </w:r>
          </w:p>
        </w:tc>
        <w:tc>
          <w:tcPr>
            <w:tcW w:w="1006" w:type="dxa"/>
            <w:tcBorders>
              <w:top w:val="single" w:color="000000" w:sz="2" w:space="0"/>
              <w:left w:val="single" w:color="000000" w:sz="2" w:space="0"/>
              <w:bottom w:val="single" w:color="000000" w:sz="2" w:space="0"/>
              <w:right w:val="single" w:color="000000" w:sz="2" w:space="0"/>
            </w:tcBorders>
          </w:tcPr>
          <w:p w14:paraId="05E46592">
            <w:pPr>
              <w:spacing w:before="214"/>
              <w:ind w:firstLine="291"/>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BOD</w:t>
            </w:r>
            <w:r>
              <w:rPr>
                <w:rFonts w:hint="eastAsia" w:ascii="宋体" w:hAnsi="宋体" w:eastAsia="宋体" w:cs="宋体"/>
                <w:spacing w:val="-1"/>
                <w:position w:val="-1"/>
                <w:sz w:val="24"/>
                <w:szCs w:val="24"/>
                <w:highlight w:val="none"/>
              </w:rPr>
              <w:t>5</w:t>
            </w:r>
          </w:p>
        </w:tc>
        <w:tc>
          <w:tcPr>
            <w:tcW w:w="1079" w:type="dxa"/>
            <w:tcBorders>
              <w:top w:val="single" w:color="000000" w:sz="2" w:space="0"/>
              <w:left w:val="single" w:color="000000" w:sz="2" w:space="0"/>
              <w:bottom w:val="single" w:color="000000" w:sz="2" w:space="0"/>
              <w:right w:val="single" w:color="000000" w:sz="2" w:space="0"/>
            </w:tcBorders>
          </w:tcPr>
          <w:p w14:paraId="261952C7">
            <w:pPr>
              <w:spacing w:before="153"/>
              <w:ind w:firstLine="237"/>
              <w:rPr>
                <w:rFonts w:hint="eastAsia" w:ascii="宋体" w:hAnsi="宋体" w:eastAsia="宋体" w:cs="宋体"/>
                <w:sz w:val="24"/>
                <w:szCs w:val="24"/>
                <w:highlight w:val="none"/>
              </w:rPr>
            </w:pPr>
            <w:r>
              <w:rPr>
                <w:rFonts w:hint="eastAsia" w:ascii="宋体" w:hAnsi="宋体" w:eastAsia="宋体" w:cs="宋体"/>
                <w:spacing w:val="-1"/>
                <w:position w:val="-1"/>
                <w:sz w:val="24"/>
                <w:szCs w:val="24"/>
                <w:highlight w:val="none"/>
              </w:rPr>
              <w:t>NH</w:t>
            </w:r>
            <w:r>
              <w:rPr>
                <w:rFonts w:hint="eastAsia" w:ascii="宋体" w:hAnsi="宋体" w:eastAsia="宋体" w:cs="宋体"/>
                <w:spacing w:val="-1"/>
                <w:position w:val="-3"/>
                <w:sz w:val="24"/>
                <w:szCs w:val="24"/>
                <w:highlight w:val="none"/>
              </w:rPr>
              <w:t>4</w:t>
            </w:r>
            <w:r>
              <w:rPr>
                <w:rFonts w:hint="eastAsia" w:ascii="宋体" w:hAnsi="宋体" w:eastAsia="宋体" w:cs="宋体"/>
                <w:spacing w:val="-1"/>
                <w:position w:val="10"/>
                <w:sz w:val="24"/>
                <w:szCs w:val="24"/>
                <w:highlight w:val="none"/>
              </w:rPr>
              <w:t>+</w:t>
            </w:r>
            <w:r>
              <w:rPr>
                <w:rFonts w:hint="eastAsia" w:ascii="宋体" w:hAnsi="宋体" w:eastAsia="宋体" w:cs="宋体"/>
                <w:spacing w:val="-1"/>
                <w:position w:val="-1"/>
                <w:sz w:val="24"/>
                <w:szCs w:val="24"/>
                <w:highlight w:val="none"/>
              </w:rPr>
              <w:t>-N</w:t>
            </w:r>
          </w:p>
        </w:tc>
        <w:tc>
          <w:tcPr>
            <w:tcW w:w="869" w:type="dxa"/>
            <w:tcBorders>
              <w:top w:val="single" w:color="000000" w:sz="2" w:space="0"/>
              <w:left w:val="single" w:color="000000" w:sz="2" w:space="0"/>
              <w:bottom w:val="single" w:color="000000" w:sz="2" w:space="0"/>
              <w:right w:val="single" w:color="000000" w:sz="2" w:space="0"/>
            </w:tcBorders>
          </w:tcPr>
          <w:p w14:paraId="348973BC">
            <w:pPr>
              <w:spacing w:before="214"/>
              <w:ind w:firstLine="321"/>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SS</w:t>
            </w:r>
          </w:p>
        </w:tc>
        <w:tc>
          <w:tcPr>
            <w:tcW w:w="1439" w:type="dxa"/>
            <w:tcBorders>
              <w:top w:val="single" w:color="000000" w:sz="2" w:space="0"/>
              <w:left w:val="single" w:color="000000" w:sz="2" w:space="0"/>
              <w:bottom w:val="single" w:color="000000" w:sz="2" w:space="0"/>
              <w:right w:val="single" w:color="000000" w:sz="2" w:space="0"/>
            </w:tcBorders>
          </w:tcPr>
          <w:p w14:paraId="1829CC2A">
            <w:pPr>
              <w:spacing w:before="170"/>
              <w:ind w:firstLine="111"/>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pH（无量纲）</w:t>
            </w:r>
          </w:p>
        </w:tc>
        <w:tc>
          <w:tcPr>
            <w:tcW w:w="2484" w:type="dxa"/>
            <w:tcBorders>
              <w:top w:val="single" w:color="000000" w:sz="2" w:space="0"/>
              <w:left w:val="single" w:color="000000" w:sz="2" w:space="0"/>
              <w:bottom w:val="single" w:color="000000" w:sz="2" w:space="0"/>
              <w:right w:val="single" w:color="000000" w:sz="2" w:space="0"/>
            </w:tcBorders>
          </w:tcPr>
          <w:p w14:paraId="168A2B12">
            <w:pPr>
              <w:spacing w:before="169"/>
              <w:ind w:firstLine="436"/>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粪大肠杆菌（个/L）</w:t>
            </w:r>
          </w:p>
        </w:tc>
      </w:tr>
      <w:tr w14:paraId="47AD2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003" w:type="dxa"/>
            <w:tcBorders>
              <w:top w:val="single" w:color="000000" w:sz="2" w:space="0"/>
              <w:left w:val="single" w:color="000000" w:sz="2" w:space="0"/>
              <w:bottom w:val="single" w:color="000000" w:sz="2" w:space="0"/>
              <w:right w:val="single" w:color="000000" w:sz="2" w:space="0"/>
            </w:tcBorders>
          </w:tcPr>
          <w:p w14:paraId="043A82A7">
            <w:pPr>
              <w:spacing w:before="167"/>
              <w:ind w:firstLine="27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进水</w:t>
            </w:r>
          </w:p>
        </w:tc>
        <w:tc>
          <w:tcPr>
            <w:tcW w:w="1079" w:type="dxa"/>
            <w:tcBorders>
              <w:top w:val="single" w:color="000000" w:sz="2" w:space="0"/>
              <w:left w:val="single" w:color="000000" w:sz="2" w:space="0"/>
              <w:bottom w:val="single" w:color="000000" w:sz="2" w:space="0"/>
              <w:right w:val="single" w:color="000000" w:sz="2" w:space="0"/>
            </w:tcBorders>
          </w:tcPr>
          <w:p w14:paraId="53B2ED79">
            <w:pPr>
              <w:spacing w:before="167"/>
              <w:ind w:firstLine="261"/>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≤400</w:t>
            </w:r>
          </w:p>
        </w:tc>
        <w:tc>
          <w:tcPr>
            <w:tcW w:w="1006" w:type="dxa"/>
            <w:tcBorders>
              <w:top w:val="single" w:color="000000" w:sz="2" w:space="0"/>
              <w:left w:val="single" w:color="000000" w:sz="2" w:space="0"/>
              <w:bottom w:val="single" w:color="000000" w:sz="2" w:space="0"/>
              <w:right w:val="single" w:color="000000" w:sz="2" w:space="0"/>
            </w:tcBorders>
          </w:tcPr>
          <w:p w14:paraId="124D2CA0">
            <w:pPr>
              <w:spacing w:before="167"/>
              <w:ind w:firstLine="223"/>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≤120</w:t>
            </w:r>
          </w:p>
        </w:tc>
        <w:tc>
          <w:tcPr>
            <w:tcW w:w="1079" w:type="dxa"/>
            <w:tcBorders>
              <w:top w:val="single" w:color="000000" w:sz="2" w:space="0"/>
              <w:left w:val="single" w:color="000000" w:sz="2" w:space="0"/>
              <w:bottom w:val="single" w:color="000000" w:sz="2" w:space="0"/>
              <w:right w:val="single" w:color="000000" w:sz="2" w:space="0"/>
            </w:tcBorders>
          </w:tcPr>
          <w:p w14:paraId="35B5BEA8">
            <w:pPr>
              <w:spacing w:before="167"/>
              <w:ind w:firstLine="322"/>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≤50</w:t>
            </w:r>
          </w:p>
        </w:tc>
        <w:tc>
          <w:tcPr>
            <w:tcW w:w="869" w:type="dxa"/>
            <w:tcBorders>
              <w:top w:val="single" w:color="000000" w:sz="2" w:space="0"/>
              <w:left w:val="single" w:color="000000" w:sz="2" w:space="0"/>
              <w:bottom w:val="single" w:color="000000" w:sz="2" w:space="0"/>
              <w:right w:val="single" w:color="000000" w:sz="2" w:space="0"/>
            </w:tcBorders>
          </w:tcPr>
          <w:p w14:paraId="18600648">
            <w:pPr>
              <w:spacing w:before="167"/>
              <w:ind w:firstLine="157"/>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≤150</w:t>
            </w:r>
          </w:p>
        </w:tc>
        <w:tc>
          <w:tcPr>
            <w:tcW w:w="1439" w:type="dxa"/>
            <w:tcBorders>
              <w:top w:val="single" w:color="000000" w:sz="2" w:space="0"/>
              <w:left w:val="single" w:color="000000" w:sz="2" w:space="0"/>
              <w:bottom w:val="single" w:color="000000" w:sz="2" w:space="0"/>
              <w:right w:val="single" w:color="000000" w:sz="2" w:space="0"/>
            </w:tcBorders>
          </w:tcPr>
          <w:p w14:paraId="36DDA411">
            <w:pPr>
              <w:spacing w:before="212"/>
              <w:ind w:firstLine="54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6-9</w:t>
            </w:r>
          </w:p>
        </w:tc>
        <w:tc>
          <w:tcPr>
            <w:tcW w:w="2484" w:type="dxa"/>
            <w:tcBorders>
              <w:top w:val="single" w:color="000000" w:sz="2" w:space="0"/>
              <w:left w:val="single" w:color="000000" w:sz="2" w:space="0"/>
              <w:bottom w:val="single" w:color="000000" w:sz="2" w:space="0"/>
              <w:right w:val="single" w:color="000000" w:sz="2" w:space="0"/>
            </w:tcBorders>
          </w:tcPr>
          <w:p w14:paraId="6FEBE495">
            <w:pPr>
              <w:spacing w:before="173"/>
              <w:ind w:firstLine="919"/>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w:t>
            </w:r>
          </w:p>
        </w:tc>
      </w:tr>
    </w:tbl>
    <w:p w14:paraId="58028149">
      <w:pPr>
        <w:spacing w:line="309"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7326A3AF">
      <w:pPr>
        <w:spacing w:before="91" w:line="410" w:lineRule="auto"/>
        <w:ind w:right="525"/>
        <w:rPr>
          <w:rFonts w:hint="eastAsia" w:ascii="宋体" w:hAnsi="宋体" w:eastAsia="宋体" w:cs="宋体"/>
          <w:sz w:val="24"/>
          <w:szCs w:val="24"/>
          <w:highlight w:val="none"/>
        </w:rPr>
      </w:pPr>
      <w:r>
        <w:rPr>
          <w:rFonts w:hint="eastAsia" w:ascii="宋体" w:hAnsi="宋体" w:eastAsia="宋体" w:cs="宋体"/>
          <w:spacing w:val="-8"/>
          <w:sz w:val="24"/>
          <w:szCs w:val="24"/>
          <w:highlight w:val="none"/>
        </w:rPr>
        <w:t>出水水质依据《医疗机构水污染物排放标准》</w:t>
      </w:r>
      <w:r>
        <w:rPr>
          <w:rFonts w:hint="eastAsia" w:ascii="宋体" w:hAnsi="宋体" w:eastAsia="宋体" w:cs="宋体"/>
          <w:spacing w:val="12"/>
          <w:sz w:val="24"/>
          <w:szCs w:val="24"/>
          <w:highlight w:val="none"/>
        </w:rPr>
        <w:t xml:space="preserve"> </w:t>
      </w:r>
      <w:r>
        <w:rPr>
          <w:rFonts w:hint="eastAsia" w:ascii="宋体" w:hAnsi="宋体" w:eastAsia="宋体" w:cs="宋体"/>
          <w:spacing w:val="-8"/>
          <w:sz w:val="24"/>
          <w:szCs w:val="24"/>
          <w:highlight w:val="none"/>
        </w:rPr>
        <w:t>（GB</w:t>
      </w:r>
      <w:r>
        <w:rPr>
          <w:rFonts w:hint="eastAsia" w:ascii="宋体" w:hAnsi="宋体" w:eastAsia="宋体" w:cs="宋体"/>
          <w:spacing w:val="-39"/>
          <w:sz w:val="24"/>
          <w:szCs w:val="24"/>
          <w:highlight w:val="none"/>
        </w:rPr>
        <w:t xml:space="preserve"> </w:t>
      </w:r>
      <w:r>
        <w:rPr>
          <w:rFonts w:hint="eastAsia" w:ascii="宋体" w:hAnsi="宋体" w:eastAsia="宋体" w:cs="宋体"/>
          <w:spacing w:val="-8"/>
          <w:sz w:val="24"/>
          <w:szCs w:val="24"/>
          <w:highlight w:val="none"/>
        </w:rPr>
        <w:t>18466-2005）</w:t>
      </w:r>
      <w:r>
        <w:rPr>
          <w:rFonts w:hint="eastAsia" w:ascii="宋体" w:hAnsi="宋体" w:eastAsia="宋体" w:cs="宋体"/>
          <w:sz w:val="24"/>
          <w:szCs w:val="24"/>
          <w:highlight w:val="none"/>
        </w:rPr>
        <w:t xml:space="preserve"> </w:t>
      </w:r>
      <w:r>
        <w:rPr>
          <w:rFonts w:hint="eastAsia" w:ascii="宋体" w:hAnsi="宋体" w:eastAsia="宋体" w:cs="宋体"/>
          <w:spacing w:val="-7"/>
          <w:sz w:val="24"/>
          <w:szCs w:val="24"/>
          <w:highlight w:val="none"/>
        </w:rPr>
        <w:t>表</w:t>
      </w:r>
      <w:r>
        <w:rPr>
          <w:rFonts w:hint="eastAsia" w:ascii="宋体" w:hAnsi="宋体" w:eastAsia="宋体" w:cs="宋体"/>
          <w:spacing w:val="-56"/>
          <w:sz w:val="24"/>
          <w:szCs w:val="24"/>
          <w:highlight w:val="none"/>
        </w:rPr>
        <w:t xml:space="preserve"> </w:t>
      </w:r>
      <w:r>
        <w:rPr>
          <w:rFonts w:hint="eastAsia" w:ascii="宋体" w:hAnsi="宋体" w:eastAsia="宋体" w:cs="宋体"/>
          <w:spacing w:val="-7"/>
          <w:sz w:val="24"/>
          <w:szCs w:val="24"/>
          <w:highlight w:val="none"/>
        </w:rPr>
        <w:t>2</w:t>
      </w:r>
      <w:r>
        <w:rPr>
          <w:rFonts w:hint="eastAsia" w:ascii="宋体" w:hAnsi="宋体" w:eastAsia="宋体" w:cs="宋体"/>
          <w:spacing w:val="-49"/>
          <w:sz w:val="24"/>
          <w:szCs w:val="24"/>
          <w:highlight w:val="none"/>
        </w:rPr>
        <w:t xml:space="preserve"> </w:t>
      </w:r>
      <w:r>
        <w:rPr>
          <w:rFonts w:hint="eastAsia" w:ascii="宋体" w:hAnsi="宋体" w:eastAsia="宋体" w:cs="宋体"/>
          <w:spacing w:val="-7"/>
          <w:sz w:val="24"/>
          <w:szCs w:val="24"/>
          <w:highlight w:val="none"/>
        </w:rPr>
        <w:t>预处理标准（处理后排入市政污水管网</w:t>
      </w:r>
      <w:r>
        <w:rPr>
          <w:rFonts w:hint="eastAsia" w:ascii="宋体" w:hAnsi="宋体" w:eastAsia="宋体" w:cs="宋体"/>
          <w:spacing w:val="-30"/>
          <w:sz w:val="24"/>
          <w:szCs w:val="24"/>
          <w:highlight w:val="none"/>
        </w:rPr>
        <w:t>）</w:t>
      </w:r>
      <w:r>
        <w:rPr>
          <w:rFonts w:hint="eastAsia" w:ascii="宋体" w:hAnsi="宋体" w:eastAsia="宋体" w:cs="宋体"/>
          <w:spacing w:val="55"/>
          <w:sz w:val="24"/>
          <w:szCs w:val="24"/>
          <w:highlight w:val="none"/>
        </w:rPr>
        <w:t xml:space="preserve"> </w:t>
      </w:r>
      <w:r>
        <w:rPr>
          <w:rFonts w:hint="eastAsia" w:ascii="宋体" w:hAnsi="宋体" w:eastAsia="宋体" w:cs="宋体"/>
          <w:spacing w:val="-30"/>
          <w:sz w:val="24"/>
          <w:szCs w:val="24"/>
          <w:highlight w:val="none"/>
        </w:rPr>
        <w:t>，</w:t>
      </w:r>
      <w:r>
        <w:rPr>
          <w:rFonts w:hint="eastAsia" w:ascii="宋体" w:hAnsi="宋体" w:eastAsia="宋体" w:cs="宋体"/>
          <w:spacing w:val="-7"/>
          <w:sz w:val="24"/>
          <w:szCs w:val="24"/>
          <w:highlight w:val="none"/>
        </w:rPr>
        <w:t>相关数据见下表：</w:t>
      </w:r>
    </w:p>
    <w:p w14:paraId="2C626C6F">
      <w:pPr>
        <w:ind w:firstLine="670"/>
        <w:jc w:val="right"/>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单位：</w:t>
      </w:r>
      <w:r>
        <w:rPr>
          <w:rFonts w:hint="eastAsia" w:ascii="宋体" w:hAnsi="宋体" w:eastAsia="宋体" w:cs="宋体"/>
          <w:spacing w:val="53"/>
          <w:sz w:val="24"/>
          <w:szCs w:val="24"/>
          <w:highlight w:val="none"/>
        </w:rPr>
        <w:t xml:space="preserve"> </w:t>
      </w:r>
      <w:r>
        <w:rPr>
          <w:rFonts w:hint="eastAsia" w:ascii="宋体" w:hAnsi="宋体" w:eastAsia="宋体" w:cs="宋体"/>
          <w:spacing w:val="-27"/>
          <w:sz w:val="24"/>
          <w:szCs w:val="24"/>
          <w:highlight w:val="none"/>
        </w:rPr>
        <w:t>mg/l</w:t>
      </w:r>
    </w:p>
    <w:p w14:paraId="56E69B8A">
      <w:pPr>
        <w:spacing w:line="144"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bl>
      <w:tblPr>
        <w:tblStyle w:val="35"/>
        <w:tblW w:w="4997" w:type="pct"/>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86"/>
        <w:gridCol w:w="954"/>
        <w:gridCol w:w="970"/>
        <w:gridCol w:w="968"/>
        <w:gridCol w:w="940"/>
        <w:gridCol w:w="1365"/>
        <w:gridCol w:w="1790"/>
        <w:gridCol w:w="859"/>
      </w:tblGrid>
      <w:tr w14:paraId="29309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507" w:type="pct"/>
            <w:tcBorders>
              <w:top w:val="single" w:color="000000" w:sz="2" w:space="0"/>
              <w:left w:val="single" w:color="000000" w:sz="2" w:space="0"/>
              <w:bottom w:val="single" w:color="000000" w:sz="2" w:space="0"/>
              <w:right w:val="single" w:color="000000" w:sz="2" w:space="0"/>
            </w:tcBorders>
            <w:vAlign w:val="center"/>
          </w:tcPr>
          <w:p w14:paraId="1336259F">
            <w:pPr>
              <w:spacing w:before="78"/>
              <w:jc w:val="center"/>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指标</w:t>
            </w:r>
          </w:p>
        </w:tc>
        <w:tc>
          <w:tcPr>
            <w:tcW w:w="546" w:type="pct"/>
            <w:tcBorders>
              <w:top w:val="single" w:color="000000" w:sz="2" w:space="0"/>
              <w:left w:val="single" w:color="000000" w:sz="2" w:space="0"/>
              <w:bottom w:val="single" w:color="000000" w:sz="2" w:space="0"/>
              <w:right w:val="single" w:color="000000" w:sz="2" w:space="0"/>
            </w:tcBorders>
            <w:vAlign w:val="center"/>
          </w:tcPr>
          <w:p w14:paraId="0D083009">
            <w:pPr>
              <w:spacing w:before="78"/>
              <w:jc w:val="center"/>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CODcr</w:t>
            </w:r>
          </w:p>
        </w:tc>
        <w:tc>
          <w:tcPr>
            <w:tcW w:w="555" w:type="pct"/>
            <w:tcBorders>
              <w:top w:val="single" w:color="000000" w:sz="2" w:space="0"/>
              <w:left w:val="single" w:color="000000" w:sz="2" w:space="0"/>
              <w:bottom w:val="single" w:color="000000" w:sz="2" w:space="0"/>
              <w:right w:val="single" w:color="000000" w:sz="2" w:space="0"/>
            </w:tcBorders>
            <w:vAlign w:val="center"/>
          </w:tcPr>
          <w:p w14:paraId="1AD86959">
            <w:pPr>
              <w:spacing w:before="78"/>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BOD</w:t>
            </w:r>
            <w:r>
              <w:rPr>
                <w:rFonts w:hint="eastAsia" w:ascii="宋体" w:hAnsi="宋体" w:eastAsia="宋体" w:cs="宋体"/>
                <w:spacing w:val="-1"/>
                <w:position w:val="-1"/>
                <w:sz w:val="24"/>
                <w:szCs w:val="24"/>
                <w:highlight w:val="none"/>
              </w:rPr>
              <w:t>5</w:t>
            </w:r>
          </w:p>
        </w:tc>
        <w:tc>
          <w:tcPr>
            <w:tcW w:w="554" w:type="pct"/>
            <w:tcBorders>
              <w:top w:val="single" w:color="000000" w:sz="2" w:space="0"/>
              <w:left w:val="single" w:color="000000" w:sz="2" w:space="0"/>
              <w:bottom w:val="single" w:color="000000" w:sz="2" w:space="0"/>
              <w:right w:val="single" w:color="000000" w:sz="2" w:space="0"/>
            </w:tcBorders>
            <w:vAlign w:val="center"/>
          </w:tcPr>
          <w:p w14:paraId="7B4E3639">
            <w:pPr>
              <w:spacing w:before="338"/>
              <w:jc w:val="center"/>
              <w:rPr>
                <w:rFonts w:hint="eastAsia" w:ascii="宋体" w:hAnsi="宋体" w:eastAsia="宋体" w:cs="宋体"/>
                <w:sz w:val="24"/>
                <w:szCs w:val="24"/>
                <w:highlight w:val="none"/>
              </w:rPr>
            </w:pPr>
            <w:r>
              <w:rPr>
                <w:rFonts w:hint="eastAsia" w:ascii="宋体" w:hAnsi="宋体" w:eastAsia="宋体" w:cs="宋体"/>
                <w:spacing w:val="-1"/>
                <w:position w:val="-1"/>
                <w:sz w:val="24"/>
                <w:szCs w:val="24"/>
                <w:highlight w:val="none"/>
              </w:rPr>
              <w:t>NH</w:t>
            </w:r>
            <w:r>
              <w:rPr>
                <w:rFonts w:hint="eastAsia" w:ascii="宋体" w:hAnsi="宋体" w:eastAsia="宋体" w:cs="宋体"/>
                <w:spacing w:val="-1"/>
                <w:position w:val="-3"/>
                <w:sz w:val="24"/>
                <w:szCs w:val="24"/>
                <w:highlight w:val="none"/>
              </w:rPr>
              <w:t>4</w:t>
            </w:r>
            <w:r>
              <w:rPr>
                <w:rFonts w:hint="eastAsia" w:ascii="宋体" w:hAnsi="宋体" w:eastAsia="宋体" w:cs="宋体"/>
                <w:spacing w:val="-1"/>
                <w:position w:val="10"/>
                <w:sz w:val="24"/>
                <w:szCs w:val="24"/>
                <w:highlight w:val="none"/>
              </w:rPr>
              <w:t>+</w:t>
            </w:r>
            <w:r>
              <w:rPr>
                <w:rFonts w:hint="eastAsia" w:ascii="宋体" w:hAnsi="宋体" w:eastAsia="宋体" w:cs="宋体"/>
                <w:spacing w:val="-1"/>
                <w:position w:val="-1"/>
                <w:sz w:val="24"/>
                <w:szCs w:val="24"/>
                <w:highlight w:val="none"/>
              </w:rPr>
              <w:t>-N</w:t>
            </w:r>
          </w:p>
        </w:tc>
        <w:tc>
          <w:tcPr>
            <w:tcW w:w="538" w:type="pct"/>
            <w:tcBorders>
              <w:top w:val="single" w:color="000000" w:sz="2" w:space="0"/>
              <w:left w:val="single" w:color="000000" w:sz="2" w:space="0"/>
              <w:bottom w:val="single" w:color="000000" w:sz="2" w:space="0"/>
              <w:right w:val="single" w:color="000000" w:sz="2" w:space="0"/>
            </w:tcBorders>
            <w:vAlign w:val="center"/>
          </w:tcPr>
          <w:p w14:paraId="7B7213A6">
            <w:pPr>
              <w:spacing w:before="78"/>
              <w:jc w:val="center"/>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SS</w:t>
            </w:r>
          </w:p>
        </w:tc>
        <w:tc>
          <w:tcPr>
            <w:tcW w:w="781" w:type="pct"/>
            <w:tcBorders>
              <w:top w:val="single" w:color="000000" w:sz="2" w:space="0"/>
              <w:left w:val="single" w:color="000000" w:sz="2" w:space="0"/>
              <w:bottom w:val="single" w:color="000000" w:sz="2" w:space="0"/>
              <w:right w:val="single" w:color="000000" w:sz="2" w:space="0"/>
            </w:tcBorders>
            <w:vAlign w:val="center"/>
          </w:tcPr>
          <w:p w14:paraId="67D79931">
            <w:pPr>
              <w:spacing w:before="79"/>
              <w:jc w:val="center"/>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pH</w:t>
            </w:r>
            <w:r>
              <w:rPr>
                <w:rFonts w:hint="eastAsia" w:ascii="宋体" w:hAnsi="宋体" w:eastAsia="宋体" w:cs="宋体"/>
                <w:spacing w:val="-15"/>
                <w:sz w:val="24"/>
                <w:szCs w:val="24"/>
                <w:highlight w:val="none"/>
              </w:rPr>
              <w:t xml:space="preserve"> </w:t>
            </w:r>
            <w:r>
              <w:rPr>
                <w:rFonts w:hint="eastAsia" w:ascii="宋体" w:hAnsi="宋体" w:eastAsia="宋体" w:cs="宋体"/>
                <w:spacing w:val="-11"/>
                <w:sz w:val="24"/>
                <w:szCs w:val="24"/>
                <w:highlight w:val="none"/>
              </w:rPr>
              <w:t>（无量纲）</w:t>
            </w:r>
          </w:p>
        </w:tc>
        <w:tc>
          <w:tcPr>
            <w:tcW w:w="1024" w:type="pct"/>
            <w:tcBorders>
              <w:top w:val="single" w:color="000000" w:sz="2" w:space="0"/>
              <w:left w:val="single" w:color="000000" w:sz="2" w:space="0"/>
              <w:bottom w:val="single" w:color="000000" w:sz="2" w:space="0"/>
              <w:right w:val="single" w:color="000000" w:sz="2" w:space="0"/>
            </w:tcBorders>
            <w:vAlign w:val="center"/>
          </w:tcPr>
          <w:p w14:paraId="551CD6C0">
            <w:pPr>
              <w:spacing w:before="120" w:line="271" w:lineRule="auto"/>
              <w:ind w:right="379"/>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粪大肠杆菌</w:t>
            </w:r>
            <w:r>
              <w:rPr>
                <w:rFonts w:hint="eastAsia" w:ascii="宋体" w:hAnsi="宋体" w:eastAsia="宋体" w:cs="宋体"/>
                <w:spacing w:val="2"/>
                <w:sz w:val="24"/>
                <w:szCs w:val="24"/>
                <w:highlight w:val="none"/>
              </w:rPr>
              <w:t xml:space="preserve"> </w:t>
            </w:r>
            <w:r>
              <w:rPr>
                <w:rFonts w:hint="eastAsia" w:ascii="宋体" w:hAnsi="宋体" w:eastAsia="宋体" w:cs="宋体"/>
                <w:spacing w:val="-3"/>
                <w:sz w:val="24"/>
                <w:szCs w:val="24"/>
                <w:highlight w:val="none"/>
              </w:rPr>
              <w:t>（MPN/L）</w:t>
            </w:r>
          </w:p>
        </w:tc>
        <w:tc>
          <w:tcPr>
            <w:tcW w:w="491" w:type="pct"/>
            <w:tcBorders>
              <w:top w:val="single" w:color="000000" w:sz="2" w:space="0"/>
              <w:left w:val="single" w:color="000000" w:sz="2" w:space="0"/>
              <w:bottom w:val="single" w:color="000000" w:sz="2" w:space="0"/>
              <w:right w:val="single" w:color="000000" w:sz="2" w:space="0"/>
            </w:tcBorders>
            <w:vAlign w:val="center"/>
          </w:tcPr>
          <w:p w14:paraId="6D928621">
            <w:pPr>
              <w:spacing w:before="78"/>
              <w:jc w:val="center"/>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总余氯</w:t>
            </w:r>
          </w:p>
        </w:tc>
      </w:tr>
      <w:tr w14:paraId="20E67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507" w:type="pct"/>
            <w:tcBorders>
              <w:top w:val="single" w:color="000000" w:sz="2" w:space="0"/>
              <w:left w:val="single" w:color="000000" w:sz="2" w:space="0"/>
              <w:bottom w:val="single" w:color="000000" w:sz="2" w:space="0"/>
              <w:right w:val="single" w:color="000000" w:sz="2" w:space="0"/>
            </w:tcBorders>
            <w:vAlign w:val="center"/>
          </w:tcPr>
          <w:p w14:paraId="485356FF">
            <w:pPr>
              <w:spacing w:before="168"/>
              <w:ind w:firstLine="285"/>
              <w:jc w:val="center"/>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出水</w:t>
            </w:r>
          </w:p>
        </w:tc>
        <w:tc>
          <w:tcPr>
            <w:tcW w:w="546" w:type="pct"/>
            <w:tcBorders>
              <w:top w:val="single" w:color="000000" w:sz="2" w:space="0"/>
              <w:left w:val="single" w:color="000000" w:sz="2" w:space="0"/>
              <w:bottom w:val="single" w:color="000000" w:sz="2" w:space="0"/>
              <w:right w:val="single" w:color="000000" w:sz="2" w:space="0"/>
            </w:tcBorders>
            <w:vAlign w:val="center"/>
          </w:tcPr>
          <w:p w14:paraId="403D5B97">
            <w:pPr>
              <w:spacing w:before="168"/>
              <w:ind w:firstLine="245"/>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≤250</w:t>
            </w:r>
          </w:p>
        </w:tc>
        <w:tc>
          <w:tcPr>
            <w:tcW w:w="555" w:type="pct"/>
            <w:tcBorders>
              <w:top w:val="single" w:color="000000" w:sz="2" w:space="0"/>
              <w:left w:val="single" w:color="000000" w:sz="2" w:space="0"/>
              <w:bottom w:val="single" w:color="000000" w:sz="2" w:space="0"/>
              <w:right w:val="single" w:color="000000" w:sz="2" w:space="0"/>
            </w:tcBorders>
            <w:vAlign w:val="center"/>
          </w:tcPr>
          <w:p w14:paraId="0CEF795D">
            <w:pPr>
              <w:spacing w:before="168"/>
              <w:ind w:firstLine="255"/>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≤100</w:t>
            </w:r>
          </w:p>
        </w:tc>
        <w:tc>
          <w:tcPr>
            <w:tcW w:w="554" w:type="pct"/>
            <w:tcBorders>
              <w:top w:val="single" w:color="000000" w:sz="2" w:space="0"/>
              <w:left w:val="single" w:color="000000" w:sz="2" w:space="0"/>
              <w:bottom w:val="single" w:color="000000" w:sz="2" w:space="0"/>
              <w:right w:val="single" w:color="000000" w:sz="2" w:space="0"/>
            </w:tcBorders>
            <w:vAlign w:val="center"/>
          </w:tcPr>
          <w:p w14:paraId="5A0F9F87">
            <w:pPr>
              <w:spacing w:before="168"/>
              <w:ind w:firstLine="315"/>
              <w:jc w:val="center"/>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≤35</w:t>
            </w:r>
          </w:p>
        </w:tc>
        <w:tc>
          <w:tcPr>
            <w:tcW w:w="538" w:type="pct"/>
            <w:tcBorders>
              <w:top w:val="single" w:color="000000" w:sz="2" w:space="0"/>
              <w:left w:val="single" w:color="000000" w:sz="2" w:space="0"/>
              <w:bottom w:val="single" w:color="000000" w:sz="2" w:space="0"/>
              <w:right w:val="single" w:color="000000" w:sz="2" w:space="0"/>
            </w:tcBorders>
            <w:vAlign w:val="center"/>
          </w:tcPr>
          <w:p w14:paraId="2467E778">
            <w:pPr>
              <w:spacing w:before="168"/>
              <w:ind w:firstLine="299"/>
              <w:jc w:val="center"/>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≤60</w:t>
            </w:r>
          </w:p>
        </w:tc>
        <w:tc>
          <w:tcPr>
            <w:tcW w:w="781" w:type="pct"/>
            <w:tcBorders>
              <w:top w:val="single" w:color="000000" w:sz="2" w:space="0"/>
              <w:left w:val="single" w:color="000000" w:sz="2" w:space="0"/>
              <w:bottom w:val="single" w:color="000000" w:sz="2" w:space="0"/>
              <w:right w:val="single" w:color="000000" w:sz="2" w:space="0"/>
            </w:tcBorders>
            <w:vAlign w:val="center"/>
          </w:tcPr>
          <w:p w14:paraId="4127AFE0">
            <w:pPr>
              <w:spacing w:before="213"/>
              <w:jc w:val="center"/>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6-9</w:t>
            </w:r>
          </w:p>
        </w:tc>
        <w:tc>
          <w:tcPr>
            <w:tcW w:w="1024" w:type="pct"/>
            <w:tcBorders>
              <w:top w:val="single" w:color="000000" w:sz="2" w:space="0"/>
              <w:left w:val="single" w:color="000000" w:sz="2" w:space="0"/>
              <w:bottom w:val="single" w:color="000000" w:sz="2" w:space="0"/>
              <w:right w:val="single" w:color="000000" w:sz="2" w:space="0"/>
            </w:tcBorders>
            <w:vAlign w:val="center"/>
          </w:tcPr>
          <w:p w14:paraId="2A92F094">
            <w:pPr>
              <w:spacing w:before="168"/>
              <w:jc w:val="center"/>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≤5000</w:t>
            </w:r>
          </w:p>
        </w:tc>
        <w:tc>
          <w:tcPr>
            <w:tcW w:w="491" w:type="pct"/>
            <w:tcBorders>
              <w:top w:val="single" w:color="000000" w:sz="2" w:space="0"/>
              <w:left w:val="single" w:color="000000" w:sz="2" w:space="0"/>
              <w:bottom w:val="single" w:color="000000" w:sz="2" w:space="0"/>
              <w:right w:val="single" w:color="000000" w:sz="2" w:space="0"/>
            </w:tcBorders>
            <w:vAlign w:val="center"/>
          </w:tcPr>
          <w:p w14:paraId="62242D30">
            <w:pPr>
              <w:spacing w:before="286"/>
              <w:ind w:firstLine="414"/>
              <w:jc w:val="both"/>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w:t>
            </w:r>
          </w:p>
        </w:tc>
      </w:tr>
    </w:tbl>
    <w:p w14:paraId="44BB25C5">
      <w:pPr>
        <w:spacing w:line="304"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AA4DD71">
      <w:pPr>
        <w:spacing w:before="78" w:line="357" w:lineRule="auto"/>
        <w:ind w:right="557"/>
        <w:jc w:val="left"/>
        <w:rPr>
          <w:rFonts w:hint="eastAsia" w:ascii="宋体" w:hAnsi="宋体" w:eastAsia="宋体" w:cs="宋体"/>
          <w:sz w:val="24"/>
          <w:szCs w:val="24"/>
          <w:highlight w:val="none"/>
        </w:rPr>
      </w:pPr>
      <w:r>
        <w:rPr>
          <w:rFonts w:hint="eastAsia" w:ascii="宋体" w:hAnsi="宋体" w:eastAsia="宋体" w:cs="宋体"/>
          <w:spacing w:val="-24"/>
          <w:sz w:val="24"/>
          <w:szCs w:val="24"/>
          <w:highlight w:val="none"/>
        </w:rPr>
        <w:t>备注：</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、该污水站处理后直接排入市政管网进入下游污水站进行再次处理，即《医疗机构水污染物排放标准》（GB</w:t>
      </w:r>
      <w:r>
        <w:rPr>
          <w:rFonts w:hint="eastAsia" w:ascii="宋体" w:hAnsi="宋体" w:eastAsia="宋体" w:cs="宋体"/>
          <w:spacing w:val="14"/>
          <w:sz w:val="24"/>
          <w:szCs w:val="24"/>
          <w:highlight w:val="none"/>
        </w:rPr>
        <w:t xml:space="preserve"> </w:t>
      </w:r>
      <w:r>
        <w:rPr>
          <w:rFonts w:hint="eastAsia" w:ascii="宋体" w:hAnsi="宋体" w:eastAsia="宋体" w:cs="宋体"/>
          <w:spacing w:val="-9"/>
          <w:sz w:val="24"/>
          <w:szCs w:val="24"/>
          <w:highlight w:val="none"/>
        </w:rPr>
        <w:t>18466-2005）</w:t>
      </w:r>
      <w:r>
        <w:rPr>
          <w:rFonts w:hint="eastAsia" w:ascii="宋体" w:hAnsi="宋体" w:eastAsia="宋体" w:cs="宋体"/>
          <w:spacing w:val="57"/>
          <w:sz w:val="24"/>
          <w:szCs w:val="24"/>
          <w:highlight w:val="none"/>
        </w:rPr>
        <w:t xml:space="preserve"> </w:t>
      </w:r>
      <w:r>
        <w:rPr>
          <w:rFonts w:hint="eastAsia" w:ascii="宋体" w:hAnsi="宋体" w:eastAsia="宋体" w:cs="宋体"/>
          <w:spacing w:val="-9"/>
          <w:sz w:val="24"/>
          <w:szCs w:val="24"/>
          <w:highlight w:val="none"/>
        </w:rPr>
        <w:t>表</w:t>
      </w:r>
      <w:r>
        <w:rPr>
          <w:rFonts w:hint="eastAsia" w:ascii="宋体" w:hAnsi="宋体" w:eastAsia="宋体" w:cs="宋体"/>
          <w:spacing w:val="-49"/>
          <w:sz w:val="24"/>
          <w:szCs w:val="24"/>
          <w:highlight w:val="none"/>
        </w:rPr>
        <w:t xml:space="preserve"> </w:t>
      </w:r>
      <w:r>
        <w:rPr>
          <w:rFonts w:hint="eastAsia" w:ascii="宋体" w:hAnsi="宋体" w:eastAsia="宋体" w:cs="宋体"/>
          <w:spacing w:val="-9"/>
          <w:sz w:val="24"/>
          <w:szCs w:val="24"/>
          <w:highlight w:val="none"/>
        </w:rPr>
        <w:t>2</w:t>
      </w:r>
      <w:r>
        <w:rPr>
          <w:rFonts w:hint="eastAsia" w:ascii="宋体" w:hAnsi="宋体" w:eastAsia="宋体" w:cs="宋体"/>
          <w:spacing w:val="-12"/>
          <w:sz w:val="24"/>
          <w:szCs w:val="24"/>
          <w:highlight w:val="none"/>
        </w:rPr>
        <w:t xml:space="preserve"> </w:t>
      </w:r>
      <w:r>
        <w:rPr>
          <w:rFonts w:hint="eastAsia" w:ascii="宋体" w:hAnsi="宋体" w:eastAsia="宋体" w:cs="宋体"/>
          <w:spacing w:val="-9"/>
          <w:sz w:val="24"/>
          <w:szCs w:val="24"/>
          <w:highlight w:val="none"/>
        </w:rPr>
        <w:t>中采用不含氯消毒剂对总余氯不做要求。</w:t>
      </w:r>
      <w:r>
        <w:rPr>
          <w:rFonts w:hint="eastAsia" w:ascii="宋体" w:hAnsi="宋体" w:eastAsia="宋体" w:cs="宋体"/>
          <w:sz w:val="24"/>
          <w:szCs w:val="24"/>
          <w:highlight w:val="none"/>
        </w:rPr>
        <w:t xml:space="preserve">                   </w:t>
      </w:r>
    </w:p>
    <w:p w14:paraId="01D020F4">
      <w:pPr>
        <w:numPr>
          <w:ilvl w:val="0"/>
          <w:numId w:val="3"/>
        </w:numPr>
        <w:spacing w:before="78" w:line="357" w:lineRule="auto"/>
        <w:ind w:right="557" w:rightChars="0"/>
        <w:rPr>
          <w:rFonts w:hint="eastAsia" w:ascii="宋体" w:hAnsi="宋体" w:eastAsia="宋体" w:cs="宋体"/>
          <w:spacing w:val="-5"/>
          <w:sz w:val="24"/>
          <w:szCs w:val="24"/>
          <w:highlight w:val="none"/>
        </w:rPr>
      </w:pPr>
      <w:r>
        <w:rPr>
          <w:rFonts w:hint="default" w:ascii="Times New Roman" w:hAnsi="Times New Roman" w:eastAsia="宋体" w:cs="Times New Roman"/>
          <w:spacing w:val="-5"/>
          <w:kern w:val="2"/>
          <w:sz w:val="24"/>
          <w:szCs w:val="24"/>
          <w:lang w:val="en-US" w:eastAsia="zh-CN" w:bidi="ar-SA"/>
        </w:rPr>
        <w:t>、</w:t>
      </w:r>
      <w:r>
        <w:rPr>
          <w:rFonts w:hint="eastAsia" w:ascii="宋体" w:hAnsi="宋体" w:eastAsia="宋体" w:cs="宋体"/>
          <w:spacing w:val="-5"/>
          <w:sz w:val="24"/>
          <w:szCs w:val="24"/>
          <w:highlight w:val="none"/>
        </w:rPr>
        <w:t>《医疗机构水污染物排放标准》（GB</w:t>
      </w:r>
      <w:r>
        <w:rPr>
          <w:rFonts w:hint="eastAsia" w:ascii="宋体" w:hAnsi="宋体" w:eastAsia="宋体" w:cs="宋体"/>
          <w:spacing w:val="22"/>
          <w:sz w:val="24"/>
          <w:szCs w:val="24"/>
          <w:highlight w:val="none"/>
        </w:rPr>
        <w:t xml:space="preserve"> </w:t>
      </w:r>
      <w:r>
        <w:rPr>
          <w:rFonts w:hint="eastAsia" w:ascii="宋体" w:hAnsi="宋体" w:eastAsia="宋体" w:cs="宋体"/>
          <w:spacing w:val="-5"/>
          <w:sz w:val="24"/>
          <w:szCs w:val="24"/>
          <w:highlight w:val="none"/>
        </w:rPr>
        <w:t>18466-2005）</w:t>
      </w:r>
      <w:r>
        <w:rPr>
          <w:rFonts w:hint="eastAsia" w:ascii="宋体" w:hAnsi="宋体" w:eastAsia="宋体" w:cs="宋体"/>
          <w:spacing w:val="-15"/>
          <w:sz w:val="24"/>
          <w:szCs w:val="24"/>
          <w:highlight w:val="none"/>
        </w:rPr>
        <w:t xml:space="preserve"> </w:t>
      </w:r>
      <w:r>
        <w:rPr>
          <w:rFonts w:hint="eastAsia" w:ascii="宋体" w:hAnsi="宋体" w:eastAsia="宋体" w:cs="宋体"/>
          <w:spacing w:val="-5"/>
          <w:sz w:val="24"/>
          <w:szCs w:val="24"/>
          <w:highlight w:val="none"/>
        </w:rPr>
        <w:t>表</w:t>
      </w:r>
      <w:r>
        <w:rPr>
          <w:rFonts w:hint="eastAsia" w:ascii="宋体" w:hAnsi="宋体" w:eastAsia="宋体" w:cs="宋体"/>
          <w:spacing w:val="-48"/>
          <w:sz w:val="24"/>
          <w:szCs w:val="24"/>
          <w:highlight w:val="none"/>
        </w:rPr>
        <w:t xml:space="preserve"> </w:t>
      </w:r>
      <w:r>
        <w:rPr>
          <w:rFonts w:hint="eastAsia" w:ascii="宋体" w:hAnsi="宋体" w:eastAsia="宋体" w:cs="宋体"/>
          <w:spacing w:val="-5"/>
          <w:sz w:val="24"/>
          <w:szCs w:val="24"/>
          <w:highlight w:val="none"/>
        </w:rPr>
        <w:t>2</w:t>
      </w:r>
      <w:r>
        <w:rPr>
          <w:rFonts w:hint="eastAsia" w:ascii="宋体" w:hAnsi="宋体" w:eastAsia="宋体" w:cs="宋体"/>
          <w:spacing w:val="-13"/>
          <w:sz w:val="24"/>
          <w:szCs w:val="24"/>
          <w:highlight w:val="none"/>
        </w:rPr>
        <w:t xml:space="preserve"> </w:t>
      </w:r>
      <w:r>
        <w:rPr>
          <w:rFonts w:hint="eastAsia" w:ascii="宋体" w:hAnsi="宋体" w:eastAsia="宋体" w:cs="宋体"/>
          <w:spacing w:val="-5"/>
          <w:sz w:val="24"/>
          <w:szCs w:val="24"/>
          <w:highlight w:val="none"/>
        </w:rPr>
        <w:t>中预处理标准对</w:t>
      </w:r>
      <w:r>
        <w:rPr>
          <w:rFonts w:hint="eastAsia" w:ascii="宋体" w:hAnsi="宋体" w:eastAsia="宋体" w:cs="宋体"/>
          <w:spacing w:val="-59"/>
          <w:sz w:val="24"/>
          <w:szCs w:val="24"/>
          <w:highlight w:val="none"/>
        </w:rPr>
        <w:t xml:space="preserve"> </w:t>
      </w:r>
      <w:r>
        <w:rPr>
          <w:rFonts w:hint="eastAsia" w:ascii="宋体" w:hAnsi="宋体" w:eastAsia="宋体" w:cs="宋体"/>
          <w:spacing w:val="-5"/>
          <w:sz w:val="24"/>
          <w:szCs w:val="24"/>
          <w:highlight w:val="none"/>
        </w:rPr>
        <w:t>NH</w:t>
      </w:r>
      <w:r>
        <w:rPr>
          <w:rFonts w:hint="eastAsia" w:ascii="宋体" w:hAnsi="宋体" w:eastAsia="宋体" w:cs="宋体"/>
          <w:spacing w:val="-5"/>
          <w:position w:val="-2"/>
          <w:sz w:val="24"/>
          <w:szCs w:val="24"/>
          <w:highlight w:val="none"/>
        </w:rPr>
        <w:t>4</w:t>
      </w:r>
      <w:r>
        <w:rPr>
          <w:rFonts w:hint="eastAsia" w:ascii="宋体" w:hAnsi="宋体" w:eastAsia="宋体" w:cs="宋体"/>
          <w:spacing w:val="-5"/>
          <w:position w:val="11"/>
          <w:sz w:val="24"/>
          <w:szCs w:val="24"/>
          <w:highlight w:val="none"/>
        </w:rPr>
        <w:t>+</w:t>
      </w:r>
      <w:r>
        <w:rPr>
          <w:rFonts w:hint="eastAsia" w:ascii="宋体" w:hAnsi="宋体" w:eastAsia="宋体" w:cs="宋体"/>
          <w:spacing w:val="-5"/>
          <w:sz w:val="24"/>
          <w:szCs w:val="24"/>
          <w:highlight w:val="none"/>
        </w:rPr>
        <w:t>-N</w:t>
      </w:r>
      <w:r>
        <w:rPr>
          <w:rFonts w:hint="eastAsia" w:ascii="宋体" w:hAnsi="宋体" w:eastAsia="宋体" w:cs="宋体"/>
          <w:sz w:val="24"/>
          <w:szCs w:val="24"/>
          <w:highlight w:val="none"/>
        </w:rPr>
        <w:t xml:space="preserve"> </w:t>
      </w:r>
      <w:r>
        <w:rPr>
          <w:rFonts w:hint="eastAsia" w:ascii="宋体" w:hAnsi="宋体" w:eastAsia="宋体" w:cs="宋体"/>
          <w:spacing w:val="-5"/>
          <w:sz w:val="24"/>
          <w:szCs w:val="24"/>
          <w:highlight w:val="none"/>
        </w:rPr>
        <w:t>不做要求，</w:t>
      </w:r>
      <w:r>
        <w:rPr>
          <w:rFonts w:hint="eastAsia" w:ascii="宋体" w:hAnsi="宋体" w:eastAsia="宋体" w:cs="宋体"/>
          <w:spacing w:val="72"/>
          <w:sz w:val="24"/>
          <w:szCs w:val="24"/>
          <w:highlight w:val="none"/>
        </w:rPr>
        <w:t xml:space="preserve"> </w:t>
      </w:r>
      <w:r>
        <w:rPr>
          <w:rFonts w:hint="eastAsia" w:ascii="宋体" w:hAnsi="宋体" w:eastAsia="宋体" w:cs="宋体"/>
          <w:spacing w:val="-5"/>
          <w:sz w:val="24"/>
          <w:szCs w:val="24"/>
          <w:highlight w:val="none"/>
        </w:rPr>
        <w:t>但市政污水厂接收标准对</w:t>
      </w:r>
      <w:r>
        <w:rPr>
          <w:rFonts w:hint="eastAsia" w:ascii="宋体" w:hAnsi="宋体" w:eastAsia="宋体" w:cs="宋体"/>
          <w:spacing w:val="-58"/>
          <w:sz w:val="24"/>
          <w:szCs w:val="24"/>
          <w:highlight w:val="none"/>
        </w:rPr>
        <w:t xml:space="preserve"> </w:t>
      </w:r>
      <w:r>
        <w:rPr>
          <w:rFonts w:hint="eastAsia" w:ascii="宋体" w:hAnsi="宋体" w:eastAsia="宋体" w:cs="宋体"/>
          <w:spacing w:val="-5"/>
          <w:sz w:val="24"/>
          <w:szCs w:val="24"/>
          <w:highlight w:val="none"/>
        </w:rPr>
        <w:t>NH</w:t>
      </w:r>
      <w:r>
        <w:rPr>
          <w:rFonts w:hint="eastAsia" w:ascii="宋体" w:hAnsi="宋体" w:eastAsia="宋体" w:cs="宋体"/>
          <w:spacing w:val="-5"/>
          <w:position w:val="-1"/>
          <w:sz w:val="24"/>
          <w:szCs w:val="24"/>
          <w:highlight w:val="none"/>
        </w:rPr>
        <w:t>4</w:t>
      </w:r>
      <w:r>
        <w:rPr>
          <w:rFonts w:hint="eastAsia" w:ascii="宋体" w:hAnsi="宋体" w:eastAsia="宋体" w:cs="宋体"/>
          <w:spacing w:val="-5"/>
          <w:position w:val="11"/>
          <w:sz w:val="24"/>
          <w:szCs w:val="24"/>
          <w:highlight w:val="none"/>
        </w:rPr>
        <w:t>+</w:t>
      </w:r>
      <w:r>
        <w:rPr>
          <w:rFonts w:hint="eastAsia" w:ascii="宋体" w:hAnsi="宋体" w:eastAsia="宋体" w:cs="宋体"/>
          <w:spacing w:val="-5"/>
          <w:sz w:val="24"/>
          <w:szCs w:val="24"/>
          <w:highlight w:val="none"/>
        </w:rPr>
        <w:t>-N</w:t>
      </w:r>
      <w:r>
        <w:rPr>
          <w:rFonts w:hint="eastAsia" w:ascii="宋体" w:hAnsi="宋体" w:eastAsia="宋体" w:cs="宋体"/>
          <w:spacing w:val="-44"/>
          <w:sz w:val="24"/>
          <w:szCs w:val="24"/>
          <w:highlight w:val="none"/>
        </w:rPr>
        <w:t xml:space="preserve"> </w:t>
      </w:r>
      <w:r>
        <w:rPr>
          <w:rFonts w:hint="eastAsia" w:ascii="宋体" w:hAnsi="宋体" w:eastAsia="宋体" w:cs="宋体"/>
          <w:spacing w:val="-5"/>
          <w:sz w:val="24"/>
          <w:szCs w:val="24"/>
          <w:highlight w:val="none"/>
        </w:rPr>
        <w:t>做要求，</w:t>
      </w:r>
      <w:r>
        <w:rPr>
          <w:rFonts w:hint="eastAsia" w:ascii="宋体" w:hAnsi="宋体" w:eastAsia="宋体" w:cs="宋体"/>
          <w:spacing w:val="34"/>
          <w:sz w:val="24"/>
          <w:szCs w:val="24"/>
          <w:highlight w:val="none"/>
        </w:rPr>
        <w:t xml:space="preserve"> </w:t>
      </w:r>
      <w:r>
        <w:rPr>
          <w:rFonts w:hint="eastAsia" w:ascii="宋体" w:hAnsi="宋体" w:eastAsia="宋体" w:cs="宋体"/>
          <w:spacing w:val="-5"/>
          <w:sz w:val="24"/>
          <w:szCs w:val="24"/>
          <w:highlight w:val="none"/>
        </w:rPr>
        <w:t>故接标准暂定小于</w:t>
      </w:r>
      <w:r>
        <w:rPr>
          <w:rFonts w:hint="eastAsia" w:ascii="宋体" w:hAnsi="宋体" w:eastAsia="宋体" w:cs="宋体"/>
          <w:spacing w:val="-46"/>
          <w:sz w:val="24"/>
          <w:szCs w:val="24"/>
          <w:highlight w:val="none"/>
        </w:rPr>
        <w:t xml:space="preserve"> </w:t>
      </w:r>
      <w:r>
        <w:rPr>
          <w:rFonts w:hint="eastAsia" w:ascii="宋体" w:hAnsi="宋体" w:eastAsia="宋体" w:cs="宋体"/>
          <w:spacing w:val="-5"/>
          <w:sz w:val="24"/>
          <w:szCs w:val="24"/>
          <w:highlight w:val="none"/>
        </w:rPr>
        <w:t>35mg/l。</w:t>
      </w:r>
      <w:bookmarkStart w:id="36" w:name="_Toc27474"/>
      <w:bookmarkEnd w:id="36"/>
    </w:p>
    <w:p w14:paraId="4A9EBEBB">
      <w:pPr>
        <w:spacing w:before="78" w:line="357" w:lineRule="auto"/>
        <w:ind w:right="557"/>
        <w:outlineLvl w:val="1"/>
        <w:rPr>
          <w:rFonts w:hint="eastAsia" w:ascii="宋体" w:hAnsi="宋体" w:eastAsia="宋体" w:cs="宋体"/>
          <w:sz w:val="24"/>
          <w:szCs w:val="24"/>
        </w:rPr>
      </w:pPr>
      <w:bookmarkStart w:id="37" w:name="_Toc9368"/>
      <w:r>
        <w:rPr>
          <w:rFonts w:hint="eastAsia" w:ascii="宋体" w:hAnsi="宋体" w:eastAsia="宋体" w:cs="宋体"/>
          <w:spacing w:val="-5"/>
          <w:sz w:val="24"/>
          <w:szCs w:val="24"/>
        </w:rPr>
        <w:t>2、污水站现状</w:t>
      </w:r>
      <w:bookmarkEnd w:id="37"/>
    </w:p>
    <w:p w14:paraId="16DD0DFE">
      <w:pPr>
        <w:spacing w:before="207"/>
        <w:ind w:firstLine="130"/>
        <w:rPr>
          <w:rFonts w:hint="eastAsia" w:ascii="宋体" w:hAnsi="宋体" w:eastAsia="宋体" w:cs="宋体"/>
          <w:spacing w:val="-7"/>
          <w:sz w:val="24"/>
          <w:szCs w:val="24"/>
        </w:rPr>
      </w:pPr>
      <w:r>
        <w:rPr>
          <w:rFonts w:hint="eastAsia" w:ascii="宋体" w:hAnsi="宋体" w:eastAsia="宋体" w:cs="宋体"/>
          <w:spacing w:val="-7"/>
          <w:sz w:val="24"/>
          <w:szCs w:val="24"/>
        </w:rPr>
        <w:t>表</w:t>
      </w:r>
      <w:r>
        <w:rPr>
          <w:rFonts w:hint="eastAsia" w:ascii="宋体" w:hAnsi="宋体" w:eastAsia="宋体" w:cs="宋体"/>
          <w:spacing w:val="-32"/>
          <w:sz w:val="24"/>
          <w:szCs w:val="24"/>
        </w:rPr>
        <w:t xml:space="preserve"> </w:t>
      </w:r>
      <w:r>
        <w:rPr>
          <w:rFonts w:hint="eastAsia" w:ascii="宋体" w:hAnsi="宋体" w:eastAsia="宋体" w:cs="宋体"/>
          <w:spacing w:val="-7"/>
          <w:sz w:val="24"/>
          <w:szCs w:val="24"/>
        </w:rPr>
        <w:t>1：主要构筑物一览表</w:t>
      </w:r>
    </w:p>
    <w:p w14:paraId="4B7FD94E">
      <w:pPr>
        <w:pStyle w:val="2"/>
        <w:rPr>
          <w:rFonts w:hint="eastAsia" w:ascii="宋体" w:hAnsi="宋体" w:eastAsia="宋体" w:cs="宋体"/>
          <w:sz w:val="24"/>
          <w:szCs w:val="24"/>
        </w:rPr>
      </w:pPr>
      <w:r>
        <w:rPr>
          <w:rFonts w:hint="eastAsia" w:ascii="宋体" w:hAnsi="宋体" w:eastAsia="宋体" w:cs="宋体"/>
          <w:sz w:val="24"/>
          <w:szCs w:val="24"/>
        </w:rPr>
        <w:t xml:space="preserve"> </w:t>
      </w:r>
    </w:p>
    <w:p w14:paraId="0C1EEEAE">
      <w:pPr>
        <w:spacing w:line="35" w:lineRule="exact"/>
        <w:rPr>
          <w:rFonts w:hint="eastAsia" w:ascii="宋体" w:hAnsi="宋体" w:eastAsia="宋体" w:cs="宋体"/>
          <w:sz w:val="24"/>
          <w:szCs w:val="24"/>
        </w:rPr>
      </w:pPr>
      <w:r>
        <w:rPr>
          <w:rFonts w:hint="eastAsia" w:ascii="宋体" w:hAnsi="宋体" w:eastAsia="宋体" w:cs="宋体"/>
          <w:sz w:val="24"/>
          <w:szCs w:val="24"/>
        </w:rPr>
        <w:t xml:space="preserve"> </w:t>
      </w:r>
    </w:p>
    <w:tbl>
      <w:tblPr>
        <w:tblStyle w:val="35"/>
        <w:tblW w:w="5019" w:type="pct"/>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19"/>
        <w:gridCol w:w="1819"/>
        <w:gridCol w:w="2104"/>
        <w:gridCol w:w="1393"/>
        <w:gridCol w:w="2235"/>
      </w:tblGrid>
      <w:tr w14:paraId="2C458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51" w:type="pct"/>
            <w:tcBorders>
              <w:top w:val="single" w:color="000000" w:sz="2" w:space="0"/>
              <w:left w:val="single" w:color="000000" w:sz="2" w:space="0"/>
              <w:bottom w:val="single" w:color="000000" w:sz="2" w:space="0"/>
              <w:right w:val="single" w:color="000000" w:sz="2" w:space="0"/>
            </w:tcBorders>
          </w:tcPr>
          <w:p w14:paraId="4BD2C921">
            <w:pPr>
              <w:spacing w:before="167"/>
              <w:ind w:firstLine="404"/>
              <w:rPr>
                <w:rFonts w:hint="eastAsia" w:ascii="宋体" w:hAnsi="宋体" w:eastAsia="宋体" w:cs="宋体"/>
                <w:sz w:val="24"/>
                <w:szCs w:val="24"/>
              </w:rPr>
            </w:pPr>
            <w:r>
              <w:rPr>
                <w:rFonts w:hint="eastAsia" w:ascii="宋体" w:hAnsi="宋体" w:eastAsia="宋体" w:cs="宋体"/>
                <w:spacing w:val="-4"/>
                <w:sz w:val="24"/>
                <w:szCs w:val="24"/>
              </w:rPr>
              <w:t>序号</w:t>
            </w:r>
          </w:p>
        </w:tc>
        <w:tc>
          <w:tcPr>
            <w:tcW w:w="1093" w:type="pct"/>
            <w:tcBorders>
              <w:top w:val="single" w:color="000000" w:sz="2" w:space="0"/>
              <w:left w:val="single" w:color="000000" w:sz="2" w:space="0"/>
              <w:bottom w:val="single" w:color="000000" w:sz="2" w:space="0"/>
              <w:right w:val="single" w:color="000000" w:sz="2" w:space="0"/>
            </w:tcBorders>
          </w:tcPr>
          <w:p w14:paraId="079C8C1C">
            <w:pPr>
              <w:spacing w:before="167"/>
              <w:ind w:firstLine="691"/>
              <w:rPr>
                <w:rFonts w:hint="eastAsia" w:ascii="宋体" w:hAnsi="宋体" w:eastAsia="宋体" w:cs="宋体"/>
                <w:sz w:val="24"/>
                <w:szCs w:val="24"/>
              </w:rPr>
            </w:pPr>
            <w:r>
              <w:rPr>
                <w:rFonts w:hint="eastAsia" w:ascii="宋体" w:hAnsi="宋体" w:eastAsia="宋体" w:cs="宋体"/>
                <w:spacing w:val="-4"/>
                <w:sz w:val="24"/>
                <w:szCs w:val="24"/>
              </w:rPr>
              <w:t>名称</w:t>
            </w:r>
          </w:p>
        </w:tc>
        <w:tc>
          <w:tcPr>
            <w:tcW w:w="973" w:type="pct"/>
            <w:tcBorders>
              <w:top w:val="single" w:color="000000" w:sz="2" w:space="0"/>
              <w:left w:val="single" w:color="000000" w:sz="2" w:space="0"/>
              <w:bottom w:val="single" w:color="000000" w:sz="2" w:space="0"/>
              <w:right w:val="single" w:color="000000" w:sz="2" w:space="0"/>
            </w:tcBorders>
          </w:tcPr>
          <w:p w14:paraId="228521DF">
            <w:pPr>
              <w:spacing w:before="167"/>
              <w:ind w:firstLine="592"/>
              <w:rPr>
                <w:rFonts w:hint="eastAsia" w:ascii="宋体" w:hAnsi="宋体" w:eastAsia="宋体" w:cs="宋体"/>
                <w:sz w:val="24"/>
                <w:szCs w:val="24"/>
              </w:rPr>
            </w:pPr>
            <w:r>
              <w:rPr>
                <w:rFonts w:hint="eastAsia" w:ascii="宋体" w:hAnsi="宋体" w:eastAsia="宋体" w:cs="宋体"/>
                <w:spacing w:val="-4"/>
                <w:sz w:val="24"/>
                <w:szCs w:val="24"/>
              </w:rPr>
              <w:t>规格</w:t>
            </w:r>
          </w:p>
        </w:tc>
        <w:tc>
          <w:tcPr>
            <w:tcW w:w="850" w:type="pct"/>
            <w:tcBorders>
              <w:top w:val="single" w:color="000000" w:sz="2" w:space="0"/>
              <w:left w:val="single" w:color="000000" w:sz="2" w:space="0"/>
              <w:bottom w:val="single" w:color="000000" w:sz="2" w:space="0"/>
              <w:right w:val="single" w:color="000000" w:sz="2" w:space="0"/>
            </w:tcBorders>
          </w:tcPr>
          <w:p w14:paraId="30C83B06">
            <w:pPr>
              <w:spacing w:before="167"/>
              <w:ind w:firstLine="253"/>
              <w:rPr>
                <w:rFonts w:hint="eastAsia" w:ascii="宋体" w:hAnsi="宋体" w:eastAsia="宋体" w:cs="宋体"/>
                <w:sz w:val="24"/>
                <w:szCs w:val="24"/>
              </w:rPr>
            </w:pPr>
            <w:r>
              <w:rPr>
                <w:rFonts w:hint="eastAsia" w:ascii="宋体" w:hAnsi="宋体" w:eastAsia="宋体" w:cs="宋体"/>
                <w:spacing w:val="-5"/>
                <w:sz w:val="24"/>
                <w:szCs w:val="24"/>
              </w:rPr>
              <w:t>结构形式</w:t>
            </w:r>
          </w:p>
        </w:tc>
        <w:tc>
          <w:tcPr>
            <w:tcW w:w="1330" w:type="pct"/>
            <w:tcBorders>
              <w:top w:val="single" w:color="000000" w:sz="2" w:space="0"/>
              <w:left w:val="single" w:color="000000" w:sz="2" w:space="0"/>
              <w:bottom w:val="single" w:color="000000" w:sz="2" w:space="0"/>
              <w:right w:val="single" w:color="000000" w:sz="2" w:space="0"/>
            </w:tcBorders>
          </w:tcPr>
          <w:p w14:paraId="7330EFA3">
            <w:pPr>
              <w:spacing w:before="167"/>
              <w:ind w:firstLine="892"/>
              <w:rPr>
                <w:rFonts w:hint="eastAsia" w:ascii="宋体" w:hAnsi="宋体" w:eastAsia="宋体" w:cs="宋体"/>
                <w:sz w:val="24"/>
                <w:szCs w:val="24"/>
              </w:rPr>
            </w:pPr>
            <w:r>
              <w:rPr>
                <w:rFonts w:hint="eastAsia" w:ascii="宋体" w:hAnsi="宋体" w:eastAsia="宋体" w:cs="宋体"/>
                <w:spacing w:val="-4"/>
                <w:sz w:val="24"/>
                <w:szCs w:val="24"/>
              </w:rPr>
              <w:t>数量</w:t>
            </w:r>
          </w:p>
        </w:tc>
      </w:tr>
      <w:tr w14:paraId="66002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51" w:type="pct"/>
            <w:tcBorders>
              <w:top w:val="single" w:color="000000" w:sz="2" w:space="0"/>
              <w:left w:val="single" w:color="000000" w:sz="2" w:space="0"/>
              <w:bottom w:val="single" w:color="000000" w:sz="2" w:space="0"/>
              <w:right w:val="single" w:color="000000" w:sz="2" w:space="0"/>
            </w:tcBorders>
          </w:tcPr>
          <w:p w14:paraId="2DA37A4F">
            <w:pPr>
              <w:spacing w:before="236"/>
              <w:ind w:firstLine="521"/>
              <w:rPr>
                <w:rFonts w:hint="eastAsia" w:ascii="宋体" w:hAnsi="宋体" w:eastAsia="宋体" w:cs="宋体"/>
                <w:sz w:val="24"/>
                <w:szCs w:val="24"/>
              </w:rPr>
            </w:pPr>
            <w:r>
              <w:rPr>
                <w:rFonts w:hint="eastAsia" w:ascii="宋体" w:hAnsi="宋体" w:eastAsia="宋体" w:cs="宋体"/>
                <w:spacing w:val="-3"/>
                <w:sz w:val="24"/>
                <w:szCs w:val="24"/>
              </w:rPr>
              <w:t>01</w:t>
            </w:r>
          </w:p>
        </w:tc>
        <w:tc>
          <w:tcPr>
            <w:tcW w:w="1093" w:type="pct"/>
            <w:tcBorders>
              <w:top w:val="single" w:color="000000" w:sz="2" w:space="0"/>
              <w:left w:val="single" w:color="000000" w:sz="2" w:space="0"/>
              <w:bottom w:val="single" w:color="000000" w:sz="2" w:space="0"/>
              <w:right w:val="single" w:color="000000" w:sz="2" w:space="0"/>
            </w:tcBorders>
          </w:tcPr>
          <w:p w14:paraId="272D6963">
            <w:pPr>
              <w:spacing w:before="193"/>
              <w:ind w:firstLine="572"/>
              <w:rPr>
                <w:rFonts w:hint="eastAsia" w:ascii="宋体" w:hAnsi="宋体" w:eastAsia="宋体" w:cs="宋体"/>
                <w:sz w:val="24"/>
                <w:szCs w:val="24"/>
              </w:rPr>
            </w:pPr>
            <w:r>
              <w:rPr>
                <w:rFonts w:hint="eastAsia" w:ascii="宋体" w:hAnsi="宋体" w:eastAsia="宋体" w:cs="宋体"/>
                <w:spacing w:val="-4"/>
                <w:sz w:val="24"/>
                <w:szCs w:val="24"/>
              </w:rPr>
              <w:t>格栅井</w:t>
            </w:r>
          </w:p>
        </w:tc>
        <w:tc>
          <w:tcPr>
            <w:tcW w:w="973" w:type="pct"/>
            <w:tcBorders>
              <w:top w:val="single" w:color="000000" w:sz="2" w:space="0"/>
              <w:left w:val="single" w:color="000000" w:sz="2" w:space="0"/>
              <w:bottom w:val="single" w:color="000000" w:sz="2" w:space="0"/>
              <w:right w:val="single" w:color="000000" w:sz="2" w:space="0"/>
            </w:tcBorders>
          </w:tcPr>
          <w:p w14:paraId="1A6F4D4D">
            <w:pPr>
              <w:spacing w:before="39"/>
              <w:ind w:left="602" w:right="218" w:hanging="372"/>
              <w:rPr>
                <w:rFonts w:hint="eastAsia" w:ascii="宋体" w:hAnsi="宋体" w:eastAsia="宋体" w:cs="宋体"/>
                <w:sz w:val="24"/>
                <w:szCs w:val="24"/>
              </w:rPr>
            </w:pPr>
            <w:r>
              <w:rPr>
                <w:rFonts w:hint="eastAsia" w:ascii="宋体" w:hAnsi="宋体" w:eastAsia="宋体" w:cs="宋体"/>
                <w:spacing w:val="-2"/>
                <w:sz w:val="24"/>
                <w:szCs w:val="24"/>
              </w:rPr>
              <w:t>1.1×1.5×</w:t>
            </w:r>
            <w:r>
              <w:rPr>
                <w:rFonts w:hint="eastAsia" w:ascii="宋体" w:hAnsi="宋体" w:eastAsia="宋体" w:cs="宋体"/>
                <w:spacing w:val="2"/>
                <w:sz w:val="24"/>
                <w:szCs w:val="24"/>
              </w:rPr>
              <w:t xml:space="preserve"> </w:t>
            </w:r>
            <w:r>
              <w:rPr>
                <w:rFonts w:hint="eastAsia" w:ascii="宋体" w:hAnsi="宋体" w:eastAsia="宋体" w:cs="宋体"/>
                <w:spacing w:val="-5"/>
                <w:sz w:val="24"/>
                <w:szCs w:val="24"/>
              </w:rPr>
              <w:t>1.1m</w:t>
            </w:r>
          </w:p>
        </w:tc>
        <w:tc>
          <w:tcPr>
            <w:tcW w:w="850" w:type="pct"/>
            <w:tcBorders>
              <w:top w:val="single" w:color="000000" w:sz="2" w:space="0"/>
              <w:left w:val="single" w:color="000000" w:sz="2" w:space="0"/>
              <w:bottom w:val="single" w:color="000000" w:sz="2" w:space="0"/>
              <w:right w:val="single" w:color="000000" w:sz="2" w:space="0"/>
            </w:tcBorders>
          </w:tcPr>
          <w:p w14:paraId="14B6D3FF">
            <w:pPr>
              <w:spacing w:before="193"/>
              <w:ind w:firstLine="490"/>
              <w:rPr>
                <w:rFonts w:hint="eastAsia" w:ascii="宋体" w:hAnsi="宋体" w:eastAsia="宋体" w:cs="宋体"/>
                <w:sz w:val="24"/>
                <w:szCs w:val="24"/>
              </w:rPr>
            </w:pPr>
            <w:r>
              <w:rPr>
                <w:rFonts w:hint="eastAsia" w:ascii="宋体" w:hAnsi="宋体" w:eastAsia="宋体" w:cs="宋体"/>
                <w:spacing w:val="-4"/>
                <w:sz w:val="24"/>
                <w:szCs w:val="24"/>
              </w:rPr>
              <w:t>钢混</w:t>
            </w:r>
          </w:p>
        </w:tc>
        <w:tc>
          <w:tcPr>
            <w:tcW w:w="1330" w:type="pct"/>
            <w:tcBorders>
              <w:top w:val="single" w:color="000000" w:sz="2" w:space="0"/>
              <w:left w:val="single" w:color="000000" w:sz="2" w:space="0"/>
              <w:bottom w:val="single" w:color="000000" w:sz="2" w:space="0"/>
              <w:right w:val="single" w:color="000000" w:sz="2" w:space="0"/>
            </w:tcBorders>
          </w:tcPr>
          <w:p w14:paraId="01278A1D">
            <w:pPr>
              <w:spacing w:before="193"/>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73A8A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361BB8BC">
            <w:pPr>
              <w:spacing w:before="235"/>
              <w:ind w:firstLine="521"/>
              <w:rPr>
                <w:rFonts w:hint="eastAsia" w:ascii="宋体" w:hAnsi="宋体" w:eastAsia="宋体" w:cs="宋体"/>
                <w:sz w:val="24"/>
                <w:szCs w:val="24"/>
              </w:rPr>
            </w:pPr>
            <w:r>
              <w:rPr>
                <w:rFonts w:hint="eastAsia" w:ascii="宋体" w:hAnsi="宋体" w:eastAsia="宋体" w:cs="宋体"/>
                <w:spacing w:val="-3"/>
                <w:sz w:val="24"/>
                <w:szCs w:val="24"/>
              </w:rPr>
              <w:t>02</w:t>
            </w:r>
          </w:p>
        </w:tc>
        <w:tc>
          <w:tcPr>
            <w:tcW w:w="1093" w:type="pct"/>
            <w:tcBorders>
              <w:top w:val="single" w:color="000000" w:sz="2" w:space="0"/>
              <w:left w:val="single" w:color="000000" w:sz="2" w:space="0"/>
              <w:bottom w:val="single" w:color="000000" w:sz="2" w:space="0"/>
              <w:right w:val="single" w:color="000000" w:sz="2" w:space="0"/>
            </w:tcBorders>
          </w:tcPr>
          <w:p w14:paraId="57B4EA63">
            <w:pPr>
              <w:spacing w:before="191"/>
              <w:ind w:firstLine="572"/>
              <w:rPr>
                <w:rFonts w:hint="eastAsia" w:ascii="宋体" w:hAnsi="宋体" w:eastAsia="宋体" w:cs="宋体"/>
                <w:sz w:val="24"/>
                <w:szCs w:val="24"/>
              </w:rPr>
            </w:pPr>
            <w:r>
              <w:rPr>
                <w:rFonts w:hint="eastAsia" w:ascii="宋体" w:hAnsi="宋体" w:eastAsia="宋体" w:cs="宋体"/>
                <w:spacing w:val="-4"/>
                <w:sz w:val="24"/>
                <w:szCs w:val="24"/>
              </w:rPr>
              <w:t>调节池</w:t>
            </w:r>
          </w:p>
        </w:tc>
        <w:tc>
          <w:tcPr>
            <w:tcW w:w="973" w:type="pct"/>
            <w:tcBorders>
              <w:top w:val="single" w:color="000000" w:sz="2" w:space="0"/>
              <w:left w:val="single" w:color="000000" w:sz="2" w:space="0"/>
              <w:bottom w:val="single" w:color="000000" w:sz="2" w:space="0"/>
              <w:right w:val="single" w:color="000000" w:sz="2" w:space="0"/>
            </w:tcBorders>
          </w:tcPr>
          <w:p w14:paraId="5F19B3D9">
            <w:pPr>
              <w:spacing w:before="36"/>
              <w:ind w:left="584" w:right="218" w:hanging="358"/>
              <w:rPr>
                <w:rFonts w:hint="eastAsia" w:ascii="宋体" w:hAnsi="宋体" w:eastAsia="宋体" w:cs="宋体"/>
                <w:sz w:val="24"/>
                <w:szCs w:val="24"/>
              </w:rPr>
            </w:pPr>
            <w:r>
              <w:rPr>
                <w:rFonts w:hint="eastAsia" w:ascii="宋体" w:hAnsi="宋体" w:eastAsia="宋体" w:cs="宋体"/>
                <w:spacing w:val="-2"/>
                <w:sz w:val="24"/>
                <w:szCs w:val="24"/>
              </w:rPr>
              <w:t>6.0×4.0×</w:t>
            </w:r>
            <w:r>
              <w:rPr>
                <w:rFonts w:hint="eastAsia" w:ascii="宋体" w:hAnsi="宋体" w:eastAsia="宋体" w:cs="宋体"/>
                <w:spacing w:val="6"/>
                <w:sz w:val="24"/>
                <w:szCs w:val="24"/>
              </w:rPr>
              <w:t xml:space="preserve"> </w:t>
            </w:r>
            <w:r>
              <w:rPr>
                <w:rFonts w:hint="eastAsia" w:ascii="宋体" w:hAnsi="宋体" w:eastAsia="宋体" w:cs="宋体"/>
                <w:spacing w:val="-2"/>
                <w:sz w:val="24"/>
                <w:szCs w:val="24"/>
              </w:rPr>
              <w:t>4.0m</w:t>
            </w:r>
          </w:p>
        </w:tc>
        <w:tc>
          <w:tcPr>
            <w:tcW w:w="850" w:type="pct"/>
            <w:tcBorders>
              <w:top w:val="single" w:color="000000" w:sz="2" w:space="0"/>
              <w:left w:val="single" w:color="000000" w:sz="2" w:space="0"/>
              <w:bottom w:val="single" w:color="000000" w:sz="2" w:space="0"/>
              <w:right w:val="single" w:color="000000" w:sz="2" w:space="0"/>
            </w:tcBorders>
          </w:tcPr>
          <w:p w14:paraId="469F4825">
            <w:pPr>
              <w:spacing w:before="191"/>
              <w:ind w:firstLine="490"/>
              <w:rPr>
                <w:rFonts w:hint="eastAsia" w:ascii="宋体" w:hAnsi="宋体" w:eastAsia="宋体" w:cs="宋体"/>
                <w:sz w:val="24"/>
                <w:szCs w:val="24"/>
              </w:rPr>
            </w:pPr>
            <w:r>
              <w:rPr>
                <w:rFonts w:hint="eastAsia" w:ascii="宋体" w:hAnsi="宋体" w:eastAsia="宋体" w:cs="宋体"/>
                <w:spacing w:val="-4"/>
                <w:sz w:val="24"/>
                <w:szCs w:val="24"/>
              </w:rPr>
              <w:t>钢混</w:t>
            </w:r>
          </w:p>
        </w:tc>
        <w:tc>
          <w:tcPr>
            <w:tcW w:w="1330" w:type="pct"/>
            <w:tcBorders>
              <w:top w:val="single" w:color="000000" w:sz="2" w:space="0"/>
              <w:left w:val="single" w:color="000000" w:sz="2" w:space="0"/>
              <w:bottom w:val="single" w:color="000000" w:sz="2" w:space="0"/>
              <w:right w:val="single" w:color="000000" w:sz="2" w:space="0"/>
            </w:tcBorders>
          </w:tcPr>
          <w:p w14:paraId="2D0BBD2C">
            <w:pPr>
              <w:spacing w:before="191"/>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33CDF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shd w:val="clear" w:color="auto" w:fill="auto"/>
          </w:tcPr>
          <w:p w14:paraId="3F5B701B">
            <w:pPr>
              <w:spacing w:before="236"/>
              <w:ind w:firstLine="521"/>
              <w:rPr>
                <w:rFonts w:hint="eastAsia" w:ascii="宋体" w:hAnsi="宋体" w:eastAsia="宋体" w:cs="宋体"/>
                <w:sz w:val="24"/>
                <w:szCs w:val="24"/>
              </w:rPr>
            </w:pPr>
            <w:r>
              <w:rPr>
                <w:rFonts w:hint="eastAsia" w:ascii="宋体" w:hAnsi="宋体" w:eastAsia="宋体" w:cs="宋体"/>
                <w:spacing w:val="-3"/>
                <w:sz w:val="24"/>
                <w:szCs w:val="24"/>
              </w:rPr>
              <w:t>03</w:t>
            </w:r>
          </w:p>
        </w:tc>
        <w:tc>
          <w:tcPr>
            <w:tcW w:w="1093" w:type="pct"/>
            <w:tcBorders>
              <w:top w:val="single" w:color="000000" w:sz="2" w:space="0"/>
              <w:left w:val="single" w:color="000000" w:sz="2" w:space="0"/>
              <w:bottom w:val="single" w:color="000000" w:sz="2" w:space="0"/>
              <w:right w:val="single" w:color="000000" w:sz="2" w:space="0"/>
            </w:tcBorders>
          </w:tcPr>
          <w:p w14:paraId="3C436B03">
            <w:pPr>
              <w:spacing w:before="191"/>
              <w:ind w:firstLine="572"/>
              <w:rPr>
                <w:rFonts w:hint="eastAsia" w:ascii="宋体" w:hAnsi="宋体" w:eastAsia="宋体" w:cs="宋体"/>
                <w:spacing w:val="-4"/>
                <w:sz w:val="24"/>
                <w:szCs w:val="24"/>
              </w:rPr>
            </w:pPr>
            <w:r>
              <w:rPr>
                <w:rFonts w:hint="eastAsia" w:ascii="宋体" w:hAnsi="宋体" w:eastAsia="宋体" w:cs="宋体"/>
                <w:spacing w:val="-4"/>
                <w:sz w:val="24"/>
                <w:szCs w:val="24"/>
              </w:rPr>
              <w:t>厌氧池</w:t>
            </w:r>
          </w:p>
        </w:tc>
        <w:tc>
          <w:tcPr>
            <w:tcW w:w="973" w:type="pct"/>
            <w:tcBorders>
              <w:top w:val="single" w:color="000000" w:sz="2" w:space="0"/>
              <w:left w:val="single" w:color="000000" w:sz="2" w:space="0"/>
              <w:bottom w:val="single" w:color="000000" w:sz="2" w:space="0"/>
              <w:right w:val="single" w:color="000000" w:sz="2" w:space="0"/>
            </w:tcBorders>
          </w:tcPr>
          <w:p w14:paraId="75784922">
            <w:pPr>
              <w:spacing w:before="37"/>
              <w:ind w:left="584" w:right="218" w:hanging="354"/>
              <w:rPr>
                <w:rFonts w:hint="eastAsia" w:ascii="宋体" w:hAnsi="宋体" w:eastAsia="宋体" w:cs="宋体"/>
                <w:spacing w:val="-2"/>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3m</w:t>
            </w:r>
          </w:p>
        </w:tc>
        <w:tc>
          <w:tcPr>
            <w:tcW w:w="850" w:type="pct"/>
            <w:tcBorders>
              <w:top w:val="single" w:color="000000" w:sz="2" w:space="0"/>
              <w:left w:val="single" w:color="000000" w:sz="2" w:space="0"/>
              <w:bottom w:val="single" w:color="000000" w:sz="2" w:space="0"/>
              <w:right w:val="single" w:color="000000" w:sz="2" w:space="0"/>
            </w:tcBorders>
          </w:tcPr>
          <w:p w14:paraId="24E4404F">
            <w:pPr>
              <w:spacing w:before="191"/>
              <w:jc w:val="center"/>
              <w:rPr>
                <w:rFonts w:hint="eastAsia" w:ascii="宋体" w:hAnsi="宋体" w:eastAsia="宋体" w:cs="宋体"/>
                <w:spacing w:val="-4"/>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tcPr>
          <w:p w14:paraId="6B3C944F">
            <w:pPr>
              <w:spacing w:before="191"/>
              <w:ind w:firstLine="934"/>
              <w:rPr>
                <w:rFonts w:hint="eastAsia" w:ascii="宋体" w:hAnsi="宋体" w:eastAsia="宋体" w:cs="宋体"/>
                <w:spacing w:val="-11"/>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71736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shd w:val="clear" w:color="auto" w:fill="auto"/>
          </w:tcPr>
          <w:p w14:paraId="7DBC124C">
            <w:pPr>
              <w:spacing w:before="237"/>
              <w:ind w:firstLine="521"/>
              <w:rPr>
                <w:rFonts w:hint="eastAsia" w:ascii="宋体" w:hAnsi="宋体" w:eastAsia="宋体" w:cs="宋体"/>
                <w:sz w:val="24"/>
                <w:szCs w:val="24"/>
              </w:rPr>
            </w:pPr>
            <w:r>
              <w:rPr>
                <w:rFonts w:hint="eastAsia" w:ascii="宋体" w:hAnsi="宋体" w:eastAsia="宋体" w:cs="宋体"/>
                <w:spacing w:val="-3"/>
                <w:sz w:val="24"/>
                <w:szCs w:val="24"/>
              </w:rPr>
              <w:t>04</w:t>
            </w:r>
          </w:p>
        </w:tc>
        <w:tc>
          <w:tcPr>
            <w:tcW w:w="1093" w:type="pct"/>
            <w:tcBorders>
              <w:top w:val="single" w:color="000000" w:sz="2" w:space="0"/>
              <w:left w:val="single" w:color="000000" w:sz="2" w:space="0"/>
              <w:bottom w:val="single" w:color="000000" w:sz="2" w:space="0"/>
              <w:right w:val="single" w:color="000000" w:sz="2" w:space="0"/>
            </w:tcBorders>
          </w:tcPr>
          <w:p w14:paraId="5124FEB4">
            <w:pPr>
              <w:spacing w:before="191"/>
              <w:ind w:firstLine="572"/>
              <w:rPr>
                <w:rFonts w:hint="eastAsia" w:ascii="宋体" w:hAnsi="宋体" w:eastAsia="宋体" w:cs="宋体"/>
                <w:spacing w:val="-4"/>
                <w:sz w:val="24"/>
                <w:szCs w:val="24"/>
              </w:rPr>
            </w:pPr>
            <w:r>
              <w:rPr>
                <w:rFonts w:hint="eastAsia" w:ascii="宋体" w:hAnsi="宋体" w:eastAsia="宋体" w:cs="宋体"/>
                <w:spacing w:val="-4"/>
                <w:sz w:val="24"/>
                <w:szCs w:val="24"/>
              </w:rPr>
              <w:t>缺氧池</w:t>
            </w:r>
          </w:p>
        </w:tc>
        <w:tc>
          <w:tcPr>
            <w:tcW w:w="973" w:type="pct"/>
            <w:tcBorders>
              <w:top w:val="single" w:color="000000" w:sz="2" w:space="0"/>
              <w:left w:val="single" w:color="000000" w:sz="2" w:space="0"/>
              <w:bottom w:val="single" w:color="000000" w:sz="2" w:space="0"/>
              <w:right w:val="single" w:color="000000" w:sz="2" w:space="0"/>
            </w:tcBorders>
          </w:tcPr>
          <w:p w14:paraId="6F504769">
            <w:pPr>
              <w:spacing w:before="37"/>
              <w:ind w:left="584" w:right="218" w:hanging="354"/>
              <w:rPr>
                <w:rFonts w:hint="eastAsia" w:ascii="宋体" w:hAnsi="宋体" w:eastAsia="宋体" w:cs="宋体"/>
                <w:spacing w:val="-2"/>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3m</w:t>
            </w:r>
          </w:p>
        </w:tc>
        <w:tc>
          <w:tcPr>
            <w:tcW w:w="850" w:type="pct"/>
            <w:tcBorders>
              <w:top w:val="single" w:color="000000" w:sz="2" w:space="0"/>
              <w:left w:val="single" w:color="000000" w:sz="2" w:space="0"/>
              <w:bottom w:val="single" w:color="000000" w:sz="2" w:space="0"/>
              <w:right w:val="single" w:color="000000" w:sz="2" w:space="0"/>
            </w:tcBorders>
          </w:tcPr>
          <w:p w14:paraId="11B5AFCD">
            <w:pPr>
              <w:spacing w:before="191"/>
              <w:jc w:val="center"/>
              <w:rPr>
                <w:rFonts w:hint="eastAsia" w:ascii="宋体" w:hAnsi="宋体" w:eastAsia="宋体" w:cs="宋体"/>
                <w:spacing w:val="-4"/>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tcPr>
          <w:p w14:paraId="61CD94BF">
            <w:pPr>
              <w:spacing w:before="191"/>
              <w:ind w:firstLine="934"/>
              <w:rPr>
                <w:rFonts w:hint="eastAsia" w:ascii="宋体" w:hAnsi="宋体" w:eastAsia="宋体" w:cs="宋体"/>
                <w:spacing w:val="-11"/>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0C1DF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shd w:val="clear" w:color="auto" w:fill="auto"/>
          </w:tcPr>
          <w:p w14:paraId="02FE4F86">
            <w:pPr>
              <w:spacing w:before="237"/>
              <w:ind w:firstLine="521"/>
              <w:rPr>
                <w:rFonts w:hint="eastAsia" w:ascii="宋体" w:hAnsi="宋体" w:eastAsia="宋体" w:cs="宋体"/>
                <w:sz w:val="24"/>
                <w:szCs w:val="24"/>
              </w:rPr>
            </w:pPr>
            <w:r>
              <w:rPr>
                <w:rFonts w:hint="eastAsia" w:ascii="宋体" w:hAnsi="宋体" w:eastAsia="宋体" w:cs="宋体"/>
                <w:spacing w:val="-3"/>
                <w:sz w:val="24"/>
                <w:szCs w:val="24"/>
              </w:rPr>
              <w:t>05</w:t>
            </w:r>
          </w:p>
        </w:tc>
        <w:tc>
          <w:tcPr>
            <w:tcW w:w="1093" w:type="pct"/>
            <w:tcBorders>
              <w:top w:val="single" w:color="000000" w:sz="2" w:space="0"/>
              <w:left w:val="single" w:color="000000" w:sz="2" w:space="0"/>
              <w:bottom w:val="single" w:color="000000" w:sz="2" w:space="0"/>
              <w:right w:val="single" w:color="000000" w:sz="2" w:space="0"/>
            </w:tcBorders>
          </w:tcPr>
          <w:p w14:paraId="17757AD3">
            <w:pPr>
              <w:spacing w:before="191"/>
              <w:ind w:firstLine="572"/>
              <w:rPr>
                <w:rFonts w:hint="eastAsia" w:ascii="宋体" w:hAnsi="宋体" w:eastAsia="宋体" w:cs="宋体"/>
                <w:spacing w:val="-4"/>
                <w:sz w:val="24"/>
                <w:szCs w:val="24"/>
              </w:rPr>
            </w:pPr>
            <w:r>
              <w:rPr>
                <w:rFonts w:hint="eastAsia" w:ascii="宋体" w:hAnsi="宋体" w:eastAsia="宋体" w:cs="宋体"/>
                <w:spacing w:val="-4"/>
                <w:sz w:val="24"/>
                <w:szCs w:val="24"/>
              </w:rPr>
              <w:t>一级好氧池</w:t>
            </w:r>
          </w:p>
        </w:tc>
        <w:tc>
          <w:tcPr>
            <w:tcW w:w="973" w:type="pct"/>
            <w:tcBorders>
              <w:top w:val="single" w:color="000000" w:sz="2" w:space="0"/>
              <w:left w:val="single" w:color="000000" w:sz="2" w:space="0"/>
              <w:bottom w:val="single" w:color="000000" w:sz="2" w:space="0"/>
              <w:right w:val="single" w:color="000000" w:sz="2" w:space="0"/>
            </w:tcBorders>
          </w:tcPr>
          <w:p w14:paraId="6B5BD80D">
            <w:pPr>
              <w:spacing w:before="37"/>
              <w:ind w:left="584" w:right="218" w:hanging="354"/>
              <w:rPr>
                <w:rFonts w:hint="eastAsia" w:ascii="宋体" w:hAnsi="宋体" w:eastAsia="宋体" w:cs="宋体"/>
                <w:spacing w:val="-2"/>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6m</w:t>
            </w:r>
          </w:p>
        </w:tc>
        <w:tc>
          <w:tcPr>
            <w:tcW w:w="850" w:type="pct"/>
            <w:tcBorders>
              <w:top w:val="single" w:color="000000" w:sz="2" w:space="0"/>
              <w:left w:val="single" w:color="000000" w:sz="2" w:space="0"/>
              <w:bottom w:val="single" w:color="000000" w:sz="2" w:space="0"/>
              <w:right w:val="single" w:color="000000" w:sz="2" w:space="0"/>
            </w:tcBorders>
          </w:tcPr>
          <w:p w14:paraId="3EFD1C85">
            <w:pPr>
              <w:spacing w:before="191"/>
              <w:jc w:val="center"/>
              <w:rPr>
                <w:rFonts w:hint="eastAsia" w:ascii="宋体" w:hAnsi="宋体" w:eastAsia="宋体" w:cs="宋体"/>
                <w:spacing w:val="-4"/>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tcPr>
          <w:p w14:paraId="02610617">
            <w:pPr>
              <w:spacing w:before="191"/>
              <w:ind w:firstLine="934"/>
              <w:rPr>
                <w:rFonts w:hint="eastAsia" w:ascii="宋体" w:hAnsi="宋体" w:eastAsia="宋体" w:cs="宋体"/>
                <w:spacing w:val="-11"/>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4FA0E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1375B997">
            <w:pPr>
              <w:spacing w:before="236"/>
              <w:ind w:firstLine="521"/>
              <w:rPr>
                <w:rFonts w:hint="eastAsia" w:ascii="宋体" w:hAnsi="宋体" w:eastAsia="宋体" w:cs="宋体"/>
                <w:spacing w:val="-3"/>
                <w:sz w:val="24"/>
                <w:szCs w:val="24"/>
              </w:rPr>
            </w:pPr>
            <w:r>
              <w:rPr>
                <w:rFonts w:hint="eastAsia" w:ascii="宋体" w:hAnsi="宋体" w:eastAsia="宋体" w:cs="宋体"/>
                <w:spacing w:val="-3"/>
                <w:sz w:val="24"/>
                <w:szCs w:val="24"/>
              </w:rPr>
              <w:t>06</w:t>
            </w:r>
          </w:p>
        </w:tc>
        <w:tc>
          <w:tcPr>
            <w:tcW w:w="1093" w:type="pct"/>
            <w:tcBorders>
              <w:top w:val="single" w:color="000000" w:sz="2" w:space="0"/>
              <w:left w:val="single" w:color="000000" w:sz="2" w:space="0"/>
              <w:bottom w:val="single" w:color="000000" w:sz="2" w:space="0"/>
              <w:right w:val="single" w:color="000000" w:sz="2" w:space="0"/>
            </w:tcBorders>
          </w:tcPr>
          <w:p w14:paraId="6A149165">
            <w:pPr>
              <w:spacing w:before="191"/>
              <w:ind w:firstLine="572"/>
              <w:rPr>
                <w:rFonts w:hint="eastAsia" w:ascii="宋体" w:hAnsi="宋体" w:eastAsia="宋体" w:cs="宋体"/>
                <w:spacing w:val="-4"/>
                <w:sz w:val="24"/>
                <w:szCs w:val="24"/>
              </w:rPr>
            </w:pPr>
            <w:r>
              <w:rPr>
                <w:rFonts w:hint="eastAsia" w:ascii="宋体" w:hAnsi="宋体" w:eastAsia="宋体" w:cs="宋体"/>
                <w:spacing w:val="-4"/>
                <w:sz w:val="24"/>
                <w:szCs w:val="24"/>
              </w:rPr>
              <w:t>二级好氧池</w:t>
            </w:r>
          </w:p>
        </w:tc>
        <w:tc>
          <w:tcPr>
            <w:tcW w:w="973" w:type="pct"/>
            <w:tcBorders>
              <w:top w:val="single" w:color="000000" w:sz="2" w:space="0"/>
              <w:left w:val="single" w:color="000000" w:sz="2" w:space="0"/>
              <w:bottom w:val="single" w:color="000000" w:sz="2" w:space="0"/>
              <w:right w:val="single" w:color="000000" w:sz="2" w:space="0"/>
            </w:tcBorders>
          </w:tcPr>
          <w:p w14:paraId="0B7D1271">
            <w:pPr>
              <w:spacing w:before="37"/>
              <w:ind w:left="584" w:right="218" w:hanging="354"/>
              <w:rPr>
                <w:rFonts w:hint="eastAsia" w:ascii="宋体" w:hAnsi="宋体" w:eastAsia="宋体" w:cs="宋体"/>
                <w:spacing w:val="-2"/>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6m</w:t>
            </w:r>
          </w:p>
        </w:tc>
        <w:tc>
          <w:tcPr>
            <w:tcW w:w="850" w:type="pct"/>
            <w:tcBorders>
              <w:top w:val="single" w:color="000000" w:sz="2" w:space="0"/>
              <w:left w:val="single" w:color="000000" w:sz="2" w:space="0"/>
              <w:bottom w:val="single" w:color="000000" w:sz="2" w:space="0"/>
              <w:right w:val="single" w:color="000000" w:sz="2" w:space="0"/>
            </w:tcBorders>
          </w:tcPr>
          <w:p w14:paraId="0FF92C24">
            <w:pPr>
              <w:spacing w:before="191"/>
              <w:jc w:val="center"/>
              <w:rPr>
                <w:rFonts w:hint="eastAsia" w:ascii="宋体" w:hAnsi="宋体" w:eastAsia="宋体" w:cs="宋体"/>
                <w:spacing w:val="-4"/>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tcPr>
          <w:p w14:paraId="60B1683C">
            <w:pPr>
              <w:spacing w:before="191"/>
              <w:ind w:firstLine="934"/>
              <w:rPr>
                <w:rFonts w:hint="eastAsia" w:ascii="宋体" w:hAnsi="宋体" w:eastAsia="宋体" w:cs="宋体"/>
                <w:spacing w:val="-11"/>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1BA87F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51" w:type="pct"/>
            <w:tcBorders>
              <w:top w:val="single" w:color="000000" w:sz="2" w:space="0"/>
              <w:left w:val="single" w:color="000000" w:sz="2" w:space="0"/>
              <w:bottom w:val="single" w:color="000000" w:sz="2" w:space="0"/>
              <w:right w:val="single" w:color="000000" w:sz="2" w:space="0"/>
            </w:tcBorders>
          </w:tcPr>
          <w:p w14:paraId="0222F7C0">
            <w:pPr>
              <w:spacing w:before="240"/>
              <w:ind w:firstLine="521"/>
              <w:rPr>
                <w:rFonts w:hint="eastAsia" w:ascii="宋体" w:hAnsi="宋体" w:eastAsia="宋体" w:cs="宋体"/>
                <w:sz w:val="24"/>
                <w:szCs w:val="24"/>
              </w:rPr>
            </w:pPr>
            <w:r>
              <w:rPr>
                <w:rFonts w:hint="eastAsia" w:ascii="宋体" w:hAnsi="宋体" w:eastAsia="宋体" w:cs="宋体"/>
                <w:spacing w:val="-3"/>
                <w:sz w:val="24"/>
                <w:szCs w:val="24"/>
              </w:rPr>
              <w:t>07</w:t>
            </w:r>
          </w:p>
        </w:tc>
        <w:tc>
          <w:tcPr>
            <w:tcW w:w="1093" w:type="pct"/>
            <w:tcBorders>
              <w:top w:val="single" w:color="000000" w:sz="2" w:space="0"/>
              <w:left w:val="single" w:color="000000" w:sz="2" w:space="0"/>
              <w:bottom w:val="single" w:color="000000" w:sz="2" w:space="0"/>
              <w:right w:val="single" w:color="000000" w:sz="2" w:space="0"/>
            </w:tcBorders>
          </w:tcPr>
          <w:p w14:paraId="58F9F33C">
            <w:pPr>
              <w:spacing w:before="196"/>
              <w:ind w:firstLine="580"/>
              <w:rPr>
                <w:rFonts w:hint="eastAsia" w:ascii="宋体" w:hAnsi="宋体" w:eastAsia="宋体" w:cs="宋体"/>
                <w:sz w:val="24"/>
                <w:szCs w:val="24"/>
              </w:rPr>
            </w:pPr>
            <w:r>
              <w:rPr>
                <w:rFonts w:hint="eastAsia" w:ascii="宋体" w:hAnsi="宋体" w:eastAsia="宋体" w:cs="宋体"/>
                <w:spacing w:val="-6"/>
                <w:sz w:val="24"/>
                <w:szCs w:val="24"/>
              </w:rPr>
              <w:t>二沉池</w:t>
            </w:r>
          </w:p>
        </w:tc>
        <w:tc>
          <w:tcPr>
            <w:tcW w:w="973" w:type="pct"/>
            <w:tcBorders>
              <w:top w:val="single" w:color="000000" w:sz="2" w:space="0"/>
              <w:left w:val="single" w:color="000000" w:sz="2" w:space="0"/>
              <w:bottom w:val="single" w:color="000000" w:sz="2" w:space="0"/>
              <w:right w:val="single" w:color="000000" w:sz="2" w:space="0"/>
            </w:tcBorders>
          </w:tcPr>
          <w:p w14:paraId="27C92AF8">
            <w:pPr>
              <w:spacing w:before="41"/>
              <w:ind w:left="584" w:right="218" w:hanging="354"/>
              <w:rPr>
                <w:rFonts w:hint="eastAsia" w:ascii="宋体" w:hAnsi="宋体" w:eastAsia="宋体" w:cs="宋体"/>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3m</w:t>
            </w:r>
          </w:p>
        </w:tc>
        <w:tc>
          <w:tcPr>
            <w:tcW w:w="850" w:type="pct"/>
            <w:tcBorders>
              <w:top w:val="single" w:color="000000" w:sz="2" w:space="0"/>
              <w:left w:val="single" w:color="000000" w:sz="2" w:space="0"/>
              <w:bottom w:val="single" w:color="000000" w:sz="2" w:space="0"/>
              <w:right w:val="single" w:color="000000" w:sz="2" w:space="0"/>
            </w:tcBorders>
          </w:tcPr>
          <w:p w14:paraId="530BE5F6">
            <w:pPr>
              <w:spacing w:before="196"/>
              <w:jc w:val="center"/>
              <w:rPr>
                <w:rFonts w:hint="eastAsia" w:ascii="宋体" w:hAnsi="宋体" w:eastAsia="宋体" w:cs="宋体"/>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tcPr>
          <w:p w14:paraId="68AD062A">
            <w:pPr>
              <w:spacing w:before="196"/>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1573F2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632D7F81">
            <w:pPr>
              <w:spacing w:before="238"/>
              <w:ind w:firstLine="521"/>
              <w:rPr>
                <w:rFonts w:hint="eastAsia" w:ascii="宋体" w:hAnsi="宋体" w:eastAsia="宋体" w:cs="宋体"/>
                <w:sz w:val="24"/>
                <w:szCs w:val="24"/>
              </w:rPr>
            </w:pPr>
            <w:r>
              <w:rPr>
                <w:rFonts w:hint="eastAsia" w:ascii="宋体" w:hAnsi="宋体" w:eastAsia="宋体" w:cs="宋体"/>
                <w:spacing w:val="-3"/>
                <w:sz w:val="24"/>
                <w:szCs w:val="24"/>
              </w:rPr>
              <w:t>08</w:t>
            </w:r>
          </w:p>
        </w:tc>
        <w:tc>
          <w:tcPr>
            <w:tcW w:w="1093" w:type="pct"/>
            <w:tcBorders>
              <w:top w:val="single" w:color="000000" w:sz="2" w:space="0"/>
              <w:left w:val="single" w:color="000000" w:sz="2" w:space="0"/>
              <w:bottom w:val="single" w:color="000000" w:sz="2" w:space="0"/>
              <w:right w:val="single" w:color="000000" w:sz="2" w:space="0"/>
            </w:tcBorders>
          </w:tcPr>
          <w:p w14:paraId="140C7A51">
            <w:pPr>
              <w:spacing w:before="193"/>
              <w:ind w:firstLine="578"/>
              <w:rPr>
                <w:rFonts w:hint="eastAsia" w:ascii="宋体" w:hAnsi="宋体" w:eastAsia="宋体" w:cs="宋体"/>
                <w:sz w:val="24"/>
                <w:szCs w:val="24"/>
              </w:rPr>
            </w:pPr>
            <w:r>
              <w:rPr>
                <w:rFonts w:hint="eastAsia" w:ascii="宋体" w:hAnsi="宋体" w:eastAsia="宋体" w:cs="宋体"/>
                <w:spacing w:val="-5"/>
                <w:sz w:val="24"/>
                <w:szCs w:val="24"/>
              </w:rPr>
              <w:t>消毒池</w:t>
            </w:r>
          </w:p>
        </w:tc>
        <w:tc>
          <w:tcPr>
            <w:tcW w:w="973" w:type="pct"/>
            <w:tcBorders>
              <w:top w:val="single" w:color="000000" w:sz="2" w:space="0"/>
              <w:left w:val="single" w:color="000000" w:sz="2" w:space="0"/>
              <w:bottom w:val="single" w:color="000000" w:sz="2" w:space="0"/>
              <w:right w:val="single" w:color="000000" w:sz="2" w:space="0"/>
            </w:tcBorders>
          </w:tcPr>
          <w:p w14:paraId="2E305E2F">
            <w:pPr>
              <w:spacing w:before="39"/>
              <w:ind w:left="584" w:right="218" w:hanging="341"/>
              <w:rPr>
                <w:rFonts w:hint="eastAsia" w:ascii="宋体" w:hAnsi="宋体" w:eastAsia="宋体" w:cs="宋体"/>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3m</w:t>
            </w:r>
          </w:p>
        </w:tc>
        <w:tc>
          <w:tcPr>
            <w:tcW w:w="850" w:type="pct"/>
            <w:tcBorders>
              <w:top w:val="single" w:color="000000" w:sz="2" w:space="0"/>
              <w:left w:val="single" w:color="000000" w:sz="2" w:space="0"/>
              <w:bottom w:val="single" w:color="000000" w:sz="2" w:space="0"/>
              <w:right w:val="single" w:color="000000" w:sz="2" w:space="0"/>
            </w:tcBorders>
          </w:tcPr>
          <w:p w14:paraId="1ECC1094">
            <w:pPr>
              <w:spacing w:before="193"/>
              <w:jc w:val="center"/>
              <w:rPr>
                <w:rFonts w:hint="eastAsia" w:ascii="宋体" w:hAnsi="宋体" w:eastAsia="宋体" w:cs="宋体"/>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tcPr>
          <w:p w14:paraId="0D495F01">
            <w:pPr>
              <w:spacing w:before="193"/>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25203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5BC556C2">
            <w:pPr>
              <w:spacing w:before="239"/>
              <w:ind w:firstLine="521"/>
              <w:rPr>
                <w:rFonts w:hint="eastAsia" w:ascii="宋体" w:hAnsi="宋体" w:eastAsia="宋体" w:cs="宋体"/>
                <w:sz w:val="24"/>
                <w:szCs w:val="24"/>
              </w:rPr>
            </w:pPr>
            <w:r>
              <w:rPr>
                <w:rFonts w:hint="eastAsia" w:ascii="宋体" w:hAnsi="宋体" w:eastAsia="宋体" w:cs="宋体"/>
                <w:spacing w:val="-3"/>
                <w:sz w:val="24"/>
                <w:szCs w:val="24"/>
              </w:rPr>
              <w:t>09</w:t>
            </w:r>
          </w:p>
        </w:tc>
        <w:tc>
          <w:tcPr>
            <w:tcW w:w="1093" w:type="pct"/>
            <w:tcBorders>
              <w:top w:val="single" w:color="000000" w:sz="2" w:space="0"/>
              <w:left w:val="single" w:color="000000" w:sz="2" w:space="0"/>
              <w:bottom w:val="single" w:color="000000" w:sz="2" w:space="0"/>
              <w:right w:val="single" w:color="000000" w:sz="2" w:space="0"/>
            </w:tcBorders>
          </w:tcPr>
          <w:p w14:paraId="5D90E8CB">
            <w:pPr>
              <w:spacing w:before="194"/>
              <w:ind w:firstLine="575"/>
              <w:rPr>
                <w:rFonts w:hint="eastAsia" w:ascii="宋体" w:hAnsi="宋体" w:eastAsia="宋体" w:cs="宋体"/>
                <w:sz w:val="24"/>
                <w:szCs w:val="24"/>
              </w:rPr>
            </w:pPr>
            <w:r>
              <w:rPr>
                <w:rFonts w:hint="eastAsia" w:ascii="宋体" w:hAnsi="宋体" w:eastAsia="宋体" w:cs="宋体"/>
                <w:spacing w:val="-5"/>
                <w:sz w:val="24"/>
                <w:szCs w:val="24"/>
              </w:rPr>
              <w:t>中间池</w:t>
            </w:r>
          </w:p>
        </w:tc>
        <w:tc>
          <w:tcPr>
            <w:tcW w:w="973" w:type="pct"/>
            <w:tcBorders>
              <w:top w:val="single" w:color="000000" w:sz="2" w:space="0"/>
              <w:left w:val="single" w:color="000000" w:sz="2" w:space="0"/>
              <w:bottom w:val="single" w:color="000000" w:sz="2" w:space="0"/>
              <w:right w:val="single" w:color="000000" w:sz="2" w:space="0"/>
            </w:tcBorders>
          </w:tcPr>
          <w:p w14:paraId="024F47F9">
            <w:pPr>
              <w:spacing w:before="39"/>
              <w:ind w:left="584" w:right="218" w:hanging="354"/>
              <w:rPr>
                <w:rFonts w:hint="eastAsia" w:ascii="宋体" w:hAnsi="宋体" w:eastAsia="宋体" w:cs="宋体"/>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3m</w:t>
            </w:r>
          </w:p>
        </w:tc>
        <w:tc>
          <w:tcPr>
            <w:tcW w:w="850" w:type="pct"/>
            <w:tcBorders>
              <w:top w:val="single" w:color="000000" w:sz="2" w:space="0"/>
              <w:left w:val="single" w:color="000000" w:sz="2" w:space="0"/>
              <w:bottom w:val="single" w:color="000000" w:sz="2" w:space="0"/>
              <w:right w:val="single" w:color="000000" w:sz="2" w:space="0"/>
            </w:tcBorders>
          </w:tcPr>
          <w:p w14:paraId="056F55F6">
            <w:pPr>
              <w:spacing w:before="194"/>
              <w:jc w:val="center"/>
              <w:rPr>
                <w:rFonts w:hint="eastAsia" w:ascii="宋体" w:hAnsi="宋体" w:eastAsia="宋体" w:cs="宋体"/>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tcPr>
          <w:p w14:paraId="4C195596">
            <w:pPr>
              <w:spacing w:before="194"/>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087F6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51" w:type="pct"/>
            <w:tcBorders>
              <w:top w:val="single" w:color="000000" w:sz="2" w:space="0"/>
              <w:left w:val="single" w:color="000000" w:sz="2" w:space="0"/>
              <w:bottom w:val="single" w:color="000000" w:sz="2" w:space="0"/>
              <w:right w:val="single" w:color="000000" w:sz="2" w:space="0"/>
            </w:tcBorders>
            <w:shd w:val="clear" w:color="auto" w:fill="auto"/>
          </w:tcPr>
          <w:p w14:paraId="4C2D3274">
            <w:pPr>
              <w:spacing w:before="238"/>
              <w:ind w:firstLine="537"/>
              <w:rPr>
                <w:rFonts w:hint="eastAsia" w:ascii="宋体" w:hAnsi="宋体" w:eastAsia="宋体" w:cs="宋体"/>
                <w:sz w:val="24"/>
                <w:szCs w:val="24"/>
              </w:rPr>
            </w:pPr>
            <w:r>
              <w:rPr>
                <w:rFonts w:hint="eastAsia" w:ascii="宋体" w:hAnsi="宋体" w:eastAsia="宋体" w:cs="宋体"/>
                <w:spacing w:val="-7"/>
                <w:sz w:val="24"/>
                <w:szCs w:val="24"/>
              </w:rPr>
              <w:t>10</w:t>
            </w:r>
          </w:p>
        </w:tc>
        <w:tc>
          <w:tcPr>
            <w:tcW w:w="1093" w:type="pct"/>
            <w:tcBorders>
              <w:top w:val="single" w:color="000000" w:sz="2" w:space="0"/>
              <w:left w:val="single" w:color="000000" w:sz="2" w:space="0"/>
              <w:bottom w:val="single" w:color="000000" w:sz="2" w:space="0"/>
              <w:right w:val="single" w:color="000000" w:sz="2" w:space="0"/>
            </w:tcBorders>
            <w:shd w:val="clear" w:color="auto" w:fill="auto"/>
          </w:tcPr>
          <w:p w14:paraId="456AE5A1">
            <w:pPr>
              <w:spacing w:before="191"/>
              <w:ind w:firstLine="572"/>
              <w:rPr>
                <w:rFonts w:hint="eastAsia" w:ascii="宋体" w:hAnsi="宋体" w:eastAsia="宋体" w:cs="宋体"/>
                <w:sz w:val="24"/>
                <w:szCs w:val="24"/>
              </w:rPr>
            </w:pPr>
            <w:r>
              <w:rPr>
                <w:rFonts w:hint="eastAsia" w:ascii="宋体" w:hAnsi="宋体" w:eastAsia="宋体" w:cs="宋体"/>
                <w:spacing w:val="-4"/>
                <w:sz w:val="24"/>
                <w:szCs w:val="24"/>
              </w:rPr>
              <w:t>污泥池</w:t>
            </w:r>
          </w:p>
        </w:tc>
        <w:tc>
          <w:tcPr>
            <w:tcW w:w="973" w:type="pct"/>
            <w:tcBorders>
              <w:top w:val="single" w:color="000000" w:sz="2" w:space="0"/>
              <w:left w:val="single" w:color="000000" w:sz="2" w:space="0"/>
              <w:bottom w:val="single" w:color="000000" w:sz="2" w:space="0"/>
              <w:right w:val="single" w:color="000000" w:sz="2" w:space="0"/>
            </w:tcBorders>
            <w:shd w:val="clear" w:color="auto" w:fill="auto"/>
          </w:tcPr>
          <w:p w14:paraId="4737D3C3">
            <w:pPr>
              <w:spacing w:before="37"/>
              <w:ind w:left="584" w:right="218" w:hanging="354"/>
              <w:rPr>
                <w:rFonts w:hint="eastAsia" w:ascii="宋体" w:hAnsi="宋体" w:eastAsia="宋体" w:cs="宋体"/>
                <w:sz w:val="24"/>
                <w:szCs w:val="24"/>
              </w:rPr>
            </w:pPr>
            <w:r>
              <w:rPr>
                <w:rFonts w:hint="eastAsia" w:ascii="宋体" w:hAnsi="宋体" w:eastAsia="宋体" w:cs="宋体"/>
                <w:spacing w:val="-2"/>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2m</w:t>
            </w:r>
          </w:p>
        </w:tc>
        <w:tc>
          <w:tcPr>
            <w:tcW w:w="850" w:type="pct"/>
            <w:tcBorders>
              <w:top w:val="single" w:color="000000" w:sz="2" w:space="0"/>
              <w:left w:val="single" w:color="000000" w:sz="2" w:space="0"/>
              <w:bottom w:val="single" w:color="000000" w:sz="2" w:space="0"/>
              <w:right w:val="single" w:color="000000" w:sz="2" w:space="0"/>
            </w:tcBorders>
            <w:shd w:val="clear" w:color="auto" w:fill="auto"/>
          </w:tcPr>
          <w:p w14:paraId="461EDFFB">
            <w:pPr>
              <w:spacing w:before="191"/>
              <w:jc w:val="center"/>
              <w:rPr>
                <w:rFonts w:hint="eastAsia" w:ascii="宋体" w:hAnsi="宋体" w:eastAsia="宋体" w:cs="宋体"/>
                <w:sz w:val="24"/>
                <w:szCs w:val="24"/>
              </w:rPr>
            </w:pPr>
            <w:r>
              <w:rPr>
                <w:rFonts w:hint="eastAsia" w:ascii="宋体" w:hAnsi="宋体" w:eastAsia="宋体" w:cs="宋体"/>
                <w:spacing w:val="-4"/>
                <w:sz w:val="24"/>
                <w:szCs w:val="24"/>
              </w:rPr>
              <w:t>碳钢+防腐</w:t>
            </w:r>
          </w:p>
        </w:tc>
        <w:tc>
          <w:tcPr>
            <w:tcW w:w="1330" w:type="pct"/>
            <w:tcBorders>
              <w:top w:val="single" w:color="000000" w:sz="2" w:space="0"/>
              <w:left w:val="single" w:color="000000" w:sz="2" w:space="0"/>
              <w:bottom w:val="single" w:color="000000" w:sz="2" w:space="0"/>
              <w:right w:val="single" w:color="000000" w:sz="2" w:space="0"/>
            </w:tcBorders>
            <w:shd w:val="clear" w:color="auto" w:fill="auto"/>
          </w:tcPr>
          <w:p w14:paraId="7DDE051B">
            <w:pPr>
              <w:spacing w:before="191"/>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3160D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51" w:type="pct"/>
            <w:tcBorders>
              <w:top w:val="single" w:color="000000" w:sz="2" w:space="0"/>
              <w:left w:val="single" w:color="000000" w:sz="2" w:space="0"/>
              <w:bottom w:val="single" w:color="000000" w:sz="2" w:space="0"/>
              <w:right w:val="single" w:color="000000" w:sz="2" w:space="0"/>
            </w:tcBorders>
            <w:shd w:val="clear" w:color="auto" w:fill="auto"/>
          </w:tcPr>
          <w:p w14:paraId="11D1FB23">
            <w:pPr>
              <w:spacing w:before="237"/>
              <w:ind w:firstLine="537"/>
              <w:rPr>
                <w:rFonts w:hint="eastAsia" w:ascii="宋体" w:hAnsi="宋体" w:eastAsia="宋体" w:cs="宋体"/>
                <w:sz w:val="24"/>
                <w:szCs w:val="24"/>
              </w:rPr>
            </w:pPr>
            <w:r>
              <w:rPr>
                <w:rFonts w:hint="eastAsia" w:ascii="宋体" w:hAnsi="宋体" w:eastAsia="宋体" w:cs="宋体"/>
                <w:spacing w:val="-7"/>
                <w:sz w:val="24"/>
                <w:szCs w:val="24"/>
              </w:rPr>
              <w:t>11</w:t>
            </w:r>
          </w:p>
        </w:tc>
        <w:tc>
          <w:tcPr>
            <w:tcW w:w="1093" w:type="pct"/>
            <w:tcBorders>
              <w:top w:val="single" w:color="000000" w:sz="2" w:space="0"/>
              <w:left w:val="single" w:color="000000" w:sz="2" w:space="0"/>
              <w:bottom w:val="single" w:color="000000" w:sz="2" w:space="0"/>
              <w:right w:val="single" w:color="000000" w:sz="2" w:space="0"/>
            </w:tcBorders>
            <w:shd w:val="clear" w:color="auto" w:fill="auto"/>
          </w:tcPr>
          <w:p w14:paraId="6E41369A">
            <w:pPr>
              <w:spacing w:before="191"/>
              <w:ind w:firstLine="572"/>
              <w:rPr>
                <w:rFonts w:hint="eastAsia" w:ascii="宋体" w:hAnsi="宋体" w:eastAsia="宋体" w:cs="宋体"/>
                <w:spacing w:val="-4"/>
                <w:sz w:val="24"/>
                <w:szCs w:val="24"/>
              </w:rPr>
            </w:pPr>
            <w:r>
              <w:rPr>
                <w:rFonts w:hint="eastAsia" w:ascii="宋体" w:hAnsi="宋体" w:eastAsia="宋体" w:cs="宋体"/>
                <w:spacing w:val="-4"/>
                <w:sz w:val="24"/>
                <w:szCs w:val="24"/>
              </w:rPr>
              <w:t>化粪池</w:t>
            </w:r>
          </w:p>
        </w:tc>
        <w:tc>
          <w:tcPr>
            <w:tcW w:w="973" w:type="pct"/>
            <w:tcBorders>
              <w:top w:val="single" w:color="000000" w:sz="2" w:space="0"/>
              <w:left w:val="single" w:color="000000" w:sz="2" w:space="0"/>
              <w:bottom w:val="single" w:color="000000" w:sz="2" w:space="0"/>
              <w:right w:val="single" w:color="000000" w:sz="2" w:space="0"/>
            </w:tcBorders>
            <w:shd w:val="clear" w:color="auto" w:fill="auto"/>
          </w:tcPr>
          <w:p w14:paraId="7EEB6321">
            <w:pPr>
              <w:spacing w:before="35"/>
              <w:ind w:left="584" w:right="218" w:hanging="354"/>
              <w:rPr>
                <w:rFonts w:hint="eastAsia" w:ascii="宋体" w:hAnsi="宋体" w:eastAsia="宋体" w:cs="宋体"/>
                <w:sz w:val="24"/>
                <w:szCs w:val="24"/>
              </w:rPr>
            </w:pPr>
            <w:r>
              <w:rPr>
                <w:rFonts w:hint="eastAsia" w:ascii="宋体" w:hAnsi="宋体" w:eastAsia="宋体" w:cs="宋体"/>
                <w:spacing w:val="-2"/>
                <w:sz w:val="24"/>
                <w:szCs w:val="24"/>
              </w:rPr>
              <w:t>2.1×4.0×</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4.0m</w:t>
            </w:r>
          </w:p>
        </w:tc>
        <w:tc>
          <w:tcPr>
            <w:tcW w:w="850" w:type="pct"/>
            <w:tcBorders>
              <w:top w:val="single" w:color="000000" w:sz="2" w:space="0"/>
              <w:left w:val="single" w:color="000000" w:sz="2" w:space="0"/>
              <w:bottom w:val="single" w:color="000000" w:sz="2" w:space="0"/>
              <w:right w:val="single" w:color="000000" w:sz="2" w:space="0"/>
            </w:tcBorders>
            <w:shd w:val="clear" w:color="auto" w:fill="auto"/>
          </w:tcPr>
          <w:p w14:paraId="480C86D1">
            <w:pPr>
              <w:spacing w:before="193"/>
              <w:ind w:firstLine="490"/>
              <w:rPr>
                <w:rFonts w:hint="eastAsia" w:ascii="宋体" w:hAnsi="宋体" w:eastAsia="宋体" w:cs="宋体"/>
                <w:sz w:val="24"/>
                <w:szCs w:val="24"/>
              </w:rPr>
            </w:pPr>
            <w:r>
              <w:rPr>
                <w:rFonts w:hint="eastAsia" w:ascii="宋体" w:hAnsi="宋体" w:eastAsia="宋体" w:cs="宋体"/>
                <w:spacing w:val="-4"/>
                <w:sz w:val="24"/>
                <w:szCs w:val="24"/>
              </w:rPr>
              <w:t>钢混</w:t>
            </w:r>
          </w:p>
        </w:tc>
        <w:tc>
          <w:tcPr>
            <w:tcW w:w="1330" w:type="pct"/>
            <w:tcBorders>
              <w:top w:val="single" w:color="000000" w:sz="2" w:space="0"/>
              <w:left w:val="single" w:color="000000" w:sz="2" w:space="0"/>
              <w:bottom w:val="single" w:color="000000" w:sz="2" w:space="0"/>
              <w:right w:val="single" w:color="000000" w:sz="2" w:space="0"/>
            </w:tcBorders>
            <w:shd w:val="clear" w:color="auto" w:fill="auto"/>
          </w:tcPr>
          <w:p w14:paraId="641FF267">
            <w:pPr>
              <w:spacing w:before="193"/>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22F26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51" w:type="pct"/>
            <w:tcBorders>
              <w:top w:val="single" w:color="000000" w:sz="2" w:space="0"/>
              <w:left w:val="single" w:color="000000" w:sz="2" w:space="0"/>
              <w:bottom w:val="single" w:color="000000" w:sz="2" w:space="0"/>
              <w:right w:val="single" w:color="000000" w:sz="2" w:space="0"/>
            </w:tcBorders>
            <w:shd w:val="clear" w:color="auto" w:fill="auto"/>
          </w:tcPr>
          <w:p w14:paraId="5320C0C7">
            <w:pPr>
              <w:spacing w:before="238"/>
              <w:ind w:firstLine="537"/>
              <w:rPr>
                <w:rFonts w:hint="eastAsia" w:ascii="宋体" w:hAnsi="宋体" w:eastAsia="宋体" w:cs="宋体"/>
                <w:sz w:val="24"/>
                <w:szCs w:val="24"/>
              </w:rPr>
            </w:pPr>
            <w:r>
              <w:rPr>
                <w:rFonts w:hint="eastAsia" w:ascii="宋体" w:hAnsi="宋体" w:eastAsia="宋体" w:cs="宋体"/>
                <w:spacing w:val="-7"/>
                <w:sz w:val="24"/>
                <w:szCs w:val="24"/>
              </w:rPr>
              <w:t>12</w:t>
            </w:r>
          </w:p>
        </w:tc>
        <w:tc>
          <w:tcPr>
            <w:tcW w:w="1093" w:type="pct"/>
            <w:tcBorders>
              <w:top w:val="single" w:color="000000" w:sz="2" w:space="0"/>
              <w:left w:val="single" w:color="000000" w:sz="2" w:space="0"/>
              <w:bottom w:val="single" w:color="000000" w:sz="2" w:space="0"/>
              <w:right w:val="single" w:color="000000" w:sz="2" w:space="0"/>
            </w:tcBorders>
            <w:shd w:val="clear" w:color="auto" w:fill="auto"/>
          </w:tcPr>
          <w:p w14:paraId="491F97BA">
            <w:pPr>
              <w:spacing w:before="191"/>
              <w:ind w:firstLine="572"/>
              <w:rPr>
                <w:rFonts w:hint="eastAsia" w:ascii="宋体" w:hAnsi="宋体" w:eastAsia="宋体" w:cs="宋体"/>
                <w:spacing w:val="-4"/>
                <w:sz w:val="24"/>
                <w:szCs w:val="24"/>
              </w:rPr>
            </w:pPr>
            <w:r>
              <w:rPr>
                <w:rFonts w:hint="eastAsia" w:ascii="宋体" w:hAnsi="宋体" w:eastAsia="宋体" w:cs="宋体"/>
                <w:spacing w:val="-4"/>
                <w:sz w:val="24"/>
                <w:szCs w:val="24"/>
              </w:rPr>
              <w:t>事故池</w:t>
            </w:r>
          </w:p>
        </w:tc>
        <w:tc>
          <w:tcPr>
            <w:tcW w:w="973" w:type="pct"/>
            <w:tcBorders>
              <w:top w:val="single" w:color="000000" w:sz="2" w:space="0"/>
              <w:left w:val="single" w:color="000000" w:sz="2" w:space="0"/>
              <w:bottom w:val="single" w:color="000000" w:sz="2" w:space="0"/>
              <w:right w:val="single" w:color="000000" w:sz="2" w:space="0"/>
            </w:tcBorders>
            <w:shd w:val="clear" w:color="auto" w:fill="auto"/>
          </w:tcPr>
          <w:p w14:paraId="75240D0A">
            <w:pPr>
              <w:spacing w:before="38"/>
              <w:ind w:left="584" w:right="218" w:hanging="354"/>
              <w:rPr>
                <w:rFonts w:hint="eastAsia" w:ascii="宋体" w:hAnsi="宋体" w:eastAsia="宋体" w:cs="宋体"/>
                <w:sz w:val="24"/>
                <w:szCs w:val="24"/>
              </w:rPr>
            </w:pPr>
            <w:r>
              <w:rPr>
                <w:rFonts w:hint="eastAsia" w:ascii="宋体" w:hAnsi="宋体" w:eastAsia="宋体" w:cs="宋体"/>
                <w:spacing w:val="-2"/>
                <w:sz w:val="24"/>
                <w:szCs w:val="24"/>
              </w:rPr>
              <w:t>5.3×5.9×</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4.0m</w:t>
            </w:r>
          </w:p>
        </w:tc>
        <w:tc>
          <w:tcPr>
            <w:tcW w:w="850" w:type="pct"/>
            <w:tcBorders>
              <w:top w:val="single" w:color="000000" w:sz="2" w:space="0"/>
              <w:left w:val="single" w:color="000000" w:sz="2" w:space="0"/>
              <w:bottom w:val="single" w:color="000000" w:sz="2" w:space="0"/>
              <w:right w:val="single" w:color="000000" w:sz="2" w:space="0"/>
            </w:tcBorders>
            <w:shd w:val="clear" w:color="auto" w:fill="auto"/>
          </w:tcPr>
          <w:p w14:paraId="230E1BD9">
            <w:pPr>
              <w:spacing w:before="192"/>
              <w:ind w:firstLine="490"/>
              <w:rPr>
                <w:rFonts w:hint="eastAsia" w:ascii="宋体" w:hAnsi="宋体" w:eastAsia="宋体" w:cs="宋体"/>
                <w:sz w:val="24"/>
                <w:szCs w:val="24"/>
              </w:rPr>
            </w:pPr>
            <w:r>
              <w:rPr>
                <w:rFonts w:hint="eastAsia" w:ascii="宋体" w:hAnsi="宋体" w:eastAsia="宋体" w:cs="宋体"/>
                <w:spacing w:val="-4"/>
                <w:sz w:val="24"/>
                <w:szCs w:val="24"/>
              </w:rPr>
              <w:t>钢混</w:t>
            </w:r>
          </w:p>
        </w:tc>
        <w:tc>
          <w:tcPr>
            <w:tcW w:w="1330" w:type="pct"/>
            <w:tcBorders>
              <w:top w:val="single" w:color="000000" w:sz="2" w:space="0"/>
              <w:left w:val="single" w:color="000000" w:sz="2" w:space="0"/>
              <w:bottom w:val="single" w:color="000000" w:sz="2" w:space="0"/>
              <w:right w:val="single" w:color="000000" w:sz="2" w:space="0"/>
            </w:tcBorders>
            <w:shd w:val="clear" w:color="auto" w:fill="auto"/>
          </w:tcPr>
          <w:p w14:paraId="4A0B073B">
            <w:pPr>
              <w:spacing w:before="192"/>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261AE9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51" w:type="pct"/>
            <w:tcBorders>
              <w:top w:val="single" w:color="000000" w:sz="2" w:space="0"/>
              <w:left w:val="single" w:color="000000" w:sz="2" w:space="0"/>
              <w:bottom w:val="single" w:color="000000" w:sz="2" w:space="0"/>
              <w:right w:val="single" w:color="000000" w:sz="2" w:space="0"/>
            </w:tcBorders>
          </w:tcPr>
          <w:p w14:paraId="51D291A3">
            <w:pPr>
              <w:spacing w:before="238"/>
              <w:ind w:firstLine="537"/>
              <w:rPr>
                <w:rFonts w:hint="eastAsia" w:ascii="宋体" w:hAnsi="宋体" w:eastAsia="宋体" w:cs="宋体"/>
                <w:sz w:val="24"/>
                <w:szCs w:val="24"/>
              </w:rPr>
            </w:pPr>
            <w:r>
              <w:rPr>
                <w:rFonts w:hint="eastAsia" w:ascii="宋体" w:hAnsi="宋体" w:eastAsia="宋体" w:cs="宋体"/>
                <w:sz w:val="24"/>
                <w:szCs w:val="24"/>
              </w:rPr>
              <w:t>13</w:t>
            </w:r>
          </w:p>
        </w:tc>
        <w:tc>
          <w:tcPr>
            <w:tcW w:w="1093" w:type="pct"/>
            <w:tcBorders>
              <w:top w:val="single" w:color="000000" w:sz="2" w:space="0"/>
              <w:left w:val="single" w:color="000000" w:sz="2" w:space="0"/>
              <w:bottom w:val="single" w:color="000000" w:sz="2" w:space="0"/>
              <w:right w:val="single" w:color="000000" w:sz="2" w:space="0"/>
            </w:tcBorders>
          </w:tcPr>
          <w:p w14:paraId="2C9C1F6B">
            <w:pPr>
              <w:spacing w:before="195"/>
              <w:ind w:firstLine="598" w:firstLineChars="260"/>
              <w:rPr>
                <w:rFonts w:hint="eastAsia" w:ascii="宋体" w:hAnsi="宋体" w:eastAsia="宋体" w:cs="宋体"/>
                <w:sz w:val="24"/>
                <w:szCs w:val="24"/>
              </w:rPr>
            </w:pPr>
            <w:r>
              <w:rPr>
                <w:rFonts w:hint="eastAsia" w:ascii="宋体" w:hAnsi="宋体" w:eastAsia="宋体" w:cs="宋体"/>
                <w:spacing w:val="-5"/>
                <w:sz w:val="24"/>
                <w:szCs w:val="24"/>
              </w:rPr>
              <w:t>化验房</w:t>
            </w:r>
          </w:p>
        </w:tc>
        <w:tc>
          <w:tcPr>
            <w:tcW w:w="973" w:type="pct"/>
            <w:tcBorders>
              <w:top w:val="single" w:color="000000" w:sz="2" w:space="0"/>
              <w:left w:val="single" w:color="000000" w:sz="2" w:space="0"/>
              <w:bottom w:val="single" w:color="000000" w:sz="2" w:space="0"/>
              <w:right w:val="single" w:color="000000" w:sz="2" w:space="0"/>
            </w:tcBorders>
          </w:tcPr>
          <w:p w14:paraId="4600C528">
            <w:pPr>
              <w:spacing w:before="40"/>
              <w:ind w:left="584" w:right="218" w:hanging="354"/>
              <w:rPr>
                <w:rFonts w:hint="eastAsia" w:ascii="宋体" w:hAnsi="宋体" w:eastAsia="宋体" w:cs="宋体"/>
                <w:sz w:val="24"/>
                <w:szCs w:val="24"/>
              </w:rPr>
            </w:pPr>
            <w:r>
              <w:rPr>
                <w:rFonts w:hint="eastAsia" w:ascii="宋体" w:hAnsi="宋体" w:eastAsia="宋体" w:cs="宋体"/>
                <w:spacing w:val="-2"/>
                <w:sz w:val="24"/>
                <w:szCs w:val="24"/>
              </w:rPr>
              <w:t>2.6×4.0×</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3.8m</w:t>
            </w:r>
          </w:p>
        </w:tc>
        <w:tc>
          <w:tcPr>
            <w:tcW w:w="850" w:type="pct"/>
            <w:tcBorders>
              <w:top w:val="single" w:color="000000" w:sz="2" w:space="0"/>
              <w:left w:val="single" w:color="000000" w:sz="2" w:space="0"/>
              <w:bottom w:val="single" w:color="000000" w:sz="2" w:space="0"/>
              <w:right w:val="single" w:color="000000" w:sz="2" w:space="0"/>
            </w:tcBorders>
          </w:tcPr>
          <w:p w14:paraId="7C25B0A4">
            <w:pPr>
              <w:spacing w:before="195"/>
              <w:ind w:firstLine="490"/>
              <w:rPr>
                <w:rFonts w:hint="eastAsia" w:ascii="宋体" w:hAnsi="宋体" w:eastAsia="宋体" w:cs="宋体"/>
                <w:sz w:val="24"/>
                <w:szCs w:val="24"/>
              </w:rPr>
            </w:pPr>
            <w:r>
              <w:rPr>
                <w:rFonts w:hint="eastAsia" w:ascii="宋体" w:hAnsi="宋体" w:eastAsia="宋体" w:cs="宋体"/>
                <w:spacing w:val="-4"/>
                <w:sz w:val="24"/>
                <w:szCs w:val="24"/>
              </w:rPr>
              <w:t>框架</w:t>
            </w:r>
          </w:p>
        </w:tc>
        <w:tc>
          <w:tcPr>
            <w:tcW w:w="1330" w:type="pct"/>
            <w:tcBorders>
              <w:top w:val="single" w:color="000000" w:sz="2" w:space="0"/>
              <w:left w:val="single" w:color="000000" w:sz="2" w:space="0"/>
              <w:bottom w:val="single" w:color="000000" w:sz="2" w:space="0"/>
              <w:right w:val="single" w:color="000000" w:sz="2" w:space="0"/>
            </w:tcBorders>
          </w:tcPr>
          <w:p w14:paraId="4C379334">
            <w:pPr>
              <w:spacing w:before="195"/>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01DA7C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6156F2E3">
            <w:pPr>
              <w:spacing w:before="237"/>
              <w:ind w:firstLine="537"/>
              <w:rPr>
                <w:rFonts w:hint="eastAsia" w:ascii="宋体" w:hAnsi="宋体" w:eastAsia="宋体" w:cs="宋体"/>
                <w:sz w:val="24"/>
                <w:szCs w:val="24"/>
              </w:rPr>
            </w:pPr>
            <w:r>
              <w:rPr>
                <w:rFonts w:hint="eastAsia" w:ascii="宋体" w:hAnsi="宋体" w:eastAsia="宋体" w:cs="宋体"/>
                <w:sz w:val="24"/>
                <w:szCs w:val="24"/>
              </w:rPr>
              <w:t>14</w:t>
            </w:r>
          </w:p>
        </w:tc>
        <w:tc>
          <w:tcPr>
            <w:tcW w:w="1093" w:type="pct"/>
            <w:tcBorders>
              <w:top w:val="single" w:color="000000" w:sz="2" w:space="0"/>
              <w:left w:val="single" w:color="000000" w:sz="2" w:space="0"/>
              <w:bottom w:val="single" w:color="000000" w:sz="2" w:space="0"/>
              <w:right w:val="single" w:color="000000" w:sz="2" w:space="0"/>
            </w:tcBorders>
          </w:tcPr>
          <w:p w14:paraId="2F0094F9">
            <w:pPr>
              <w:spacing w:before="195"/>
              <w:ind w:firstLine="572"/>
              <w:rPr>
                <w:rFonts w:hint="eastAsia" w:ascii="宋体" w:hAnsi="宋体" w:eastAsia="宋体" w:cs="宋体"/>
                <w:sz w:val="24"/>
                <w:szCs w:val="24"/>
              </w:rPr>
            </w:pPr>
            <w:r>
              <w:rPr>
                <w:rFonts w:hint="eastAsia" w:ascii="宋体" w:hAnsi="宋体" w:eastAsia="宋体" w:cs="宋体"/>
                <w:spacing w:val="-4"/>
                <w:sz w:val="24"/>
                <w:szCs w:val="24"/>
              </w:rPr>
              <w:t>设备间</w:t>
            </w:r>
          </w:p>
        </w:tc>
        <w:tc>
          <w:tcPr>
            <w:tcW w:w="973" w:type="pct"/>
            <w:tcBorders>
              <w:top w:val="single" w:color="000000" w:sz="2" w:space="0"/>
              <w:left w:val="single" w:color="000000" w:sz="2" w:space="0"/>
              <w:bottom w:val="single" w:color="000000" w:sz="2" w:space="0"/>
              <w:right w:val="single" w:color="000000" w:sz="2" w:space="0"/>
            </w:tcBorders>
            <w:vAlign w:val="center"/>
          </w:tcPr>
          <w:p w14:paraId="1EBE6165">
            <w:pPr>
              <w:spacing w:before="40"/>
              <w:ind w:left="589" w:right="218" w:hanging="362"/>
              <w:jc w:val="center"/>
              <w:rPr>
                <w:rFonts w:hint="eastAsia" w:ascii="宋体" w:hAnsi="宋体" w:eastAsia="宋体" w:cs="宋体"/>
                <w:sz w:val="24"/>
                <w:szCs w:val="24"/>
              </w:rPr>
            </w:pPr>
            <w:r>
              <w:rPr>
                <w:rFonts w:hint="eastAsia" w:ascii="宋体" w:hAnsi="宋体" w:eastAsia="宋体" w:cs="宋体"/>
                <w:spacing w:val="-2"/>
                <w:sz w:val="24"/>
                <w:szCs w:val="24"/>
              </w:rPr>
              <w:t>5.2×4.3×</w:t>
            </w:r>
            <w:r>
              <w:rPr>
                <w:rFonts w:hint="eastAsia" w:ascii="宋体" w:hAnsi="宋体" w:eastAsia="宋体" w:cs="宋体"/>
                <w:spacing w:val="5"/>
                <w:sz w:val="24"/>
                <w:szCs w:val="24"/>
              </w:rPr>
              <w:t xml:space="preserve"> </w:t>
            </w:r>
            <w:r>
              <w:rPr>
                <w:rFonts w:hint="eastAsia" w:ascii="宋体" w:hAnsi="宋体" w:eastAsia="宋体" w:cs="宋体"/>
                <w:spacing w:val="-4"/>
                <w:sz w:val="24"/>
                <w:szCs w:val="24"/>
              </w:rPr>
              <w:t>3.8m</w:t>
            </w:r>
          </w:p>
        </w:tc>
        <w:tc>
          <w:tcPr>
            <w:tcW w:w="850" w:type="pct"/>
            <w:tcBorders>
              <w:top w:val="single" w:color="000000" w:sz="2" w:space="0"/>
              <w:left w:val="single" w:color="000000" w:sz="2" w:space="0"/>
              <w:bottom w:val="single" w:color="000000" w:sz="2" w:space="0"/>
              <w:right w:val="single" w:color="000000" w:sz="2" w:space="0"/>
            </w:tcBorders>
          </w:tcPr>
          <w:p w14:paraId="3C4C640F">
            <w:pPr>
              <w:spacing w:before="195"/>
              <w:ind w:firstLine="490"/>
              <w:rPr>
                <w:rFonts w:hint="eastAsia" w:ascii="宋体" w:hAnsi="宋体" w:eastAsia="宋体" w:cs="宋体"/>
                <w:sz w:val="24"/>
                <w:szCs w:val="24"/>
              </w:rPr>
            </w:pPr>
            <w:r>
              <w:rPr>
                <w:rFonts w:hint="eastAsia" w:ascii="宋体" w:hAnsi="宋体" w:eastAsia="宋体" w:cs="宋体"/>
                <w:spacing w:val="-4"/>
                <w:sz w:val="24"/>
                <w:szCs w:val="24"/>
              </w:rPr>
              <w:t>砖混</w:t>
            </w:r>
          </w:p>
        </w:tc>
        <w:tc>
          <w:tcPr>
            <w:tcW w:w="1330" w:type="pct"/>
            <w:tcBorders>
              <w:top w:val="single" w:color="000000" w:sz="2" w:space="0"/>
              <w:left w:val="single" w:color="000000" w:sz="2" w:space="0"/>
              <w:bottom w:val="single" w:color="000000" w:sz="2" w:space="0"/>
              <w:right w:val="single" w:color="000000" w:sz="2" w:space="0"/>
            </w:tcBorders>
          </w:tcPr>
          <w:p w14:paraId="35A17836">
            <w:pPr>
              <w:spacing w:before="195"/>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795C4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5B2D89F4">
            <w:pPr>
              <w:spacing w:before="238"/>
              <w:ind w:firstLine="537"/>
              <w:rPr>
                <w:rFonts w:hint="eastAsia" w:ascii="宋体" w:hAnsi="宋体" w:eastAsia="宋体" w:cs="宋体"/>
                <w:sz w:val="24"/>
                <w:szCs w:val="24"/>
              </w:rPr>
            </w:pPr>
            <w:r>
              <w:rPr>
                <w:rFonts w:hint="eastAsia" w:ascii="宋体" w:hAnsi="宋体" w:eastAsia="宋体" w:cs="宋体"/>
                <w:sz w:val="24"/>
                <w:szCs w:val="24"/>
              </w:rPr>
              <w:t>15</w:t>
            </w:r>
          </w:p>
        </w:tc>
        <w:tc>
          <w:tcPr>
            <w:tcW w:w="1093" w:type="pct"/>
            <w:tcBorders>
              <w:top w:val="single" w:color="000000" w:sz="2" w:space="0"/>
              <w:left w:val="single" w:color="000000" w:sz="2" w:space="0"/>
              <w:bottom w:val="single" w:color="000000" w:sz="2" w:space="0"/>
              <w:right w:val="single" w:color="000000" w:sz="2" w:space="0"/>
            </w:tcBorders>
          </w:tcPr>
          <w:p w14:paraId="08C02AC1">
            <w:pPr>
              <w:spacing w:before="198"/>
              <w:ind w:firstLine="572"/>
              <w:rPr>
                <w:rFonts w:hint="eastAsia" w:ascii="宋体" w:hAnsi="宋体" w:eastAsia="宋体" w:cs="宋体"/>
                <w:sz w:val="24"/>
                <w:szCs w:val="24"/>
              </w:rPr>
            </w:pPr>
            <w:r>
              <w:rPr>
                <w:rFonts w:hint="eastAsia" w:ascii="宋体" w:hAnsi="宋体" w:eastAsia="宋体" w:cs="宋体"/>
                <w:spacing w:val="-4"/>
                <w:sz w:val="24"/>
                <w:szCs w:val="24"/>
              </w:rPr>
              <w:t>在线监测房</w:t>
            </w:r>
          </w:p>
        </w:tc>
        <w:tc>
          <w:tcPr>
            <w:tcW w:w="973" w:type="pct"/>
            <w:tcBorders>
              <w:top w:val="single" w:color="000000" w:sz="2" w:space="0"/>
              <w:left w:val="single" w:color="000000" w:sz="2" w:space="0"/>
              <w:bottom w:val="single" w:color="000000" w:sz="2" w:space="0"/>
              <w:right w:val="single" w:color="000000" w:sz="2" w:space="0"/>
            </w:tcBorders>
            <w:vAlign w:val="center"/>
          </w:tcPr>
          <w:p w14:paraId="360BD292">
            <w:pPr>
              <w:spacing w:before="44"/>
              <w:ind w:left="589" w:right="218" w:hanging="361"/>
              <w:jc w:val="center"/>
              <w:rPr>
                <w:rFonts w:hint="eastAsia" w:ascii="宋体" w:hAnsi="宋体" w:eastAsia="宋体" w:cs="宋体"/>
                <w:sz w:val="24"/>
                <w:szCs w:val="24"/>
              </w:rPr>
            </w:pPr>
            <w:r>
              <w:rPr>
                <w:rFonts w:hint="eastAsia" w:ascii="宋体" w:hAnsi="宋体" w:eastAsia="宋体" w:cs="宋体"/>
                <w:spacing w:val="-2"/>
                <w:sz w:val="24"/>
                <w:szCs w:val="24"/>
              </w:rPr>
              <w:t>4.1×4.3×</w:t>
            </w:r>
            <w:r>
              <w:rPr>
                <w:rFonts w:hint="eastAsia" w:ascii="宋体" w:hAnsi="宋体" w:eastAsia="宋体" w:cs="宋体"/>
                <w:spacing w:val="4"/>
                <w:sz w:val="24"/>
                <w:szCs w:val="24"/>
              </w:rPr>
              <w:t xml:space="preserve"> </w:t>
            </w:r>
            <w:r>
              <w:rPr>
                <w:rFonts w:hint="eastAsia" w:ascii="宋体" w:hAnsi="宋体" w:eastAsia="宋体" w:cs="宋体"/>
                <w:spacing w:val="-4"/>
                <w:sz w:val="24"/>
                <w:szCs w:val="24"/>
              </w:rPr>
              <w:t>3.8m</w:t>
            </w:r>
          </w:p>
        </w:tc>
        <w:tc>
          <w:tcPr>
            <w:tcW w:w="850" w:type="pct"/>
            <w:tcBorders>
              <w:top w:val="single" w:color="000000" w:sz="2" w:space="0"/>
              <w:left w:val="single" w:color="000000" w:sz="2" w:space="0"/>
              <w:bottom w:val="single" w:color="000000" w:sz="2" w:space="0"/>
              <w:right w:val="single" w:color="000000" w:sz="2" w:space="0"/>
            </w:tcBorders>
          </w:tcPr>
          <w:p w14:paraId="26A0A7F0">
            <w:pPr>
              <w:spacing w:before="198"/>
              <w:ind w:firstLine="490"/>
              <w:rPr>
                <w:rFonts w:hint="eastAsia" w:ascii="宋体" w:hAnsi="宋体" w:eastAsia="宋体" w:cs="宋体"/>
                <w:sz w:val="24"/>
                <w:szCs w:val="24"/>
              </w:rPr>
            </w:pPr>
            <w:r>
              <w:rPr>
                <w:rFonts w:hint="eastAsia" w:ascii="宋体" w:hAnsi="宋体" w:eastAsia="宋体" w:cs="宋体"/>
                <w:spacing w:val="-4"/>
                <w:sz w:val="24"/>
                <w:szCs w:val="24"/>
              </w:rPr>
              <w:t>砖混</w:t>
            </w:r>
          </w:p>
        </w:tc>
        <w:tc>
          <w:tcPr>
            <w:tcW w:w="1330" w:type="pct"/>
            <w:tcBorders>
              <w:top w:val="single" w:color="000000" w:sz="2" w:space="0"/>
              <w:left w:val="single" w:color="000000" w:sz="2" w:space="0"/>
              <w:bottom w:val="single" w:color="000000" w:sz="2" w:space="0"/>
              <w:right w:val="single" w:color="000000" w:sz="2" w:space="0"/>
            </w:tcBorders>
          </w:tcPr>
          <w:p w14:paraId="2F0260DE">
            <w:pPr>
              <w:spacing w:before="198"/>
              <w:ind w:firstLine="934"/>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11"/>
                <w:sz w:val="24"/>
                <w:szCs w:val="24"/>
              </w:rPr>
              <w:t>座</w:t>
            </w:r>
          </w:p>
        </w:tc>
      </w:tr>
      <w:tr w14:paraId="77CA21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768F63E1">
            <w:pPr>
              <w:spacing w:before="238"/>
              <w:ind w:firstLine="537"/>
              <w:jc w:val="both"/>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16</w:t>
            </w:r>
          </w:p>
        </w:tc>
        <w:tc>
          <w:tcPr>
            <w:tcW w:w="1093" w:type="pct"/>
            <w:tcBorders>
              <w:top w:val="single" w:color="000000" w:sz="2" w:space="0"/>
              <w:left w:val="single" w:color="000000" w:sz="2" w:space="0"/>
              <w:bottom w:val="single" w:color="000000" w:sz="2" w:space="0"/>
              <w:right w:val="single" w:color="000000" w:sz="2" w:space="0"/>
            </w:tcBorders>
          </w:tcPr>
          <w:p w14:paraId="61F01D6D">
            <w:pPr>
              <w:spacing w:before="198"/>
              <w:jc w:val="center"/>
              <w:rPr>
                <w:rFonts w:hint="eastAsia" w:ascii="宋体" w:hAnsi="宋体" w:eastAsia="宋体" w:cs="宋体"/>
                <w:spacing w:val="-4"/>
                <w:sz w:val="24"/>
                <w:szCs w:val="24"/>
                <w:highlight w:val="none"/>
                <w:lang w:val="en-US" w:eastAsia="zh-CN"/>
              </w:rPr>
            </w:pPr>
            <w:r>
              <w:rPr>
                <w:rFonts w:hint="eastAsia" w:ascii="宋体" w:hAnsi="宋体" w:eastAsia="宋体" w:cs="宋体"/>
                <w:sz w:val="24"/>
                <w:szCs w:val="24"/>
                <w:highlight w:val="none"/>
                <w:lang w:val="en-US" w:eastAsia="zh-CN"/>
              </w:rPr>
              <w:t>COD自动监测仪</w:t>
            </w:r>
          </w:p>
        </w:tc>
        <w:tc>
          <w:tcPr>
            <w:tcW w:w="973" w:type="pct"/>
            <w:tcBorders>
              <w:top w:val="single" w:color="000000" w:sz="2" w:space="0"/>
              <w:left w:val="single" w:color="000000" w:sz="2" w:space="0"/>
              <w:bottom w:val="single" w:color="000000" w:sz="2" w:space="0"/>
              <w:right w:val="single" w:color="000000" w:sz="2" w:space="0"/>
            </w:tcBorders>
            <w:vAlign w:val="center"/>
          </w:tcPr>
          <w:p w14:paraId="47C4E13F">
            <w:pPr>
              <w:spacing w:before="44"/>
              <w:ind w:left="589" w:right="218" w:hanging="361"/>
              <w:jc w:val="cente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EST-CODcr-1000</w:t>
            </w:r>
          </w:p>
        </w:tc>
        <w:tc>
          <w:tcPr>
            <w:tcW w:w="850" w:type="pct"/>
            <w:tcBorders>
              <w:top w:val="single" w:color="000000" w:sz="2" w:space="0"/>
              <w:left w:val="single" w:color="000000" w:sz="2" w:space="0"/>
              <w:bottom w:val="single" w:color="000000" w:sz="2" w:space="0"/>
              <w:right w:val="single" w:color="000000" w:sz="2" w:space="0"/>
            </w:tcBorders>
          </w:tcPr>
          <w:p w14:paraId="5C4B9609">
            <w:pPr>
              <w:spacing w:before="198"/>
              <w:ind w:firstLine="490"/>
              <w:jc w:val="center"/>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58CE8E17">
            <w:pPr>
              <w:spacing w:before="198"/>
              <w:ind w:firstLine="934"/>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r w14:paraId="194882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2EC14533">
            <w:pPr>
              <w:spacing w:before="238"/>
              <w:ind w:firstLine="537"/>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17</w:t>
            </w:r>
          </w:p>
        </w:tc>
        <w:tc>
          <w:tcPr>
            <w:tcW w:w="1093" w:type="pct"/>
            <w:tcBorders>
              <w:top w:val="single" w:color="000000" w:sz="2" w:space="0"/>
              <w:left w:val="single" w:color="000000" w:sz="2" w:space="0"/>
              <w:bottom w:val="single" w:color="000000" w:sz="2" w:space="0"/>
              <w:right w:val="single" w:color="000000" w:sz="2" w:space="0"/>
            </w:tcBorders>
          </w:tcPr>
          <w:p w14:paraId="43539A91">
            <w:pPr>
              <w:spacing w:before="198"/>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氨氮自动监测仪</w:t>
            </w:r>
          </w:p>
        </w:tc>
        <w:tc>
          <w:tcPr>
            <w:tcW w:w="973" w:type="pct"/>
            <w:tcBorders>
              <w:top w:val="single" w:color="000000" w:sz="2" w:space="0"/>
              <w:left w:val="single" w:color="000000" w:sz="2" w:space="0"/>
              <w:bottom w:val="single" w:color="000000" w:sz="2" w:space="0"/>
              <w:right w:val="single" w:color="000000" w:sz="2" w:space="0"/>
            </w:tcBorders>
            <w:vAlign w:val="center"/>
          </w:tcPr>
          <w:p w14:paraId="251715BB">
            <w:pPr>
              <w:spacing w:before="44"/>
              <w:ind w:left="589" w:right="218" w:hanging="361"/>
              <w:jc w:val="center"/>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lang w:val="en-US" w:eastAsia="zh-CN"/>
              </w:rPr>
              <w:t>EST-NH3N-1000</w:t>
            </w:r>
          </w:p>
        </w:tc>
        <w:tc>
          <w:tcPr>
            <w:tcW w:w="850" w:type="pct"/>
            <w:tcBorders>
              <w:top w:val="single" w:color="000000" w:sz="2" w:space="0"/>
              <w:left w:val="single" w:color="000000" w:sz="2" w:space="0"/>
              <w:bottom w:val="single" w:color="000000" w:sz="2" w:space="0"/>
              <w:right w:val="single" w:color="000000" w:sz="2" w:space="0"/>
            </w:tcBorders>
          </w:tcPr>
          <w:p w14:paraId="0897B40C">
            <w:pPr>
              <w:spacing w:before="198"/>
              <w:ind w:firstLine="490"/>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5C6FEC84">
            <w:pPr>
              <w:spacing w:before="198"/>
              <w:ind w:firstLine="934"/>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r w14:paraId="4D88E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6C526403">
            <w:pPr>
              <w:spacing w:before="238"/>
              <w:ind w:firstLine="537"/>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18</w:t>
            </w:r>
          </w:p>
        </w:tc>
        <w:tc>
          <w:tcPr>
            <w:tcW w:w="1093" w:type="pct"/>
            <w:tcBorders>
              <w:top w:val="single" w:color="000000" w:sz="2" w:space="0"/>
              <w:left w:val="single" w:color="000000" w:sz="2" w:space="0"/>
              <w:bottom w:val="single" w:color="000000" w:sz="2" w:space="0"/>
              <w:right w:val="single" w:color="000000" w:sz="2" w:space="0"/>
            </w:tcBorders>
          </w:tcPr>
          <w:p w14:paraId="79E73ABE">
            <w:pPr>
              <w:spacing w:before="198"/>
              <w:ind w:firstLine="572"/>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双桶采样器</w:t>
            </w:r>
          </w:p>
        </w:tc>
        <w:tc>
          <w:tcPr>
            <w:tcW w:w="973" w:type="pct"/>
            <w:tcBorders>
              <w:top w:val="single" w:color="000000" w:sz="2" w:space="0"/>
              <w:left w:val="single" w:color="000000" w:sz="2" w:space="0"/>
              <w:bottom w:val="single" w:color="000000" w:sz="2" w:space="0"/>
              <w:right w:val="single" w:color="000000" w:sz="2" w:space="0"/>
            </w:tcBorders>
            <w:vAlign w:val="center"/>
          </w:tcPr>
          <w:p w14:paraId="15B29EAB">
            <w:pPr>
              <w:spacing w:before="44"/>
              <w:ind w:left="589" w:right="218" w:hanging="361"/>
              <w:jc w:val="cente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DR-803K</w:t>
            </w:r>
          </w:p>
        </w:tc>
        <w:tc>
          <w:tcPr>
            <w:tcW w:w="850" w:type="pct"/>
            <w:tcBorders>
              <w:top w:val="single" w:color="000000" w:sz="2" w:space="0"/>
              <w:left w:val="single" w:color="000000" w:sz="2" w:space="0"/>
              <w:bottom w:val="single" w:color="000000" w:sz="2" w:space="0"/>
              <w:right w:val="single" w:color="000000" w:sz="2" w:space="0"/>
            </w:tcBorders>
          </w:tcPr>
          <w:p w14:paraId="23D4A737">
            <w:pPr>
              <w:spacing w:before="198"/>
              <w:ind w:firstLine="490"/>
              <w:jc w:val="center"/>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0E714B24">
            <w:pPr>
              <w:spacing w:before="198"/>
              <w:ind w:firstLine="934"/>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r w14:paraId="71777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5E2B7273">
            <w:pPr>
              <w:spacing w:before="238"/>
              <w:ind w:firstLine="537"/>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19</w:t>
            </w:r>
          </w:p>
        </w:tc>
        <w:tc>
          <w:tcPr>
            <w:tcW w:w="1093" w:type="pct"/>
            <w:tcBorders>
              <w:top w:val="single" w:color="000000" w:sz="2" w:space="0"/>
              <w:left w:val="single" w:color="000000" w:sz="2" w:space="0"/>
              <w:bottom w:val="single" w:color="000000" w:sz="2" w:space="0"/>
              <w:right w:val="single" w:color="000000" w:sz="2" w:space="0"/>
            </w:tcBorders>
          </w:tcPr>
          <w:p w14:paraId="12857532">
            <w:pPr>
              <w:spacing w:before="198"/>
              <w:ind w:firstLine="572"/>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数采仪</w:t>
            </w:r>
          </w:p>
        </w:tc>
        <w:tc>
          <w:tcPr>
            <w:tcW w:w="973" w:type="pct"/>
            <w:tcBorders>
              <w:top w:val="single" w:color="000000" w:sz="2" w:space="0"/>
              <w:left w:val="single" w:color="000000" w:sz="2" w:space="0"/>
              <w:bottom w:val="single" w:color="000000" w:sz="2" w:space="0"/>
              <w:right w:val="single" w:color="000000" w:sz="2" w:space="0"/>
            </w:tcBorders>
            <w:vAlign w:val="center"/>
          </w:tcPr>
          <w:p w14:paraId="6EBCAF06">
            <w:pPr>
              <w:spacing w:before="44"/>
              <w:ind w:left="589" w:right="218" w:hanging="361"/>
              <w:jc w:val="cente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W5100HB-III</w:t>
            </w:r>
          </w:p>
        </w:tc>
        <w:tc>
          <w:tcPr>
            <w:tcW w:w="850" w:type="pct"/>
            <w:tcBorders>
              <w:top w:val="single" w:color="000000" w:sz="2" w:space="0"/>
              <w:left w:val="single" w:color="000000" w:sz="2" w:space="0"/>
              <w:bottom w:val="single" w:color="000000" w:sz="2" w:space="0"/>
              <w:right w:val="single" w:color="000000" w:sz="2" w:space="0"/>
            </w:tcBorders>
          </w:tcPr>
          <w:p w14:paraId="7880886D">
            <w:pPr>
              <w:spacing w:before="198"/>
              <w:ind w:firstLine="490"/>
              <w:jc w:val="center"/>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581383A4">
            <w:pPr>
              <w:spacing w:before="198"/>
              <w:ind w:firstLine="934"/>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r w14:paraId="5B304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23007795">
            <w:pPr>
              <w:spacing w:before="238"/>
              <w:ind w:firstLine="537"/>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20</w:t>
            </w:r>
          </w:p>
        </w:tc>
        <w:tc>
          <w:tcPr>
            <w:tcW w:w="1093" w:type="pct"/>
            <w:tcBorders>
              <w:top w:val="single" w:color="000000" w:sz="2" w:space="0"/>
              <w:left w:val="single" w:color="000000" w:sz="2" w:space="0"/>
              <w:bottom w:val="single" w:color="000000" w:sz="2" w:space="0"/>
              <w:right w:val="single" w:color="000000" w:sz="2" w:space="0"/>
            </w:tcBorders>
          </w:tcPr>
          <w:p w14:paraId="6386A9C4">
            <w:pPr>
              <w:spacing w:before="198"/>
              <w:ind w:firstLine="572"/>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余氯监测仪</w:t>
            </w:r>
          </w:p>
        </w:tc>
        <w:tc>
          <w:tcPr>
            <w:tcW w:w="973" w:type="pct"/>
            <w:tcBorders>
              <w:top w:val="single" w:color="000000" w:sz="2" w:space="0"/>
              <w:left w:val="single" w:color="000000" w:sz="2" w:space="0"/>
              <w:bottom w:val="single" w:color="000000" w:sz="2" w:space="0"/>
              <w:right w:val="single" w:color="000000" w:sz="2" w:space="0"/>
            </w:tcBorders>
            <w:vAlign w:val="center"/>
          </w:tcPr>
          <w:p w14:paraId="10F2ECAB">
            <w:pPr>
              <w:spacing w:before="44"/>
              <w:ind w:left="589" w:right="218" w:hanging="361"/>
              <w:jc w:val="cente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YC-YL-100</w:t>
            </w:r>
          </w:p>
        </w:tc>
        <w:tc>
          <w:tcPr>
            <w:tcW w:w="850" w:type="pct"/>
            <w:tcBorders>
              <w:top w:val="single" w:color="000000" w:sz="2" w:space="0"/>
              <w:left w:val="single" w:color="000000" w:sz="2" w:space="0"/>
              <w:bottom w:val="single" w:color="000000" w:sz="2" w:space="0"/>
              <w:right w:val="single" w:color="000000" w:sz="2" w:space="0"/>
            </w:tcBorders>
          </w:tcPr>
          <w:p w14:paraId="691C94C2">
            <w:pPr>
              <w:spacing w:before="198"/>
              <w:ind w:firstLine="490"/>
              <w:jc w:val="center"/>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287DB89F">
            <w:pPr>
              <w:spacing w:before="198"/>
              <w:ind w:firstLine="934"/>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r w14:paraId="108EA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7DDCAE9B">
            <w:pPr>
              <w:spacing w:before="238"/>
              <w:ind w:firstLine="537"/>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21</w:t>
            </w:r>
          </w:p>
        </w:tc>
        <w:tc>
          <w:tcPr>
            <w:tcW w:w="1093" w:type="pct"/>
            <w:tcBorders>
              <w:top w:val="single" w:color="000000" w:sz="2" w:space="0"/>
              <w:left w:val="single" w:color="000000" w:sz="2" w:space="0"/>
              <w:bottom w:val="single" w:color="000000" w:sz="2" w:space="0"/>
              <w:right w:val="single" w:color="000000" w:sz="2" w:space="0"/>
            </w:tcBorders>
          </w:tcPr>
          <w:p w14:paraId="23F425C2">
            <w:pPr>
              <w:spacing w:before="198"/>
              <w:ind w:firstLine="572"/>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深信服</w:t>
            </w:r>
          </w:p>
        </w:tc>
        <w:tc>
          <w:tcPr>
            <w:tcW w:w="973" w:type="pct"/>
            <w:tcBorders>
              <w:top w:val="single" w:color="000000" w:sz="2" w:space="0"/>
              <w:left w:val="single" w:color="000000" w:sz="2" w:space="0"/>
              <w:bottom w:val="single" w:color="000000" w:sz="2" w:space="0"/>
              <w:right w:val="single" w:color="000000" w:sz="2" w:space="0"/>
            </w:tcBorders>
            <w:vAlign w:val="center"/>
          </w:tcPr>
          <w:p w14:paraId="12309924">
            <w:pPr>
              <w:spacing w:before="44"/>
              <w:ind w:left="589" w:right="218" w:hanging="361"/>
              <w:jc w:val="cente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1080WD</w:t>
            </w:r>
          </w:p>
        </w:tc>
        <w:tc>
          <w:tcPr>
            <w:tcW w:w="850" w:type="pct"/>
            <w:tcBorders>
              <w:top w:val="single" w:color="000000" w:sz="2" w:space="0"/>
              <w:left w:val="single" w:color="000000" w:sz="2" w:space="0"/>
              <w:bottom w:val="single" w:color="000000" w:sz="2" w:space="0"/>
              <w:right w:val="single" w:color="000000" w:sz="2" w:space="0"/>
            </w:tcBorders>
          </w:tcPr>
          <w:p w14:paraId="38EAA57B">
            <w:pPr>
              <w:spacing w:before="198"/>
              <w:ind w:firstLine="490"/>
              <w:jc w:val="center"/>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56C55266">
            <w:pPr>
              <w:spacing w:before="198"/>
              <w:ind w:firstLine="934"/>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r w14:paraId="464F4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2236AD06">
            <w:pPr>
              <w:spacing w:before="238"/>
              <w:ind w:firstLine="537"/>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22</w:t>
            </w:r>
          </w:p>
        </w:tc>
        <w:tc>
          <w:tcPr>
            <w:tcW w:w="1093" w:type="pct"/>
            <w:tcBorders>
              <w:top w:val="single" w:color="000000" w:sz="2" w:space="0"/>
              <w:left w:val="single" w:color="000000" w:sz="2" w:space="0"/>
              <w:bottom w:val="single" w:color="000000" w:sz="2" w:space="0"/>
              <w:right w:val="single" w:color="000000" w:sz="2" w:space="0"/>
            </w:tcBorders>
          </w:tcPr>
          <w:p w14:paraId="6558C7B6">
            <w:pPr>
              <w:spacing w:before="198"/>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流量计</w:t>
            </w:r>
          </w:p>
        </w:tc>
        <w:tc>
          <w:tcPr>
            <w:tcW w:w="973" w:type="pct"/>
            <w:tcBorders>
              <w:top w:val="single" w:color="000000" w:sz="2" w:space="0"/>
              <w:left w:val="single" w:color="000000" w:sz="2" w:space="0"/>
              <w:bottom w:val="single" w:color="000000" w:sz="2" w:space="0"/>
              <w:right w:val="single" w:color="000000" w:sz="2" w:space="0"/>
            </w:tcBorders>
            <w:vAlign w:val="center"/>
          </w:tcPr>
          <w:p w14:paraId="27C8FEAA">
            <w:pPr>
              <w:spacing w:before="44"/>
              <w:ind w:left="589" w:right="218" w:hanging="361"/>
              <w:jc w:val="cente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WL-1A2</w:t>
            </w:r>
          </w:p>
        </w:tc>
        <w:tc>
          <w:tcPr>
            <w:tcW w:w="850" w:type="pct"/>
            <w:tcBorders>
              <w:top w:val="single" w:color="000000" w:sz="2" w:space="0"/>
              <w:left w:val="single" w:color="000000" w:sz="2" w:space="0"/>
              <w:bottom w:val="single" w:color="000000" w:sz="2" w:space="0"/>
              <w:right w:val="single" w:color="000000" w:sz="2" w:space="0"/>
            </w:tcBorders>
          </w:tcPr>
          <w:p w14:paraId="0B95BE2A">
            <w:pPr>
              <w:spacing w:before="198"/>
              <w:ind w:firstLine="490"/>
              <w:jc w:val="center"/>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36FC3E26">
            <w:pPr>
              <w:spacing w:before="198"/>
              <w:ind w:firstLine="934"/>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r w14:paraId="44C61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51" w:type="pct"/>
            <w:tcBorders>
              <w:top w:val="single" w:color="000000" w:sz="2" w:space="0"/>
              <w:left w:val="single" w:color="000000" w:sz="2" w:space="0"/>
              <w:bottom w:val="single" w:color="000000" w:sz="2" w:space="0"/>
              <w:right w:val="single" w:color="000000" w:sz="2" w:space="0"/>
            </w:tcBorders>
          </w:tcPr>
          <w:p w14:paraId="2F9E6C35">
            <w:pPr>
              <w:spacing w:before="238"/>
              <w:ind w:firstLine="537"/>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23</w:t>
            </w:r>
          </w:p>
        </w:tc>
        <w:tc>
          <w:tcPr>
            <w:tcW w:w="1093" w:type="pct"/>
            <w:tcBorders>
              <w:top w:val="single" w:color="000000" w:sz="2" w:space="0"/>
              <w:left w:val="single" w:color="000000" w:sz="2" w:space="0"/>
              <w:bottom w:val="single" w:color="000000" w:sz="2" w:space="0"/>
              <w:right w:val="single" w:color="000000" w:sz="2" w:space="0"/>
            </w:tcBorders>
          </w:tcPr>
          <w:p w14:paraId="73B45B71">
            <w:pPr>
              <w:spacing w:before="198"/>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PH</w:t>
            </w:r>
          </w:p>
        </w:tc>
        <w:tc>
          <w:tcPr>
            <w:tcW w:w="973" w:type="pct"/>
            <w:tcBorders>
              <w:top w:val="single" w:color="000000" w:sz="2" w:space="0"/>
              <w:left w:val="single" w:color="000000" w:sz="2" w:space="0"/>
              <w:bottom w:val="single" w:color="000000" w:sz="2" w:space="0"/>
              <w:right w:val="single" w:color="000000" w:sz="2" w:space="0"/>
            </w:tcBorders>
            <w:vAlign w:val="center"/>
          </w:tcPr>
          <w:p w14:paraId="2E80C27B">
            <w:pPr>
              <w:spacing w:before="44"/>
              <w:ind w:left="589" w:right="218" w:hanging="361"/>
              <w:jc w:val="center"/>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GS-01</w:t>
            </w:r>
          </w:p>
        </w:tc>
        <w:tc>
          <w:tcPr>
            <w:tcW w:w="850" w:type="pct"/>
            <w:tcBorders>
              <w:top w:val="single" w:color="000000" w:sz="2" w:space="0"/>
              <w:left w:val="single" w:color="000000" w:sz="2" w:space="0"/>
              <w:bottom w:val="single" w:color="000000" w:sz="2" w:space="0"/>
              <w:right w:val="single" w:color="000000" w:sz="2" w:space="0"/>
            </w:tcBorders>
          </w:tcPr>
          <w:p w14:paraId="4CE5FF9A">
            <w:pPr>
              <w:spacing w:before="198"/>
              <w:ind w:firstLine="490"/>
              <w:jc w:val="center"/>
              <w:rPr>
                <w:rFonts w:hint="eastAsia" w:ascii="宋体" w:hAnsi="宋体" w:eastAsia="宋体" w:cs="宋体"/>
                <w:spacing w:val="-4"/>
                <w:sz w:val="24"/>
                <w:szCs w:val="24"/>
                <w:highlight w:val="none"/>
              </w:rPr>
            </w:pPr>
          </w:p>
        </w:tc>
        <w:tc>
          <w:tcPr>
            <w:tcW w:w="1330" w:type="pct"/>
            <w:tcBorders>
              <w:top w:val="single" w:color="000000" w:sz="2" w:space="0"/>
              <w:left w:val="single" w:color="000000" w:sz="2" w:space="0"/>
              <w:bottom w:val="single" w:color="000000" w:sz="2" w:space="0"/>
              <w:right w:val="single" w:color="000000" w:sz="2" w:space="0"/>
            </w:tcBorders>
          </w:tcPr>
          <w:p w14:paraId="277B0738">
            <w:pPr>
              <w:spacing w:before="198"/>
              <w:ind w:firstLine="934"/>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lang w:val="en-US" w:eastAsia="zh-CN"/>
              </w:rPr>
              <w:t>1台</w:t>
            </w:r>
          </w:p>
        </w:tc>
      </w:tr>
    </w:tbl>
    <w:p w14:paraId="7D77D2AB">
      <w:pPr>
        <w:spacing w:before="207"/>
        <w:ind w:firstLine="130"/>
        <w:rPr>
          <w:rFonts w:hint="eastAsia" w:ascii="宋体" w:hAnsi="宋体" w:eastAsia="宋体" w:cs="宋体"/>
          <w:spacing w:val="-7"/>
          <w:sz w:val="24"/>
          <w:szCs w:val="24"/>
        </w:rPr>
      </w:pPr>
      <w:r>
        <w:rPr>
          <w:rFonts w:hint="eastAsia" w:ascii="宋体" w:hAnsi="宋体" w:eastAsia="宋体" w:cs="宋体"/>
          <w:spacing w:val="-7"/>
          <w:sz w:val="24"/>
          <w:szCs w:val="24"/>
        </w:rPr>
        <w:t>表 2：主要设备一览表</w:t>
      </w:r>
    </w:p>
    <w:p w14:paraId="4021F810">
      <w:pPr>
        <w:rPr>
          <w:rFonts w:hint="eastAsia" w:ascii="宋体" w:hAnsi="宋体" w:eastAsia="宋体" w:cs="宋体"/>
          <w:sz w:val="24"/>
          <w:szCs w:val="24"/>
        </w:rPr>
      </w:pPr>
      <w:r>
        <w:rPr>
          <w:rFonts w:hint="eastAsia" w:ascii="宋体" w:hAnsi="宋体" w:eastAsia="宋体" w:cs="宋体"/>
          <w:sz w:val="24"/>
          <w:szCs w:val="24"/>
        </w:rPr>
        <w:t xml:space="preserve"> </w:t>
      </w:r>
    </w:p>
    <w:p w14:paraId="62D4EF86">
      <w:pPr>
        <w:spacing w:line="106" w:lineRule="exact"/>
        <w:rPr>
          <w:rFonts w:hint="eastAsia" w:ascii="宋体" w:hAnsi="宋体" w:eastAsia="宋体" w:cs="宋体"/>
          <w:sz w:val="24"/>
          <w:szCs w:val="24"/>
        </w:rPr>
      </w:pPr>
      <w:r>
        <w:rPr>
          <w:rFonts w:hint="eastAsia" w:ascii="宋体" w:hAnsi="宋体" w:eastAsia="宋体" w:cs="宋体"/>
          <w:sz w:val="24"/>
          <w:szCs w:val="24"/>
        </w:rPr>
        <w:t xml:space="preserve"> </w:t>
      </w:r>
    </w:p>
    <w:tbl>
      <w:tblPr>
        <w:tblStyle w:val="35"/>
        <w:tblW w:w="4761" w:type="pct"/>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43"/>
        <w:gridCol w:w="2084"/>
        <w:gridCol w:w="5292"/>
      </w:tblGrid>
      <w:tr w14:paraId="5B340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67" w:type="pct"/>
            <w:tcBorders>
              <w:top w:val="single" w:color="000000" w:sz="2" w:space="0"/>
              <w:left w:val="single" w:color="000000" w:sz="2" w:space="0"/>
              <w:bottom w:val="single" w:color="000000" w:sz="2" w:space="0"/>
              <w:right w:val="single" w:color="000000" w:sz="2" w:space="0"/>
            </w:tcBorders>
          </w:tcPr>
          <w:p w14:paraId="630CBF44">
            <w:pPr>
              <w:spacing w:before="167"/>
              <w:ind w:firstLine="253"/>
              <w:rPr>
                <w:rFonts w:hint="eastAsia" w:ascii="宋体" w:hAnsi="宋体" w:eastAsia="宋体" w:cs="宋体"/>
                <w:sz w:val="24"/>
                <w:szCs w:val="24"/>
              </w:rPr>
            </w:pPr>
            <w:r>
              <w:rPr>
                <w:rFonts w:hint="eastAsia" w:ascii="宋体" w:hAnsi="宋体" w:eastAsia="宋体" w:cs="宋体"/>
                <w:spacing w:val="-4"/>
                <w:sz w:val="24"/>
                <w:szCs w:val="24"/>
              </w:rPr>
              <w:t>序号</w:t>
            </w:r>
          </w:p>
        </w:tc>
        <w:tc>
          <w:tcPr>
            <w:tcW w:w="1252" w:type="pct"/>
            <w:tcBorders>
              <w:top w:val="single" w:color="000000" w:sz="2" w:space="0"/>
              <w:left w:val="single" w:color="000000" w:sz="2" w:space="0"/>
              <w:bottom w:val="single" w:color="000000" w:sz="2" w:space="0"/>
              <w:right w:val="single" w:color="000000" w:sz="2" w:space="0"/>
            </w:tcBorders>
          </w:tcPr>
          <w:p w14:paraId="79777BC1">
            <w:pPr>
              <w:spacing w:before="167"/>
              <w:ind w:firstLine="833"/>
              <w:rPr>
                <w:rFonts w:hint="eastAsia" w:ascii="宋体" w:hAnsi="宋体" w:eastAsia="宋体" w:cs="宋体"/>
                <w:sz w:val="24"/>
                <w:szCs w:val="24"/>
              </w:rPr>
            </w:pPr>
            <w:r>
              <w:rPr>
                <w:rFonts w:hint="eastAsia" w:ascii="宋体" w:hAnsi="宋体" w:eastAsia="宋体" w:cs="宋体"/>
                <w:spacing w:val="-4"/>
                <w:sz w:val="24"/>
                <w:szCs w:val="24"/>
              </w:rPr>
              <w:t>名称</w:t>
            </w:r>
          </w:p>
        </w:tc>
        <w:tc>
          <w:tcPr>
            <w:tcW w:w="3180" w:type="pct"/>
            <w:tcBorders>
              <w:top w:val="single" w:color="000000" w:sz="2" w:space="0"/>
              <w:left w:val="single" w:color="000000" w:sz="2" w:space="0"/>
              <w:bottom w:val="single" w:color="000000" w:sz="2" w:space="0"/>
              <w:right w:val="single" w:color="000000" w:sz="2" w:space="0"/>
            </w:tcBorders>
          </w:tcPr>
          <w:p w14:paraId="43BD9033">
            <w:pPr>
              <w:spacing w:before="167"/>
              <w:ind w:firstLine="2465"/>
              <w:rPr>
                <w:rFonts w:hint="eastAsia" w:ascii="宋体" w:hAnsi="宋体" w:eastAsia="宋体" w:cs="宋体"/>
                <w:sz w:val="24"/>
                <w:szCs w:val="24"/>
              </w:rPr>
            </w:pPr>
            <w:r>
              <w:rPr>
                <w:rFonts w:hint="eastAsia" w:ascii="宋体" w:hAnsi="宋体" w:eastAsia="宋体" w:cs="宋体"/>
                <w:spacing w:val="-4"/>
                <w:sz w:val="24"/>
                <w:szCs w:val="24"/>
              </w:rPr>
              <w:t>数量</w:t>
            </w:r>
          </w:p>
        </w:tc>
      </w:tr>
      <w:tr w14:paraId="593C2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67" w:type="pct"/>
            <w:tcBorders>
              <w:top w:val="single" w:color="000000" w:sz="2" w:space="0"/>
              <w:left w:val="single" w:color="000000" w:sz="2" w:space="0"/>
              <w:bottom w:val="single" w:color="000000" w:sz="2" w:space="0"/>
              <w:right w:val="single" w:color="000000" w:sz="2" w:space="0"/>
            </w:tcBorders>
          </w:tcPr>
          <w:p w14:paraId="64AB803C">
            <w:pPr>
              <w:spacing w:before="209"/>
              <w:ind w:firstLine="370"/>
              <w:rPr>
                <w:rFonts w:hint="eastAsia" w:ascii="宋体" w:hAnsi="宋体" w:eastAsia="宋体" w:cs="宋体"/>
                <w:sz w:val="24"/>
                <w:szCs w:val="24"/>
              </w:rPr>
            </w:pPr>
            <w:r>
              <w:rPr>
                <w:rFonts w:hint="eastAsia" w:ascii="宋体" w:hAnsi="宋体" w:eastAsia="宋体" w:cs="宋体"/>
                <w:spacing w:val="-3"/>
                <w:sz w:val="24"/>
                <w:szCs w:val="24"/>
              </w:rPr>
              <w:t>01</w:t>
            </w:r>
          </w:p>
        </w:tc>
        <w:tc>
          <w:tcPr>
            <w:tcW w:w="1252" w:type="pct"/>
            <w:tcBorders>
              <w:top w:val="single" w:color="000000" w:sz="2" w:space="0"/>
              <w:left w:val="single" w:color="000000" w:sz="2" w:space="0"/>
              <w:bottom w:val="single" w:color="000000" w:sz="2" w:space="0"/>
              <w:right w:val="single" w:color="000000" w:sz="2" w:space="0"/>
            </w:tcBorders>
          </w:tcPr>
          <w:p w14:paraId="3B298101">
            <w:pPr>
              <w:spacing w:before="165"/>
              <w:ind w:firstLine="594"/>
              <w:rPr>
                <w:rFonts w:hint="eastAsia" w:ascii="宋体" w:hAnsi="宋体" w:eastAsia="宋体" w:cs="宋体"/>
                <w:sz w:val="24"/>
                <w:szCs w:val="24"/>
              </w:rPr>
            </w:pPr>
            <w:r>
              <w:rPr>
                <w:rFonts w:hint="eastAsia" w:ascii="宋体" w:hAnsi="宋体" w:eastAsia="宋体" w:cs="宋体"/>
                <w:spacing w:val="-3"/>
                <w:sz w:val="24"/>
                <w:szCs w:val="24"/>
              </w:rPr>
              <w:t>机械格栅</w:t>
            </w:r>
          </w:p>
        </w:tc>
        <w:tc>
          <w:tcPr>
            <w:tcW w:w="3180" w:type="pct"/>
            <w:tcBorders>
              <w:top w:val="single" w:color="000000" w:sz="2" w:space="0"/>
              <w:left w:val="single" w:color="000000" w:sz="2" w:space="0"/>
              <w:bottom w:val="single" w:color="000000" w:sz="2" w:space="0"/>
              <w:right w:val="single" w:color="000000" w:sz="2" w:space="0"/>
            </w:tcBorders>
          </w:tcPr>
          <w:p w14:paraId="2A3E1CD1">
            <w:pPr>
              <w:spacing w:before="165"/>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19"/>
                <w:sz w:val="24"/>
                <w:szCs w:val="24"/>
              </w:rPr>
              <w:t xml:space="preserve"> </w:t>
            </w:r>
            <w:r>
              <w:rPr>
                <w:rFonts w:hint="eastAsia" w:ascii="宋体" w:hAnsi="宋体" w:eastAsia="宋体" w:cs="宋体"/>
                <w:spacing w:val="-11"/>
                <w:sz w:val="24"/>
                <w:szCs w:val="24"/>
              </w:rPr>
              <w:t>台</w:t>
            </w:r>
          </w:p>
        </w:tc>
      </w:tr>
      <w:tr w14:paraId="1A7B2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567" w:type="pct"/>
            <w:tcBorders>
              <w:top w:val="single" w:color="000000" w:sz="2" w:space="0"/>
              <w:left w:val="single" w:color="000000" w:sz="2" w:space="0"/>
              <w:bottom w:val="single" w:color="000000" w:sz="2" w:space="0"/>
              <w:right w:val="single" w:color="000000" w:sz="2" w:space="0"/>
            </w:tcBorders>
          </w:tcPr>
          <w:p w14:paraId="3C472EC4">
            <w:pPr>
              <w:spacing w:before="238"/>
              <w:ind w:firstLine="370"/>
              <w:rPr>
                <w:rFonts w:hint="eastAsia" w:ascii="宋体" w:hAnsi="宋体" w:eastAsia="宋体" w:cs="宋体"/>
                <w:sz w:val="24"/>
                <w:szCs w:val="24"/>
              </w:rPr>
            </w:pPr>
            <w:r>
              <w:rPr>
                <w:rFonts w:hint="eastAsia" w:ascii="宋体" w:hAnsi="宋体" w:eastAsia="宋体" w:cs="宋体"/>
                <w:spacing w:val="-3"/>
                <w:sz w:val="24"/>
                <w:szCs w:val="24"/>
              </w:rPr>
              <w:t>02</w:t>
            </w:r>
          </w:p>
        </w:tc>
        <w:tc>
          <w:tcPr>
            <w:tcW w:w="1252" w:type="pct"/>
            <w:tcBorders>
              <w:top w:val="single" w:color="000000" w:sz="2" w:space="0"/>
              <w:left w:val="single" w:color="000000" w:sz="2" w:space="0"/>
              <w:bottom w:val="single" w:color="000000" w:sz="2" w:space="0"/>
              <w:right w:val="single" w:color="000000" w:sz="2" w:space="0"/>
            </w:tcBorders>
          </w:tcPr>
          <w:p w14:paraId="668A2CC3">
            <w:pPr>
              <w:spacing w:before="39"/>
              <w:ind w:left="955" w:right="219" w:hanging="721"/>
              <w:rPr>
                <w:rFonts w:hint="eastAsia" w:ascii="宋体" w:hAnsi="宋体" w:eastAsia="宋体" w:cs="宋体"/>
                <w:sz w:val="24"/>
                <w:szCs w:val="24"/>
              </w:rPr>
            </w:pPr>
            <w:r>
              <w:rPr>
                <w:rFonts w:hint="eastAsia" w:ascii="宋体" w:hAnsi="宋体" w:eastAsia="宋体" w:cs="宋体"/>
                <w:spacing w:val="-3"/>
                <w:sz w:val="24"/>
                <w:szCs w:val="24"/>
              </w:rPr>
              <w:t>调节池污水提升</w:t>
            </w:r>
            <w:r>
              <w:rPr>
                <w:rFonts w:hint="eastAsia" w:ascii="宋体" w:hAnsi="宋体" w:eastAsia="宋体" w:cs="宋体"/>
                <w:sz w:val="24"/>
                <w:szCs w:val="24"/>
              </w:rPr>
              <w:t>泵</w:t>
            </w:r>
          </w:p>
        </w:tc>
        <w:tc>
          <w:tcPr>
            <w:tcW w:w="3180" w:type="pct"/>
            <w:tcBorders>
              <w:top w:val="single" w:color="000000" w:sz="2" w:space="0"/>
              <w:left w:val="single" w:color="000000" w:sz="2" w:space="0"/>
              <w:bottom w:val="single" w:color="000000" w:sz="2" w:space="0"/>
              <w:right w:val="single" w:color="000000" w:sz="2" w:space="0"/>
            </w:tcBorders>
          </w:tcPr>
          <w:p w14:paraId="042E10BF">
            <w:pPr>
              <w:spacing w:before="193"/>
              <w:ind w:firstLine="2492"/>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21"/>
                <w:sz w:val="24"/>
                <w:szCs w:val="24"/>
              </w:rPr>
              <w:t xml:space="preserve"> </w:t>
            </w:r>
            <w:r>
              <w:rPr>
                <w:rFonts w:hint="eastAsia" w:ascii="宋体" w:hAnsi="宋体" w:eastAsia="宋体" w:cs="宋体"/>
                <w:spacing w:val="-6"/>
                <w:sz w:val="24"/>
                <w:szCs w:val="24"/>
              </w:rPr>
              <w:t>台</w:t>
            </w:r>
          </w:p>
        </w:tc>
      </w:tr>
      <w:tr w14:paraId="12743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567" w:type="pct"/>
            <w:tcBorders>
              <w:top w:val="single" w:color="000000" w:sz="2" w:space="0"/>
              <w:left w:val="single" w:color="000000" w:sz="2" w:space="0"/>
              <w:bottom w:val="single" w:color="000000" w:sz="2" w:space="0"/>
              <w:right w:val="single" w:color="000000" w:sz="2" w:space="0"/>
            </w:tcBorders>
          </w:tcPr>
          <w:p w14:paraId="11C6F71C">
            <w:pPr>
              <w:spacing w:before="210"/>
              <w:ind w:firstLine="370"/>
              <w:rPr>
                <w:rFonts w:hint="eastAsia" w:ascii="宋体" w:hAnsi="宋体" w:eastAsia="宋体" w:cs="宋体"/>
                <w:sz w:val="24"/>
                <w:szCs w:val="24"/>
              </w:rPr>
            </w:pPr>
            <w:r>
              <w:rPr>
                <w:rFonts w:hint="eastAsia" w:ascii="宋体" w:hAnsi="宋体" w:eastAsia="宋体" w:cs="宋体"/>
                <w:spacing w:val="-3"/>
                <w:sz w:val="24"/>
                <w:szCs w:val="24"/>
              </w:rPr>
              <w:t>03</w:t>
            </w:r>
          </w:p>
        </w:tc>
        <w:tc>
          <w:tcPr>
            <w:tcW w:w="1252" w:type="pct"/>
            <w:tcBorders>
              <w:top w:val="single" w:color="000000" w:sz="2" w:space="0"/>
              <w:left w:val="single" w:color="000000" w:sz="2" w:space="0"/>
              <w:bottom w:val="single" w:color="000000" w:sz="2" w:space="0"/>
              <w:right w:val="single" w:color="000000" w:sz="2" w:space="0"/>
            </w:tcBorders>
          </w:tcPr>
          <w:p w14:paraId="0DB035D0">
            <w:pPr>
              <w:spacing w:before="166"/>
              <w:jc w:val="center"/>
              <w:rPr>
                <w:rFonts w:hint="eastAsia" w:ascii="宋体" w:hAnsi="宋体" w:eastAsia="宋体" w:cs="宋体"/>
                <w:sz w:val="24"/>
                <w:szCs w:val="24"/>
              </w:rPr>
            </w:pPr>
            <w:r>
              <w:rPr>
                <w:rFonts w:hint="eastAsia" w:ascii="宋体" w:hAnsi="宋体" w:eastAsia="宋体" w:cs="宋体"/>
                <w:spacing w:val="-3"/>
                <w:sz w:val="24"/>
                <w:szCs w:val="24"/>
              </w:rPr>
              <w:t>PAC加药装置</w:t>
            </w:r>
          </w:p>
        </w:tc>
        <w:tc>
          <w:tcPr>
            <w:tcW w:w="3180" w:type="pct"/>
            <w:tcBorders>
              <w:top w:val="single" w:color="000000" w:sz="2" w:space="0"/>
              <w:left w:val="single" w:color="000000" w:sz="2" w:space="0"/>
              <w:bottom w:val="single" w:color="000000" w:sz="2" w:space="0"/>
              <w:right w:val="single" w:color="000000" w:sz="2" w:space="0"/>
            </w:tcBorders>
          </w:tcPr>
          <w:p w14:paraId="77541466">
            <w:pPr>
              <w:spacing w:before="166"/>
              <w:ind w:firstLine="2492"/>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44"/>
                <w:sz w:val="24"/>
                <w:szCs w:val="24"/>
              </w:rPr>
              <w:t xml:space="preserve"> </w:t>
            </w:r>
            <w:r>
              <w:rPr>
                <w:rFonts w:hint="eastAsia" w:ascii="宋体" w:hAnsi="宋体" w:eastAsia="宋体" w:cs="宋体"/>
                <w:spacing w:val="-6"/>
                <w:sz w:val="24"/>
                <w:szCs w:val="24"/>
              </w:rPr>
              <w:t>套</w:t>
            </w:r>
          </w:p>
        </w:tc>
      </w:tr>
      <w:tr w14:paraId="187E3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567" w:type="pct"/>
            <w:tcBorders>
              <w:top w:val="single" w:color="000000" w:sz="2" w:space="0"/>
              <w:left w:val="single" w:color="000000" w:sz="2" w:space="0"/>
              <w:bottom w:val="single" w:color="000000" w:sz="2" w:space="0"/>
              <w:right w:val="single" w:color="000000" w:sz="2" w:space="0"/>
            </w:tcBorders>
          </w:tcPr>
          <w:p w14:paraId="336CA8CC">
            <w:pPr>
              <w:spacing w:before="212"/>
              <w:ind w:firstLine="370"/>
              <w:rPr>
                <w:rFonts w:hint="eastAsia" w:ascii="宋体" w:hAnsi="宋体" w:eastAsia="宋体" w:cs="宋体"/>
                <w:sz w:val="24"/>
                <w:szCs w:val="24"/>
              </w:rPr>
            </w:pPr>
            <w:r>
              <w:rPr>
                <w:rFonts w:hint="eastAsia" w:ascii="宋体" w:hAnsi="宋体" w:eastAsia="宋体" w:cs="宋体"/>
                <w:spacing w:val="-3"/>
                <w:sz w:val="24"/>
                <w:szCs w:val="24"/>
              </w:rPr>
              <w:t>04</w:t>
            </w:r>
          </w:p>
        </w:tc>
        <w:tc>
          <w:tcPr>
            <w:tcW w:w="1252" w:type="pct"/>
            <w:tcBorders>
              <w:top w:val="single" w:color="000000" w:sz="2" w:space="0"/>
              <w:left w:val="single" w:color="000000" w:sz="2" w:space="0"/>
              <w:bottom w:val="single" w:color="000000" w:sz="2" w:space="0"/>
              <w:right w:val="single" w:color="000000" w:sz="2" w:space="0"/>
            </w:tcBorders>
          </w:tcPr>
          <w:p w14:paraId="24BFDB60">
            <w:pPr>
              <w:spacing w:before="167"/>
              <w:ind w:firstLine="601"/>
              <w:rPr>
                <w:rFonts w:hint="eastAsia" w:ascii="宋体" w:hAnsi="宋体" w:eastAsia="宋体" w:cs="宋体"/>
                <w:sz w:val="24"/>
                <w:szCs w:val="24"/>
              </w:rPr>
            </w:pPr>
            <w:r>
              <w:rPr>
                <w:rFonts w:hint="eastAsia" w:ascii="宋体" w:hAnsi="宋体" w:eastAsia="宋体" w:cs="宋体"/>
                <w:spacing w:val="-5"/>
                <w:sz w:val="24"/>
                <w:szCs w:val="24"/>
              </w:rPr>
              <w:t>罗茨风机</w:t>
            </w:r>
          </w:p>
        </w:tc>
        <w:tc>
          <w:tcPr>
            <w:tcW w:w="3180" w:type="pct"/>
            <w:tcBorders>
              <w:top w:val="single" w:color="000000" w:sz="2" w:space="0"/>
              <w:left w:val="single" w:color="000000" w:sz="2" w:space="0"/>
              <w:bottom w:val="single" w:color="000000" w:sz="2" w:space="0"/>
              <w:right w:val="single" w:color="000000" w:sz="2" w:space="0"/>
            </w:tcBorders>
          </w:tcPr>
          <w:p w14:paraId="06DC7C53">
            <w:pPr>
              <w:spacing w:before="167"/>
              <w:ind w:firstLine="2492"/>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21"/>
                <w:sz w:val="24"/>
                <w:szCs w:val="24"/>
              </w:rPr>
              <w:t xml:space="preserve"> </w:t>
            </w:r>
            <w:r>
              <w:rPr>
                <w:rFonts w:hint="eastAsia" w:ascii="宋体" w:hAnsi="宋体" w:eastAsia="宋体" w:cs="宋体"/>
                <w:spacing w:val="-6"/>
                <w:sz w:val="24"/>
                <w:szCs w:val="24"/>
              </w:rPr>
              <w:t>台</w:t>
            </w:r>
          </w:p>
        </w:tc>
      </w:tr>
      <w:tr w14:paraId="525D52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67" w:type="pct"/>
            <w:tcBorders>
              <w:top w:val="single" w:color="000000" w:sz="2" w:space="0"/>
              <w:left w:val="single" w:color="000000" w:sz="2" w:space="0"/>
              <w:bottom w:val="single" w:color="000000" w:sz="2" w:space="0"/>
              <w:right w:val="single" w:color="000000" w:sz="2" w:space="0"/>
            </w:tcBorders>
          </w:tcPr>
          <w:p w14:paraId="2CF34C41">
            <w:pPr>
              <w:spacing w:before="209"/>
              <w:ind w:firstLine="370"/>
              <w:rPr>
                <w:rFonts w:hint="eastAsia" w:ascii="宋体" w:hAnsi="宋体" w:eastAsia="宋体" w:cs="宋体"/>
                <w:sz w:val="24"/>
                <w:szCs w:val="24"/>
              </w:rPr>
            </w:pPr>
            <w:r>
              <w:rPr>
                <w:rFonts w:hint="eastAsia" w:ascii="宋体" w:hAnsi="宋体" w:eastAsia="宋体" w:cs="宋体"/>
                <w:spacing w:val="-3"/>
                <w:sz w:val="24"/>
                <w:szCs w:val="24"/>
              </w:rPr>
              <w:t>05</w:t>
            </w:r>
          </w:p>
        </w:tc>
        <w:tc>
          <w:tcPr>
            <w:tcW w:w="1252" w:type="pct"/>
            <w:tcBorders>
              <w:top w:val="single" w:color="000000" w:sz="2" w:space="0"/>
              <w:left w:val="single" w:color="000000" w:sz="2" w:space="0"/>
              <w:bottom w:val="single" w:color="000000" w:sz="2" w:space="0"/>
              <w:right w:val="single" w:color="000000" w:sz="2" w:space="0"/>
            </w:tcBorders>
          </w:tcPr>
          <w:p w14:paraId="63AB5638">
            <w:pPr>
              <w:spacing w:before="165"/>
              <w:ind w:firstLine="248"/>
              <w:rPr>
                <w:rFonts w:hint="eastAsia" w:ascii="宋体" w:hAnsi="宋体" w:eastAsia="宋体" w:cs="宋体"/>
                <w:sz w:val="24"/>
                <w:szCs w:val="24"/>
              </w:rPr>
            </w:pPr>
            <w:r>
              <w:rPr>
                <w:rFonts w:hint="eastAsia" w:ascii="宋体" w:hAnsi="宋体" w:eastAsia="宋体" w:cs="宋体"/>
                <w:spacing w:val="-4"/>
                <w:sz w:val="24"/>
                <w:szCs w:val="24"/>
              </w:rPr>
              <w:t>生化填料及支架</w:t>
            </w:r>
          </w:p>
        </w:tc>
        <w:tc>
          <w:tcPr>
            <w:tcW w:w="3180" w:type="pct"/>
            <w:tcBorders>
              <w:top w:val="single" w:color="000000" w:sz="2" w:space="0"/>
              <w:left w:val="single" w:color="000000" w:sz="2" w:space="0"/>
              <w:bottom w:val="single" w:color="000000" w:sz="2" w:space="0"/>
              <w:right w:val="single" w:color="000000" w:sz="2" w:space="0"/>
            </w:tcBorders>
          </w:tcPr>
          <w:p w14:paraId="3CB920AE">
            <w:pPr>
              <w:spacing w:before="165"/>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批</w:t>
            </w:r>
          </w:p>
        </w:tc>
      </w:tr>
      <w:tr w14:paraId="3CF41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567" w:type="pct"/>
            <w:tcBorders>
              <w:top w:val="single" w:color="000000" w:sz="2" w:space="0"/>
              <w:left w:val="single" w:color="000000" w:sz="2" w:space="0"/>
              <w:bottom w:val="single" w:color="000000" w:sz="2" w:space="0"/>
              <w:right w:val="single" w:color="000000" w:sz="2" w:space="0"/>
            </w:tcBorders>
          </w:tcPr>
          <w:p w14:paraId="4BC7D5DB">
            <w:pPr>
              <w:spacing w:before="207"/>
              <w:ind w:firstLine="370"/>
              <w:rPr>
                <w:rFonts w:hint="eastAsia" w:ascii="宋体" w:hAnsi="宋体" w:eastAsia="宋体" w:cs="宋体"/>
                <w:sz w:val="24"/>
                <w:szCs w:val="24"/>
              </w:rPr>
            </w:pPr>
            <w:r>
              <w:rPr>
                <w:rFonts w:hint="eastAsia" w:ascii="宋体" w:hAnsi="宋体" w:eastAsia="宋体" w:cs="宋体"/>
                <w:spacing w:val="-3"/>
                <w:sz w:val="24"/>
                <w:szCs w:val="24"/>
              </w:rPr>
              <w:t>06</w:t>
            </w:r>
          </w:p>
        </w:tc>
        <w:tc>
          <w:tcPr>
            <w:tcW w:w="1252" w:type="pct"/>
            <w:tcBorders>
              <w:top w:val="single" w:color="000000" w:sz="2" w:space="0"/>
              <w:left w:val="single" w:color="000000" w:sz="2" w:space="0"/>
              <w:bottom w:val="single" w:color="000000" w:sz="2" w:space="0"/>
              <w:right w:val="single" w:color="000000" w:sz="2" w:space="0"/>
            </w:tcBorders>
          </w:tcPr>
          <w:p w14:paraId="06DADD5D">
            <w:pPr>
              <w:spacing w:before="163"/>
              <w:ind w:firstLine="505"/>
              <w:rPr>
                <w:rFonts w:hint="eastAsia" w:ascii="宋体" w:hAnsi="宋体" w:eastAsia="宋体" w:cs="宋体"/>
                <w:sz w:val="24"/>
                <w:szCs w:val="24"/>
              </w:rPr>
            </w:pPr>
            <w:r>
              <w:rPr>
                <w:rFonts w:hint="eastAsia" w:ascii="宋体" w:hAnsi="宋体" w:eastAsia="宋体" w:cs="宋体"/>
                <w:spacing w:val="-8"/>
                <w:sz w:val="24"/>
                <w:szCs w:val="24"/>
              </w:rPr>
              <w:t>回流泵</w:t>
            </w:r>
          </w:p>
        </w:tc>
        <w:tc>
          <w:tcPr>
            <w:tcW w:w="3180" w:type="pct"/>
            <w:tcBorders>
              <w:top w:val="single" w:color="000000" w:sz="2" w:space="0"/>
              <w:left w:val="single" w:color="000000" w:sz="2" w:space="0"/>
              <w:bottom w:val="single" w:color="000000" w:sz="2" w:space="0"/>
              <w:right w:val="single" w:color="000000" w:sz="2" w:space="0"/>
            </w:tcBorders>
          </w:tcPr>
          <w:p w14:paraId="0EE741F7">
            <w:pPr>
              <w:spacing w:before="163"/>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套</w:t>
            </w:r>
          </w:p>
        </w:tc>
      </w:tr>
      <w:tr w14:paraId="0F141F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67" w:type="pct"/>
            <w:tcBorders>
              <w:top w:val="single" w:color="000000" w:sz="2" w:space="0"/>
              <w:left w:val="single" w:color="000000" w:sz="2" w:space="0"/>
              <w:bottom w:val="single" w:color="000000" w:sz="2" w:space="0"/>
              <w:right w:val="single" w:color="000000" w:sz="2" w:space="0"/>
            </w:tcBorders>
          </w:tcPr>
          <w:p w14:paraId="6202A2E0">
            <w:pPr>
              <w:spacing w:before="211"/>
              <w:ind w:firstLine="370"/>
              <w:rPr>
                <w:rFonts w:hint="eastAsia" w:ascii="宋体" w:hAnsi="宋体" w:eastAsia="宋体" w:cs="宋体"/>
                <w:sz w:val="24"/>
                <w:szCs w:val="24"/>
              </w:rPr>
            </w:pPr>
            <w:r>
              <w:rPr>
                <w:rFonts w:hint="eastAsia" w:ascii="宋体" w:hAnsi="宋体" w:eastAsia="宋体" w:cs="宋体"/>
                <w:spacing w:val="-3"/>
                <w:sz w:val="24"/>
                <w:szCs w:val="24"/>
              </w:rPr>
              <w:t>07</w:t>
            </w:r>
          </w:p>
        </w:tc>
        <w:tc>
          <w:tcPr>
            <w:tcW w:w="1252" w:type="pct"/>
            <w:tcBorders>
              <w:top w:val="single" w:color="000000" w:sz="2" w:space="0"/>
              <w:left w:val="single" w:color="000000" w:sz="2" w:space="0"/>
              <w:bottom w:val="single" w:color="000000" w:sz="2" w:space="0"/>
              <w:right w:val="single" w:color="000000" w:sz="2" w:space="0"/>
            </w:tcBorders>
          </w:tcPr>
          <w:p w14:paraId="7D854397">
            <w:pPr>
              <w:spacing w:before="166"/>
              <w:ind w:firstLine="719"/>
              <w:rPr>
                <w:rFonts w:hint="eastAsia" w:ascii="宋体" w:hAnsi="宋体" w:eastAsia="宋体" w:cs="宋体"/>
                <w:sz w:val="24"/>
                <w:szCs w:val="24"/>
              </w:rPr>
            </w:pPr>
            <w:r>
              <w:rPr>
                <w:rFonts w:hint="eastAsia" w:ascii="宋体" w:hAnsi="宋体" w:eastAsia="宋体" w:cs="宋体"/>
                <w:spacing w:val="-5"/>
                <w:sz w:val="24"/>
                <w:szCs w:val="24"/>
              </w:rPr>
              <w:t>污泥泵</w:t>
            </w:r>
          </w:p>
        </w:tc>
        <w:tc>
          <w:tcPr>
            <w:tcW w:w="3180" w:type="pct"/>
            <w:tcBorders>
              <w:top w:val="single" w:color="000000" w:sz="2" w:space="0"/>
              <w:left w:val="single" w:color="000000" w:sz="2" w:space="0"/>
              <w:bottom w:val="single" w:color="000000" w:sz="2" w:space="0"/>
              <w:right w:val="single" w:color="000000" w:sz="2" w:space="0"/>
            </w:tcBorders>
          </w:tcPr>
          <w:p w14:paraId="1C2F0069">
            <w:pPr>
              <w:spacing w:before="166"/>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19"/>
                <w:sz w:val="24"/>
                <w:szCs w:val="24"/>
              </w:rPr>
              <w:t xml:space="preserve"> </w:t>
            </w:r>
            <w:r>
              <w:rPr>
                <w:rFonts w:hint="eastAsia" w:ascii="宋体" w:hAnsi="宋体" w:eastAsia="宋体" w:cs="宋体"/>
                <w:spacing w:val="-11"/>
                <w:sz w:val="24"/>
                <w:szCs w:val="24"/>
              </w:rPr>
              <w:t>台</w:t>
            </w:r>
          </w:p>
        </w:tc>
      </w:tr>
      <w:tr w14:paraId="19379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67" w:type="pct"/>
            <w:tcBorders>
              <w:top w:val="single" w:color="000000" w:sz="2" w:space="0"/>
              <w:left w:val="single" w:color="000000" w:sz="2" w:space="0"/>
              <w:bottom w:val="single" w:color="000000" w:sz="2" w:space="0"/>
              <w:right w:val="single" w:color="000000" w:sz="2" w:space="0"/>
            </w:tcBorders>
          </w:tcPr>
          <w:p w14:paraId="2201C212">
            <w:pPr>
              <w:spacing w:before="209"/>
              <w:ind w:firstLine="370"/>
              <w:rPr>
                <w:rFonts w:hint="eastAsia" w:ascii="宋体" w:hAnsi="宋体" w:eastAsia="宋体" w:cs="宋体"/>
                <w:sz w:val="24"/>
                <w:szCs w:val="24"/>
              </w:rPr>
            </w:pPr>
            <w:r>
              <w:rPr>
                <w:rFonts w:hint="eastAsia" w:ascii="宋体" w:hAnsi="宋体" w:eastAsia="宋体" w:cs="宋体"/>
                <w:spacing w:val="-3"/>
                <w:sz w:val="24"/>
                <w:szCs w:val="24"/>
              </w:rPr>
              <w:t>08</w:t>
            </w:r>
          </w:p>
        </w:tc>
        <w:tc>
          <w:tcPr>
            <w:tcW w:w="1252" w:type="pct"/>
            <w:tcBorders>
              <w:top w:val="single" w:color="000000" w:sz="2" w:space="0"/>
              <w:left w:val="single" w:color="000000" w:sz="2" w:space="0"/>
              <w:bottom w:val="single" w:color="000000" w:sz="2" w:space="0"/>
              <w:right w:val="single" w:color="000000" w:sz="2" w:space="0"/>
            </w:tcBorders>
          </w:tcPr>
          <w:p w14:paraId="18ADECB8">
            <w:pPr>
              <w:spacing w:before="164"/>
              <w:ind w:firstLine="596"/>
              <w:rPr>
                <w:rFonts w:hint="eastAsia" w:ascii="宋体" w:hAnsi="宋体" w:eastAsia="宋体" w:cs="宋体"/>
                <w:sz w:val="24"/>
                <w:szCs w:val="24"/>
              </w:rPr>
            </w:pPr>
            <w:r>
              <w:rPr>
                <w:rFonts w:hint="eastAsia" w:ascii="宋体" w:hAnsi="宋体" w:eastAsia="宋体" w:cs="宋体"/>
                <w:spacing w:val="-4"/>
                <w:sz w:val="24"/>
                <w:szCs w:val="24"/>
              </w:rPr>
              <w:t>布水装置</w:t>
            </w:r>
          </w:p>
        </w:tc>
        <w:tc>
          <w:tcPr>
            <w:tcW w:w="3180" w:type="pct"/>
            <w:tcBorders>
              <w:top w:val="single" w:color="000000" w:sz="2" w:space="0"/>
              <w:left w:val="single" w:color="000000" w:sz="2" w:space="0"/>
              <w:bottom w:val="single" w:color="000000" w:sz="2" w:space="0"/>
              <w:right w:val="single" w:color="000000" w:sz="2" w:space="0"/>
            </w:tcBorders>
          </w:tcPr>
          <w:p w14:paraId="31D3EFDE">
            <w:pPr>
              <w:spacing w:before="164"/>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套</w:t>
            </w:r>
          </w:p>
        </w:tc>
      </w:tr>
      <w:tr w14:paraId="7CECB1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67" w:type="pct"/>
            <w:tcBorders>
              <w:top w:val="single" w:color="000000" w:sz="2" w:space="0"/>
              <w:left w:val="single" w:color="000000" w:sz="2" w:space="0"/>
              <w:bottom w:val="single" w:color="000000" w:sz="2" w:space="0"/>
              <w:right w:val="single" w:color="000000" w:sz="2" w:space="0"/>
            </w:tcBorders>
          </w:tcPr>
          <w:p w14:paraId="6DC24B18">
            <w:pPr>
              <w:spacing w:before="209"/>
              <w:ind w:firstLine="370"/>
              <w:rPr>
                <w:rFonts w:hint="eastAsia" w:ascii="宋体" w:hAnsi="宋体" w:eastAsia="宋体" w:cs="宋体"/>
                <w:sz w:val="24"/>
                <w:szCs w:val="24"/>
              </w:rPr>
            </w:pPr>
            <w:r>
              <w:rPr>
                <w:rFonts w:hint="eastAsia" w:ascii="宋体" w:hAnsi="宋体" w:eastAsia="宋体" w:cs="宋体"/>
                <w:spacing w:val="-3"/>
                <w:sz w:val="24"/>
                <w:szCs w:val="24"/>
              </w:rPr>
              <w:t>09</w:t>
            </w:r>
          </w:p>
        </w:tc>
        <w:tc>
          <w:tcPr>
            <w:tcW w:w="1252" w:type="pct"/>
            <w:tcBorders>
              <w:top w:val="single" w:color="000000" w:sz="2" w:space="0"/>
              <w:left w:val="single" w:color="000000" w:sz="2" w:space="0"/>
              <w:bottom w:val="single" w:color="000000" w:sz="2" w:space="0"/>
              <w:right w:val="single" w:color="000000" w:sz="2" w:space="0"/>
            </w:tcBorders>
          </w:tcPr>
          <w:p w14:paraId="6D6ADC5A">
            <w:pPr>
              <w:spacing w:before="164"/>
              <w:ind w:firstLine="607"/>
              <w:rPr>
                <w:rFonts w:hint="eastAsia" w:ascii="宋体" w:hAnsi="宋体" w:eastAsia="宋体" w:cs="宋体"/>
                <w:sz w:val="24"/>
                <w:szCs w:val="24"/>
              </w:rPr>
            </w:pPr>
            <w:r>
              <w:rPr>
                <w:rFonts w:hint="eastAsia" w:ascii="宋体" w:hAnsi="宋体" w:eastAsia="宋体" w:cs="宋体"/>
                <w:spacing w:val="-6"/>
                <w:sz w:val="24"/>
                <w:szCs w:val="24"/>
              </w:rPr>
              <w:t>收水装置</w:t>
            </w:r>
          </w:p>
        </w:tc>
        <w:tc>
          <w:tcPr>
            <w:tcW w:w="3180" w:type="pct"/>
            <w:tcBorders>
              <w:top w:val="single" w:color="000000" w:sz="2" w:space="0"/>
              <w:left w:val="single" w:color="000000" w:sz="2" w:space="0"/>
              <w:bottom w:val="single" w:color="000000" w:sz="2" w:space="0"/>
              <w:right w:val="single" w:color="000000" w:sz="2" w:space="0"/>
            </w:tcBorders>
          </w:tcPr>
          <w:p w14:paraId="47584E7F">
            <w:pPr>
              <w:spacing w:before="164"/>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套</w:t>
            </w:r>
          </w:p>
        </w:tc>
      </w:tr>
      <w:tr w14:paraId="75218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67" w:type="pct"/>
            <w:tcBorders>
              <w:top w:val="single" w:color="000000" w:sz="2" w:space="0"/>
              <w:left w:val="single" w:color="000000" w:sz="2" w:space="0"/>
              <w:bottom w:val="single" w:color="000000" w:sz="2" w:space="0"/>
              <w:right w:val="single" w:color="000000" w:sz="2" w:space="0"/>
            </w:tcBorders>
          </w:tcPr>
          <w:p w14:paraId="1576335F">
            <w:pPr>
              <w:spacing w:before="208"/>
              <w:ind w:firstLine="385"/>
              <w:rPr>
                <w:rFonts w:hint="eastAsia" w:ascii="宋体" w:hAnsi="宋体" w:eastAsia="宋体" w:cs="宋体"/>
                <w:sz w:val="24"/>
                <w:szCs w:val="24"/>
              </w:rPr>
            </w:pPr>
            <w:r>
              <w:rPr>
                <w:rFonts w:hint="eastAsia" w:ascii="宋体" w:hAnsi="宋体" w:eastAsia="宋体" w:cs="宋体"/>
                <w:spacing w:val="-7"/>
                <w:sz w:val="24"/>
                <w:szCs w:val="24"/>
              </w:rPr>
              <w:t>10</w:t>
            </w:r>
          </w:p>
        </w:tc>
        <w:tc>
          <w:tcPr>
            <w:tcW w:w="1252" w:type="pct"/>
            <w:tcBorders>
              <w:top w:val="single" w:color="000000" w:sz="2" w:space="0"/>
              <w:left w:val="single" w:color="000000" w:sz="2" w:space="0"/>
              <w:bottom w:val="single" w:color="000000" w:sz="2" w:space="0"/>
              <w:right w:val="single" w:color="000000" w:sz="2" w:space="0"/>
            </w:tcBorders>
          </w:tcPr>
          <w:p w14:paraId="393AA8F1">
            <w:pPr>
              <w:spacing w:before="165"/>
              <w:jc w:val="center"/>
              <w:rPr>
                <w:rFonts w:hint="eastAsia" w:ascii="宋体" w:hAnsi="宋体" w:eastAsia="宋体" w:cs="宋体"/>
                <w:sz w:val="24"/>
                <w:szCs w:val="24"/>
              </w:rPr>
            </w:pPr>
            <w:r>
              <w:rPr>
                <w:rFonts w:hint="eastAsia" w:ascii="宋体" w:hAnsi="宋体" w:eastAsia="宋体" w:cs="宋体"/>
                <w:spacing w:val="-5"/>
                <w:sz w:val="24"/>
                <w:szCs w:val="24"/>
              </w:rPr>
              <w:t>消毒剂加药设备</w:t>
            </w:r>
          </w:p>
        </w:tc>
        <w:tc>
          <w:tcPr>
            <w:tcW w:w="3180" w:type="pct"/>
            <w:tcBorders>
              <w:top w:val="single" w:color="000000" w:sz="2" w:space="0"/>
              <w:left w:val="single" w:color="000000" w:sz="2" w:space="0"/>
              <w:bottom w:val="single" w:color="000000" w:sz="2" w:space="0"/>
              <w:right w:val="single" w:color="000000" w:sz="2" w:space="0"/>
            </w:tcBorders>
          </w:tcPr>
          <w:p w14:paraId="0A14DE84">
            <w:pPr>
              <w:spacing w:before="165"/>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套</w:t>
            </w:r>
          </w:p>
        </w:tc>
      </w:tr>
      <w:tr w14:paraId="652E6B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67" w:type="pct"/>
            <w:tcBorders>
              <w:top w:val="single" w:color="000000" w:sz="2" w:space="0"/>
              <w:left w:val="single" w:color="000000" w:sz="2" w:space="0"/>
              <w:bottom w:val="single" w:color="000000" w:sz="2" w:space="0"/>
              <w:right w:val="single" w:color="000000" w:sz="2" w:space="0"/>
            </w:tcBorders>
          </w:tcPr>
          <w:p w14:paraId="0D11875F">
            <w:pPr>
              <w:spacing w:before="208"/>
              <w:ind w:firstLine="385"/>
              <w:rPr>
                <w:rFonts w:hint="eastAsia" w:ascii="宋体" w:hAnsi="宋体" w:eastAsia="宋体" w:cs="宋体"/>
                <w:spacing w:val="-7"/>
                <w:sz w:val="24"/>
                <w:szCs w:val="24"/>
              </w:rPr>
            </w:pPr>
            <w:r>
              <w:rPr>
                <w:rFonts w:hint="eastAsia" w:ascii="宋体" w:hAnsi="宋体" w:eastAsia="宋体" w:cs="宋体"/>
                <w:spacing w:val="-7"/>
                <w:sz w:val="24"/>
                <w:szCs w:val="24"/>
              </w:rPr>
              <w:t>11</w:t>
            </w:r>
          </w:p>
        </w:tc>
        <w:tc>
          <w:tcPr>
            <w:tcW w:w="1252" w:type="pct"/>
            <w:tcBorders>
              <w:top w:val="single" w:color="000000" w:sz="2" w:space="0"/>
              <w:left w:val="single" w:color="000000" w:sz="2" w:space="0"/>
              <w:bottom w:val="single" w:color="000000" w:sz="2" w:space="0"/>
              <w:right w:val="single" w:color="000000" w:sz="2" w:space="0"/>
            </w:tcBorders>
          </w:tcPr>
          <w:p w14:paraId="32EB11A7">
            <w:pPr>
              <w:spacing w:before="165"/>
              <w:ind w:firstLine="474"/>
              <w:rPr>
                <w:rFonts w:hint="eastAsia" w:ascii="宋体" w:hAnsi="宋体" w:eastAsia="宋体" w:cs="宋体"/>
                <w:spacing w:val="-3"/>
                <w:sz w:val="24"/>
                <w:szCs w:val="24"/>
              </w:rPr>
            </w:pPr>
            <w:r>
              <w:rPr>
                <w:rFonts w:hint="eastAsia" w:ascii="宋体" w:hAnsi="宋体" w:eastAsia="宋体" w:cs="宋体"/>
                <w:spacing w:val="-3"/>
                <w:sz w:val="24"/>
                <w:szCs w:val="24"/>
              </w:rPr>
              <w:t>PAM加药设备</w:t>
            </w:r>
          </w:p>
        </w:tc>
        <w:tc>
          <w:tcPr>
            <w:tcW w:w="3180" w:type="pct"/>
            <w:tcBorders>
              <w:top w:val="single" w:color="000000" w:sz="2" w:space="0"/>
              <w:left w:val="single" w:color="000000" w:sz="2" w:space="0"/>
              <w:bottom w:val="single" w:color="000000" w:sz="2" w:space="0"/>
              <w:right w:val="single" w:color="000000" w:sz="2" w:space="0"/>
            </w:tcBorders>
          </w:tcPr>
          <w:p w14:paraId="6CE7B208">
            <w:pPr>
              <w:spacing w:before="165"/>
              <w:ind w:firstLine="2507"/>
              <w:rPr>
                <w:rFonts w:hint="eastAsia" w:ascii="宋体" w:hAnsi="宋体" w:eastAsia="宋体" w:cs="宋体"/>
                <w:spacing w:val="-11"/>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套</w:t>
            </w:r>
          </w:p>
        </w:tc>
      </w:tr>
      <w:tr w14:paraId="728259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67" w:type="pct"/>
            <w:tcBorders>
              <w:top w:val="single" w:color="000000" w:sz="2" w:space="0"/>
              <w:left w:val="single" w:color="000000" w:sz="2" w:space="0"/>
              <w:bottom w:val="single" w:color="000000" w:sz="2" w:space="0"/>
              <w:right w:val="single" w:color="000000" w:sz="2" w:space="0"/>
            </w:tcBorders>
          </w:tcPr>
          <w:p w14:paraId="27968D4C">
            <w:pPr>
              <w:spacing w:before="208"/>
              <w:ind w:firstLine="385"/>
              <w:rPr>
                <w:rFonts w:hint="eastAsia" w:ascii="宋体" w:hAnsi="宋体" w:eastAsia="宋体" w:cs="宋体"/>
                <w:sz w:val="24"/>
                <w:szCs w:val="24"/>
              </w:rPr>
            </w:pPr>
            <w:r>
              <w:rPr>
                <w:rFonts w:hint="eastAsia" w:ascii="宋体" w:hAnsi="宋体" w:eastAsia="宋体" w:cs="宋体"/>
                <w:spacing w:val="-7"/>
                <w:sz w:val="24"/>
                <w:szCs w:val="24"/>
              </w:rPr>
              <w:t>12</w:t>
            </w:r>
          </w:p>
        </w:tc>
        <w:tc>
          <w:tcPr>
            <w:tcW w:w="1252" w:type="pct"/>
            <w:tcBorders>
              <w:top w:val="single" w:color="000000" w:sz="2" w:space="0"/>
              <w:left w:val="single" w:color="000000" w:sz="2" w:space="0"/>
              <w:bottom w:val="single" w:color="000000" w:sz="2" w:space="0"/>
              <w:right w:val="single" w:color="000000" w:sz="2" w:space="0"/>
            </w:tcBorders>
          </w:tcPr>
          <w:p w14:paraId="696A47FE">
            <w:pPr>
              <w:spacing w:before="165"/>
              <w:ind w:firstLine="474"/>
              <w:rPr>
                <w:rFonts w:hint="eastAsia" w:ascii="宋体" w:hAnsi="宋体" w:eastAsia="宋体" w:cs="宋体"/>
                <w:sz w:val="24"/>
                <w:szCs w:val="24"/>
              </w:rPr>
            </w:pPr>
            <w:r>
              <w:rPr>
                <w:rFonts w:hint="eastAsia" w:ascii="宋体" w:hAnsi="宋体" w:eastAsia="宋体" w:cs="宋体"/>
                <w:spacing w:val="-3"/>
                <w:sz w:val="24"/>
                <w:szCs w:val="24"/>
              </w:rPr>
              <w:t>叠螺压滤机</w:t>
            </w:r>
          </w:p>
        </w:tc>
        <w:tc>
          <w:tcPr>
            <w:tcW w:w="3180" w:type="pct"/>
            <w:tcBorders>
              <w:top w:val="single" w:color="000000" w:sz="2" w:space="0"/>
              <w:left w:val="single" w:color="000000" w:sz="2" w:space="0"/>
              <w:bottom w:val="single" w:color="000000" w:sz="2" w:space="0"/>
              <w:right w:val="single" w:color="000000" w:sz="2" w:space="0"/>
            </w:tcBorders>
          </w:tcPr>
          <w:p w14:paraId="4F32670B">
            <w:pPr>
              <w:spacing w:before="165"/>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套</w:t>
            </w:r>
          </w:p>
        </w:tc>
      </w:tr>
      <w:tr w14:paraId="7AB40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67" w:type="pct"/>
            <w:tcBorders>
              <w:top w:val="single" w:color="000000" w:sz="2" w:space="0"/>
              <w:left w:val="single" w:color="000000" w:sz="2" w:space="0"/>
              <w:bottom w:val="single" w:color="000000" w:sz="2" w:space="0"/>
              <w:right w:val="single" w:color="000000" w:sz="2" w:space="0"/>
            </w:tcBorders>
          </w:tcPr>
          <w:p w14:paraId="28833B39">
            <w:pPr>
              <w:spacing w:before="210"/>
              <w:ind w:firstLine="385"/>
              <w:rPr>
                <w:rFonts w:hint="eastAsia" w:ascii="宋体" w:hAnsi="宋体" w:eastAsia="宋体" w:cs="宋体"/>
                <w:spacing w:val="-7"/>
                <w:sz w:val="24"/>
                <w:szCs w:val="24"/>
              </w:rPr>
            </w:pPr>
            <w:r>
              <w:rPr>
                <w:rFonts w:hint="eastAsia" w:ascii="宋体" w:hAnsi="宋体" w:eastAsia="宋体" w:cs="宋体"/>
                <w:spacing w:val="-7"/>
                <w:sz w:val="24"/>
                <w:szCs w:val="24"/>
              </w:rPr>
              <w:t>13</w:t>
            </w:r>
          </w:p>
        </w:tc>
        <w:tc>
          <w:tcPr>
            <w:tcW w:w="1252" w:type="pct"/>
            <w:tcBorders>
              <w:top w:val="single" w:color="000000" w:sz="2" w:space="0"/>
              <w:left w:val="single" w:color="000000" w:sz="2" w:space="0"/>
              <w:bottom w:val="single" w:color="000000" w:sz="2" w:space="0"/>
              <w:right w:val="single" w:color="000000" w:sz="2" w:space="0"/>
            </w:tcBorders>
          </w:tcPr>
          <w:p w14:paraId="3A31A924">
            <w:pPr>
              <w:spacing w:before="167"/>
              <w:ind w:firstLine="621"/>
              <w:rPr>
                <w:rFonts w:hint="eastAsia" w:ascii="宋体" w:hAnsi="宋体" w:eastAsia="宋体" w:cs="宋体"/>
                <w:spacing w:val="-8"/>
                <w:sz w:val="24"/>
                <w:szCs w:val="24"/>
              </w:rPr>
            </w:pPr>
            <w:r>
              <w:rPr>
                <w:rFonts w:hint="eastAsia" w:ascii="宋体" w:hAnsi="宋体" w:eastAsia="宋体" w:cs="宋体"/>
                <w:spacing w:val="-8"/>
                <w:sz w:val="24"/>
                <w:szCs w:val="24"/>
              </w:rPr>
              <w:t>过滤器</w:t>
            </w:r>
          </w:p>
        </w:tc>
        <w:tc>
          <w:tcPr>
            <w:tcW w:w="3180" w:type="pct"/>
            <w:tcBorders>
              <w:top w:val="single" w:color="000000" w:sz="2" w:space="0"/>
              <w:left w:val="single" w:color="000000" w:sz="2" w:space="0"/>
              <w:bottom w:val="single" w:color="000000" w:sz="2" w:space="0"/>
              <w:right w:val="single" w:color="000000" w:sz="2" w:space="0"/>
            </w:tcBorders>
          </w:tcPr>
          <w:p w14:paraId="598FE175">
            <w:pPr>
              <w:spacing w:before="167"/>
              <w:ind w:firstLine="2507"/>
              <w:rPr>
                <w:rFonts w:hint="eastAsia" w:ascii="宋体" w:hAnsi="宋体" w:eastAsia="宋体" w:cs="宋体"/>
                <w:spacing w:val="-11"/>
                <w:sz w:val="24"/>
                <w:szCs w:val="24"/>
              </w:rPr>
            </w:pPr>
            <w:r>
              <w:rPr>
                <w:rFonts w:hint="eastAsia" w:ascii="宋体" w:hAnsi="宋体" w:eastAsia="宋体" w:cs="宋体"/>
                <w:spacing w:val="-11"/>
                <w:sz w:val="24"/>
                <w:szCs w:val="24"/>
              </w:rPr>
              <w:t>1套</w:t>
            </w:r>
          </w:p>
        </w:tc>
      </w:tr>
      <w:tr w14:paraId="4EFDA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67" w:type="pct"/>
            <w:tcBorders>
              <w:top w:val="single" w:color="000000" w:sz="2" w:space="0"/>
              <w:left w:val="single" w:color="000000" w:sz="2" w:space="0"/>
              <w:bottom w:val="single" w:color="000000" w:sz="2" w:space="0"/>
              <w:right w:val="single" w:color="000000" w:sz="2" w:space="0"/>
            </w:tcBorders>
            <w:shd w:val="clear" w:color="auto" w:fill="auto"/>
          </w:tcPr>
          <w:p w14:paraId="6F1A85C7">
            <w:pPr>
              <w:spacing w:before="210"/>
              <w:ind w:firstLine="385"/>
              <w:rPr>
                <w:rFonts w:hint="eastAsia" w:ascii="宋体" w:hAnsi="宋体" w:eastAsia="宋体" w:cs="宋体"/>
                <w:sz w:val="24"/>
                <w:szCs w:val="24"/>
              </w:rPr>
            </w:pPr>
            <w:r>
              <w:rPr>
                <w:rFonts w:hint="eastAsia" w:ascii="宋体" w:hAnsi="宋体" w:eastAsia="宋体" w:cs="宋体"/>
                <w:sz w:val="24"/>
                <w:szCs w:val="24"/>
              </w:rPr>
              <w:t>14</w:t>
            </w:r>
          </w:p>
        </w:tc>
        <w:tc>
          <w:tcPr>
            <w:tcW w:w="1252" w:type="pct"/>
            <w:tcBorders>
              <w:top w:val="single" w:color="000000" w:sz="2" w:space="0"/>
              <w:left w:val="single" w:color="000000" w:sz="2" w:space="0"/>
              <w:bottom w:val="single" w:color="000000" w:sz="2" w:space="0"/>
              <w:right w:val="single" w:color="000000" w:sz="2" w:space="0"/>
            </w:tcBorders>
          </w:tcPr>
          <w:p w14:paraId="25CEF58B">
            <w:pPr>
              <w:spacing w:before="167"/>
              <w:ind w:firstLine="621"/>
              <w:rPr>
                <w:rFonts w:hint="eastAsia" w:ascii="宋体" w:hAnsi="宋体" w:eastAsia="宋体" w:cs="宋体"/>
                <w:spacing w:val="-8"/>
                <w:sz w:val="24"/>
                <w:szCs w:val="24"/>
              </w:rPr>
            </w:pPr>
            <w:r>
              <w:rPr>
                <w:rFonts w:hint="eastAsia" w:ascii="宋体" w:hAnsi="宋体" w:eastAsia="宋体" w:cs="宋体"/>
                <w:spacing w:val="-8"/>
                <w:sz w:val="24"/>
                <w:szCs w:val="24"/>
              </w:rPr>
              <w:t>增压泵</w:t>
            </w:r>
          </w:p>
        </w:tc>
        <w:tc>
          <w:tcPr>
            <w:tcW w:w="3180" w:type="pct"/>
            <w:tcBorders>
              <w:top w:val="single" w:color="000000" w:sz="2" w:space="0"/>
              <w:left w:val="single" w:color="000000" w:sz="2" w:space="0"/>
              <w:bottom w:val="single" w:color="000000" w:sz="2" w:space="0"/>
              <w:right w:val="single" w:color="000000" w:sz="2" w:space="0"/>
            </w:tcBorders>
          </w:tcPr>
          <w:p w14:paraId="43A160AF">
            <w:pPr>
              <w:spacing w:before="167"/>
              <w:ind w:firstLine="2507"/>
              <w:rPr>
                <w:rFonts w:hint="eastAsia" w:ascii="宋体" w:hAnsi="宋体" w:eastAsia="宋体" w:cs="宋体"/>
                <w:spacing w:val="-11"/>
                <w:sz w:val="24"/>
                <w:szCs w:val="24"/>
              </w:rPr>
            </w:pPr>
            <w:r>
              <w:rPr>
                <w:rFonts w:hint="eastAsia" w:ascii="宋体" w:hAnsi="宋体" w:eastAsia="宋体" w:cs="宋体"/>
                <w:spacing w:val="-11"/>
                <w:sz w:val="24"/>
                <w:szCs w:val="24"/>
              </w:rPr>
              <w:t>2台</w:t>
            </w:r>
          </w:p>
        </w:tc>
      </w:tr>
      <w:tr w14:paraId="6752E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567" w:type="pct"/>
            <w:tcBorders>
              <w:top w:val="single" w:color="000000" w:sz="2" w:space="0"/>
              <w:left w:val="single" w:color="000000" w:sz="2" w:space="0"/>
              <w:bottom w:val="single" w:color="000000" w:sz="2" w:space="0"/>
              <w:right w:val="single" w:color="000000" w:sz="2" w:space="0"/>
            </w:tcBorders>
            <w:shd w:val="clear" w:color="auto" w:fill="auto"/>
          </w:tcPr>
          <w:p w14:paraId="4653B0B7">
            <w:pPr>
              <w:spacing w:before="209"/>
              <w:ind w:firstLine="385"/>
              <w:rPr>
                <w:rFonts w:hint="eastAsia" w:ascii="宋体" w:hAnsi="宋体" w:eastAsia="宋体" w:cs="宋体"/>
                <w:sz w:val="24"/>
                <w:szCs w:val="24"/>
              </w:rPr>
            </w:pPr>
            <w:r>
              <w:rPr>
                <w:rFonts w:hint="eastAsia" w:ascii="宋体" w:hAnsi="宋体" w:eastAsia="宋体" w:cs="宋体"/>
                <w:spacing w:val="-7"/>
                <w:sz w:val="24"/>
                <w:szCs w:val="24"/>
              </w:rPr>
              <w:t>15</w:t>
            </w:r>
          </w:p>
        </w:tc>
        <w:tc>
          <w:tcPr>
            <w:tcW w:w="1252" w:type="pct"/>
            <w:tcBorders>
              <w:top w:val="single" w:color="000000" w:sz="2" w:space="0"/>
              <w:left w:val="single" w:color="000000" w:sz="2" w:space="0"/>
              <w:bottom w:val="single" w:color="000000" w:sz="2" w:space="0"/>
              <w:right w:val="single" w:color="000000" w:sz="2" w:space="0"/>
            </w:tcBorders>
          </w:tcPr>
          <w:p w14:paraId="09579BFC">
            <w:pPr>
              <w:spacing w:before="167"/>
              <w:ind w:firstLine="621"/>
              <w:rPr>
                <w:rFonts w:hint="eastAsia" w:ascii="宋体" w:hAnsi="宋体" w:eastAsia="宋体" w:cs="宋体"/>
                <w:sz w:val="24"/>
                <w:szCs w:val="24"/>
              </w:rPr>
            </w:pPr>
            <w:r>
              <w:rPr>
                <w:rFonts w:hint="eastAsia" w:ascii="宋体" w:hAnsi="宋体" w:eastAsia="宋体" w:cs="宋体"/>
                <w:spacing w:val="-8"/>
                <w:sz w:val="24"/>
                <w:szCs w:val="24"/>
              </w:rPr>
              <w:t>电控系统</w:t>
            </w:r>
          </w:p>
        </w:tc>
        <w:tc>
          <w:tcPr>
            <w:tcW w:w="3180" w:type="pct"/>
            <w:tcBorders>
              <w:top w:val="single" w:color="000000" w:sz="2" w:space="0"/>
              <w:left w:val="single" w:color="000000" w:sz="2" w:space="0"/>
              <w:bottom w:val="single" w:color="000000" w:sz="2" w:space="0"/>
              <w:right w:val="single" w:color="000000" w:sz="2" w:space="0"/>
            </w:tcBorders>
          </w:tcPr>
          <w:p w14:paraId="07F648D3">
            <w:pPr>
              <w:spacing w:before="167"/>
              <w:ind w:firstLine="2507"/>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套</w:t>
            </w:r>
          </w:p>
        </w:tc>
      </w:tr>
      <w:tr w14:paraId="1E0EA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567" w:type="pct"/>
            <w:tcBorders>
              <w:top w:val="single" w:color="000000" w:sz="2" w:space="0"/>
              <w:left w:val="single" w:color="000000" w:sz="2" w:space="0"/>
              <w:bottom w:val="single" w:color="000000" w:sz="2" w:space="0"/>
              <w:right w:val="single" w:color="000000" w:sz="2" w:space="0"/>
            </w:tcBorders>
          </w:tcPr>
          <w:p w14:paraId="59F499B5">
            <w:pPr>
              <w:spacing w:before="209"/>
              <w:ind w:firstLine="385"/>
              <w:rPr>
                <w:rFonts w:hint="eastAsia" w:ascii="宋体" w:hAnsi="宋体" w:eastAsia="宋体" w:cs="宋体"/>
                <w:sz w:val="24"/>
                <w:szCs w:val="24"/>
              </w:rPr>
            </w:pPr>
            <w:r>
              <w:rPr>
                <w:rFonts w:hint="eastAsia" w:ascii="宋体" w:hAnsi="宋体" w:eastAsia="宋体" w:cs="宋体"/>
                <w:sz w:val="24"/>
                <w:szCs w:val="24"/>
              </w:rPr>
              <w:t>16</w:t>
            </w:r>
          </w:p>
        </w:tc>
        <w:tc>
          <w:tcPr>
            <w:tcW w:w="1252" w:type="pct"/>
            <w:tcBorders>
              <w:top w:val="single" w:color="000000" w:sz="2" w:space="0"/>
              <w:left w:val="single" w:color="000000" w:sz="2" w:space="0"/>
              <w:bottom w:val="single" w:color="000000" w:sz="2" w:space="0"/>
              <w:right w:val="single" w:color="000000" w:sz="2" w:space="0"/>
            </w:tcBorders>
          </w:tcPr>
          <w:p w14:paraId="77B08AA4">
            <w:pPr>
              <w:spacing w:before="167"/>
              <w:ind w:firstLine="600"/>
              <w:rPr>
                <w:rFonts w:hint="eastAsia" w:ascii="宋体" w:hAnsi="宋体" w:eastAsia="宋体" w:cs="宋体"/>
                <w:sz w:val="24"/>
                <w:szCs w:val="24"/>
              </w:rPr>
            </w:pPr>
            <w:r>
              <w:rPr>
                <w:rFonts w:hint="eastAsia" w:ascii="宋体" w:hAnsi="宋体" w:eastAsia="宋体" w:cs="宋体"/>
                <w:spacing w:val="-5"/>
                <w:sz w:val="24"/>
                <w:szCs w:val="24"/>
              </w:rPr>
              <w:t>管线</w:t>
            </w:r>
          </w:p>
        </w:tc>
        <w:tc>
          <w:tcPr>
            <w:tcW w:w="3180" w:type="pct"/>
            <w:tcBorders>
              <w:top w:val="single" w:color="000000" w:sz="2" w:space="0"/>
              <w:left w:val="single" w:color="000000" w:sz="2" w:space="0"/>
              <w:bottom w:val="single" w:color="000000" w:sz="2" w:space="0"/>
              <w:right w:val="single" w:color="000000" w:sz="2" w:space="0"/>
            </w:tcBorders>
          </w:tcPr>
          <w:p w14:paraId="63F49F82">
            <w:pPr>
              <w:spacing w:before="182"/>
              <w:ind w:firstLine="2523"/>
              <w:rPr>
                <w:rFonts w:hint="eastAsia" w:ascii="宋体" w:hAnsi="宋体" w:eastAsia="宋体" w:cs="宋体"/>
                <w:sz w:val="24"/>
                <w:szCs w:val="24"/>
              </w:rPr>
            </w:pPr>
            <w:r>
              <w:rPr>
                <w:rFonts w:hint="eastAsia" w:ascii="宋体" w:hAnsi="宋体" w:eastAsia="宋体" w:cs="宋体"/>
                <w:spacing w:val="-9"/>
                <w:sz w:val="24"/>
                <w:szCs w:val="24"/>
              </w:rPr>
              <w:t>1</w:t>
            </w:r>
            <w:r>
              <w:rPr>
                <w:rFonts w:hint="eastAsia" w:ascii="宋体" w:hAnsi="宋体" w:eastAsia="宋体" w:cs="宋体"/>
                <w:spacing w:val="14"/>
                <w:sz w:val="24"/>
                <w:szCs w:val="24"/>
              </w:rPr>
              <w:t xml:space="preserve"> </w:t>
            </w:r>
            <w:r>
              <w:rPr>
                <w:rFonts w:hint="eastAsia" w:ascii="宋体" w:hAnsi="宋体" w:eastAsia="宋体" w:cs="宋体"/>
                <w:spacing w:val="-9"/>
                <w:sz w:val="24"/>
                <w:szCs w:val="24"/>
              </w:rPr>
              <w:t>批</w:t>
            </w:r>
          </w:p>
        </w:tc>
      </w:tr>
    </w:tbl>
    <w:p w14:paraId="776EBF11">
      <w:pPr>
        <w:spacing w:line="244" w:lineRule="auto"/>
        <w:rPr>
          <w:rFonts w:hint="eastAsia" w:ascii="宋体" w:hAnsi="宋体" w:eastAsia="宋体" w:cs="宋体"/>
          <w:sz w:val="24"/>
          <w:szCs w:val="24"/>
          <w:highlight w:val="none"/>
        </w:rPr>
      </w:pPr>
      <w:bookmarkStart w:id="38" w:name="_Toc17908"/>
      <w:bookmarkEnd w:id="38"/>
      <w:r>
        <w:rPr>
          <w:rFonts w:hint="eastAsia" w:ascii="宋体" w:hAnsi="宋体" w:eastAsia="宋体" w:cs="宋体"/>
          <w:sz w:val="24"/>
          <w:szCs w:val="24"/>
          <w:highlight w:val="none"/>
        </w:rPr>
        <w:t xml:space="preserve"> </w:t>
      </w:r>
    </w:p>
    <w:p w14:paraId="1F95B418">
      <w:pPr>
        <w:pStyle w:val="2"/>
        <w:rPr>
          <w:rFonts w:hint="eastAsia" w:ascii="宋体" w:hAnsi="宋体" w:eastAsia="宋体" w:cs="宋体"/>
          <w:sz w:val="24"/>
          <w:szCs w:val="24"/>
          <w:highlight w:val="none"/>
        </w:rPr>
      </w:pPr>
      <w:r>
        <w:rPr>
          <w:rFonts w:hint="eastAsia" w:ascii="宋体" w:hAnsi="宋体" w:cs="宋体"/>
          <w:spacing w:val="-5"/>
          <w:sz w:val="24"/>
          <w:szCs w:val="24"/>
          <w:highlight w:val="none"/>
          <w:lang w:val="en-US" w:eastAsia="zh-CN"/>
        </w:rPr>
        <w:t>3、</w:t>
      </w:r>
      <w:r>
        <w:rPr>
          <w:rFonts w:hint="eastAsia" w:ascii="宋体" w:hAnsi="宋体" w:eastAsia="宋体" w:cs="宋体"/>
          <w:spacing w:val="-5"/>
          <w:sz w:val="24"/>
          <w:szCs w:val="24"/>
          <w:highlight w:val="none"/>
        </w:rPr>
        <w:t>设备托管维护清单及周期</w:t>
      </w:r>
      <w:r>
        <w:rPr>
          <w:rFonts w:hint="eastAsia" w:ascii="宋体" w:hAnsi="宋体" w:eastAsia="宋体" w:cs="宋体"/>
          <w:sz w:val="24"/>
          <w:szCs w:val="24"/>
          <w:highlight w:val="none"/>
        </w:rPr>
        <w:t xml:space="preserve"> </w:t>
      </w:r>
    </w:p>
    <w:tbl>
      <w:tblPr>
        <w:tblStyle w:val="20"/>
        <w:tblW w:w="4854" w:type="pct"/>
        <w:tblInd w:w="0" w:type="dxa"/>
        <w:tblLayout w:type="fixed"/>
        <w:tblCellMar>
          <w:top w:w="0" w:type="dxa"/>
          <w:left w:w="108" w:type="dxa"/>
          <w:bottom w:w="0" w:type="dxa"/>
          <w:right w:w="108" w:type="dxa"/>
        </w:tblCellMar>
      </w:tblPr>
      <w:tblGrid>
        <w:gridCol w:w="707"/>
        <w:gridCol w:w="2192"/>
        <w:gridCol w:w="3386"/>
        <w:gridCol w:w="642"/>
        <w:gridCol w:w="722"/>
        <w:gridCol w:w="1036"/>
      </w:tblGrid>
      <w:tr w14:paraId="60AC85A1">
        <w:tblPrEx>
          <w:tblCellMar>
            <w:top w:w="0" w:type="dxa"/>
            <w:left w:w="108" w:type="dxa"/>
            <w:bottom w:w="0" w:type="dxa"/>
            <w:right w:w="108" w:type="dxa"/>
          </w:tblCellMar>
        </w:tblPrEx>
        <w:trPr>
          <w:trHeight w:val="593" w:hRule="atLeast"/>
        </w:trPr>
        <w:tc>
          <w:tcPr>
            <w:tcW w:w="674" w:type="dxa"/>
            <w:tcBorders>
              <w:top w:val="single" w:color="000000" w:sz="4" w:space="0"/>
              <w:left w:val="single" w:color="000000" w:sz="4" w:space="0"/>
              <w:bottom w:val="single" w:color="000000" w:sz="4" w:space="0"/>
              <w:right w:val="single" w:color="000000" w:sz="4" w:space="0"/>
            </w:tcBorders>
            <w:vAlign w:val="center"/>
          </w:tcPr>
          <w:p w14:paraId="4D2AAF85">
            <w:pPr>
              <w:spacing w:line="360" w:lineRule="auto"/>
              <w:jc w:val="center"/>
              <w:textAlignment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088" w:type="dxa"/>
            <w:tcBorders>
              <w:top w:val="single" w:color="000000" w:sz="4" w:space="0"/>
              <w:left w:val="nil"/>
              <w:bottom w:val="single" w:color="000000" w:sz="4" w:space="0"/>
              <w:right w:val="single" w:color="000000" w:sz="4" w:space="0"/>
            </w:tcBorders>
            <w:vAlign w:val="center"/>
          </w:tcPr>
          <w:p w14:paraId="799C60FF">
            <w:pPr>
              <w:spacing w:line="360" w:lineRule="auto"/>
              <w:jc w:val="center"/>
              <w:textAlignment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设备名称</w:t>
            </w:r>
          </w:p>
        </w:tc>
        <w:tc>
          <w:tcPr>
            <w:tcW w:w="3225" w:type="dxa"/>
            <w:tcBorders>
              <w:top w:val="single" w:color="000000" w:sz="4" w:space="0"/>
              <w:left w:val="nil"/>
              <w:bottom w:val="single" w:color="000000" w:sz="4" w:space="0"/>
              <w:right w:val="single" w:color="000000" w:sz="4" w:space="0"/>
            </w:tcBorders>
            <w:vAlign w:val="center"/>
          </w:tcPr>
          <w:p w14:paraId="7F42151D">
            <w:pPr>
              <w:spacing w:line="360" w:lineRule="auto"/>
              <w:jc w:val="center"/>
              <w:textAlignment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型号规格</w:t>
            </w:r>
          </w:p>
        </w:tc>
        <w:tc>
          <w:tcPr>
            <w:tcW w:w="612" w:type="dxa"/>
            <w:tcBorders>
              <w:top w:val="single" w:color="000000" w:sz="4" w:space="0"/>
              <w:left w:val="nil"/>
              <w:bottom w:val="single" w:color="000000" w:sz="4" w:space="0"/>
              <w:right w:val="single" w:color="000000" w:sz="4" w:space="0"/>
            </w:tcBorders>
            <w:vAlign w:val="center"/>
          </w:tcPr>
          <w:p w14:paraId="2530EAC1">
            <w:pPr>
              <w:spacing w:line="360" w:lineRule="auto"/>
              <w:jc w:val="center"/>
              <w:textAlignment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单位</w:t>
            </w:r>
          </w:p>
        </w:tc>
        <w:tc>
          <w:tcPr>
            <w:tcW w:w="688" w:type="dxa"/>
            <w:tcBorders>
              <w:top w:val="single" w:color="000000" w:sz="4" w:space="0"/>
              <w:left w:val="nil"/>
              <w:bottom w:val="single" w:color="000000" w:sz="4" w:space="0"/>
              <w:right w:val="single" w:color="000000" w:sz="4" w:space="0"/>
            </w:tcBorders>
            <w:vAlign w:val="center"/>
          </w:tcPr>
          <w:p w14:paraId="60AAB345">
            <w:pPr>
              <w:spacing w:line="360" w:lineRule="auto"/>
              <w:jc w:val="center"/>
              <w:textAlignment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数量</w:t>
            </w:r>
          </w:p>
        </w:tc>
        <w:tc>
          <w:tcPr>
            <w:tcW w:w="987" w:type="dxa"/>
            <w:tcBorders>
              <w:top w:val="single" w:color="000000" w:sz="4" w:space="0"/>
              <w:left w:val="nil"/>
              <w:bottom w:val="single" w:color="000000" w:sz="4" w:space="0"/>
              <w:right w:val="single" w:color="000000" w:sz="4" w:space="0"/>
            </w:tcBorders>
            <w:vAlign w:val="center"/>
          </w:tcPr>
          <w:p w14:paraId="0FAC5102">
            <w:pPr>
              <w:spacing w:line="360" w:lineRule="auto"/>
              <w:jc w:val="center"/>
              <w:textAlignment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保养周期</w:t>
            </w:r>
          </w:p>
        </w:tc>
      </w:tr>
      <w:tr w14:paraId="085CC3C1">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558F4B6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88" w:type="dxa"/>
            <w:tcBorders>
              <w:top w:val="single" w:color="000000" w:sz="4" w:space="0"/>
              <w:left w:val="nil"/>
              <w:bottom w:val="single" w:color="000000" w:sz="4" w:space="0"/>
              <w:right w:val="single" w:color="000000" w:sz="4" w:space="0"/>
            </w:tcBorders>
            <w:noWrap/>
            <w:vAlign w:val="center"/>
          </w:tcPr>
          <w:p w14:paraId="754C870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事故池提升泵</w:t>
            </w:r>
          </w:p>
        </w:tc>
        <w:tc>
          <w:tcPr>
            <w:tcW w:w="3225" w:type="dxa"/>
            <w:tcBorders>
              <w:top w:val="single" w:color="000000" w:sz="4" w:space="0"/>
              <w:left w:val="nil"/>
              <w:bottom w:val="single" w:color="000000" w:sz="4" w:space="0"/>
              <w:right w:val="single" w:color="000000" w:sz="4" w:space="0"/>
            </w:tcBorders>
            <w:noWrap/>
            <w:vAlign w:val="center"/>
          </w:tcPr>
          <w:p w14:paraId="13E61FB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Q=20m³/h，H=15m；配自耦</w:t>
            </w:r>
          </w:p>
        </w:tc>
        <w:tc>
          <w:tcPr>
            <w:tcW w:w="612" w:type="dxa"/>
            <w:tcBorders>
              <w:top w:val="single" w:color="000000" w:sz="4" w:space="0"/>
              <w:left w:val="nil"/>
              <w:bottom w:val="single" w:color="000000" w:sz="4" w:space="0"/>
              <w:right w:val="single" w:color="000000" w:sz="4" w:space="0"/>
            </w:tcBorders>
            <w:noWrap/>
            <w:vAlign w:val="center"/>
          </w:tcPr>
          <w:p w14:paraId="7E5BA49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1CC6316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987" w:type="dxa"/>
            <w:tcBorders>
              <w:top w:val="single" w:color="000000" w:sz="4" w:space="0"/>
              <w:left w:val="nil"/>
              <w:bottom w:val="single" w:color="000000" w:sz="4" w:space="0"/>
              <w:right w:val="single" w:color="000000" w:sz="4" w:space="0"/>
            </w:tcBorders>
            <w:noWrap/>
            <w:vAlign w:val="center"/>
          </w:tcPr>
          <w:p w14:paraId="7A61789B">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1E1D4DC3">
        <w:tblPrEx>
          <w:tblCellMar>
            <w:top w:w="0" w:type="dxa"/>
            <w:left w:w="108" w:type="dxa"/>
            <w:bottom w:w="0" w:type="dxa"/>
            <w:right w:w="108" w:type="dxa"/>
          </w:tblCellMar>
        </w:tblPrEx>
        <w:trPr>
          <w:trHeight w:val="85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69CE76E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88" w:type="dxa"/>
            <w:tcBorders>
              <w:top w:val="single" w:color="000000" w:sz="4" w:space="0"/>
              <w:left w:val="nil"/>
              <w:bottom w:val="single" w:color="000000" w:sz="4" w:space="0"/>
              <w:right w:val="single" w:color="000000" w:sz="4" w:space="0"/>
            </w:tcBorders>
            <w:noWrap/>
            <w:vAlign w:val="center"/>
          </w:tcPr>
          <w:p w14:paraId="30B3D00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调节池提升泵</w:t>
            </w:r>
          </w:p>
        </w:tc>
        <w:tc>
          <w:tcPr>
            <w:tcW w:w="3225" w:type="dxa"/>
            <w:tcBorders>
              <w:top w:val="single" w:color="000000" w:sz="4" w:space="0"/>
              <w:left w:val="nil"/>
              <w:bottom w:val="single" w:color="000000" w:sz="4" w:space="0"/>
              <w:right w:val="single" w:color="000000" w:sz="4" w:space="0"/>
            </w:tcBorders>
            <w:noWrap/>
            <w:vAlign w:val="center"/>
          </w:tcPr>
          <w:p w14:paraId="7D3FCBF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Q=20m³/h，H=10m；配自耦</w:t>
            </w:r>
          </w:p>
        </w:tc>
        <w:tc>
          <w:tcPr>
            <w:tcW w:w="612" w:type="dxa"/>
            <w:tcBorders>
              <w:top w:val="single" w:color="000000" w:sz="4" w:space="0"/>
              <w:left w:val="nil"/>
              <w:bottom w:val="single" w:color="000000" w:sz="4" w:space="0"/>
              <w:right w:val="single" w:color="000000" w:sz="4" w:space="0"/>
            </w:tcBorders>
            <w:noWrap/>
            <w:vAlign w:val="center"/>
          </w:tcPr>
          <w:p w14:paraId="1381C55D">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747D3E7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987" w:type="dxa"/>
            <w:tcBorders>
              <w:top w:val="single" w:color="000000" w:sz="4" w:space="0"/>
              <w:left w:val="nil"/>
              <w:bottom w:val="single" w:color="000000" w:sz="4" w:space="0"/>
              <w:right w:val="single" w:color="000000" w:sz="4" w:space="0"/>
            </w:tcBorders>
            <w:noWrap/>
            <w:vAlign w:val="center"/>
          </w:tcPr>
          <w:p w14:paraId="03D1AE6D">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6D6267BF">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653CF43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88" w:type="dxa"/>
            <w:tcBorders>
              <w:top w:val="single" w:color="000000" w:sz="4" w:space="0"/>
              <w:left w:val="nil"/>
              <w:bottom w:val="single" w:color="000000" w:sz="4" w:space="0"/>
              <w:right w:val="single" w:color="000000" w:sz="4" w:space="0"/>
            </w:tcBorders>
            <w:noWrap/>
            <w:vAlign w:val="center"/>
          </w:tcPr>
          <w:p w14:paraId="6E722C5C">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鼓风机</w:t>
            </w:r>
          </w:p>
        </w:tc>
        <w:tc>
          <w:tcPr>
            <w:tcW w:w="3225" w:type="dxa"/>
            <w:tcBorders>
              <w:top w:val="single" w:color="000000" w:sz="4" w:space="0"/>
              <w:left w:val="nil"/>
              <w:bottom w:val="single" w:color="000000" w:sz="4" w:space="0"/>
              <w:right w:val="single" w:color="000000" w:sz="4" w:space="0"/>
            </w:tcBorders>
            <w:noWrap/>
            <w:vAlign w:val="center"/>
          </w:tcPr>
          <w:p w14:paraId="2D1CB6B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Q=5.44m³/min，P=0.1-0.5kg/cm^2,</w:t>
            </w:r>
          </w:p>
          <w:p w14:paraId="419A568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N=7.5kw</w:t>
            </w:r>
          </w:p>
        </w:tc>
        <w:tc>
          <w:tcPr>
            <w:tcW w:w="612" w:type="dxa"/>
            <w:tcBorders>
              <w:top w:val="single" w:color="000000" w:sz="4" w:space="0"/>
              <w:left w:val="nil"/>
              <w:bottom w:val="single" w:color="000000" w:sz="4" w:space="0"/>
              <w:right w:val="single" w:color="000000" w:sz="4" w:space="0"/>
            </w:tcBorders>
            <w:noWrap/>
            <w:vAlign w:val="center"/>
          </w:tcPr>
          <w:p w14:paraId="58F68741">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04AFBF61">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987" w:type="dxa"/>
            <w:tcBorders>
              <w:top w:val="single" w:color="000000" w:sz="4" w:space="0"/>
              <w:left w:val="nil"/>
              <w:bottom w:val="single" w:color="000000" w:sz="4" w:space="0"/>
              <w:right w:val="single" w:color="000000" w:sz="4" w:space="0"/>
            </w:tcBorders>
            <w:noWrap/>
            <w:vAlign w:val="center"/>
          </w:tcPr>
          <w:p w14:paraId="654D9BE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0F293403">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7332F621">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88" w:type="dxa"/>
            <w:tcBorders>
              <w:top w:val="single" w:color="000000" w:sz="4" w:space="0"/>
              <w:left w:val="nil"/>
              <w:bottom w:val="single" w:color="000000" w:sz="4" w:space="0"/>
              <w:right w:val="single" w:color="000000" w:sz="4" w:space="0"/>
            </w:tcBorders>
            <w:noWrap/>
            <w:vAlign w:val="center"/>
          </w:tcPr>
          <w:p w14:paraId="051957FD">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二沉池污泥泵</w:t>
            </w:r>
          </w:p>
        </w:tc>
        <w:tc>
          <w:tcPr>
            <w:tcW w:w="3225" w:type="dxa"/>
            <w:tcBorders>
              <w:top w:val="single" w:color="000000" w:sz="4" w:space="0"/>
              <w:left w:val="nil"/>
              <w:bottom w:val="single" w:color="000000" w:sz="4" w:space="0"/>
              <w:right w:val="single" w:color="000000" w:sz="4" w:space="0"/>
            </w:tcBorders>
            <w:noWrap/>
            <w:vAlign w:val="center"/>
          </w:tcPr>
          <w:p w14:paraId="38512C1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Q=20m³/h，H=10m</w:t>
            </w:r>
          </w:p>
        </w:tc>
        <w:tc>
          <w:tcPr>
            <w:tcW w:w="612" w:type="dxa"/>
            <w:tcBorders>
              <w:top w:val="single" w:color="000000" w:sz="4" w:space="0"/>
              <w:left w:val="nil"/>
              <w:bottom w:val="single" w:color="000000" w:sz="4" w:space="0"/>
              <w:right w:val="single" w:color="000000" w:sz="4" w:space="0"/>
            </w:tcBorders>
            <w:noWrap/>
            <w:vAlign w:val="center"/>
          </w:tcPr>
          <w:p w14:paraId="1D1594D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5FFC138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987" w:type="dxa"/>
            <w:tcBorders>
              <w:top w:val="single" w:color="000000" w:sz="4" w:space="0"/>
              <w:left w:val="nil"/>
              <w:bottom w:val="single" w:color="000000" w:sz="4" w:space="0"/>
              <w:right w:val="single" w:color="000000" w:sz="4" w:space="0"/>
            </w:tcBorders>
            <w:noWrap/>
            <w:vAlign w:val="center"/>
          </w:tcPr>
          <w:p w14:paraId="64864C4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2EDEDC59">
        <w:tblPrEx>
          <w:tblCellMar>
            <w:top w:w="0" w:type="dxa"/>
            <w:left w:w="108" w:type="dxa"/>
            <w:bottom w:w="0" w:type="dxa"/>
            <w:right w:w="108" w:type="dxa"/>
          </w:tblCellMar>
        </w:tblPrEx>
        <w:trPr>
          <w:trHeight w:val="85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3ABD000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88" w:type="dxa"/>
            <w:tcBorders>
              <w:top w:val="single" w:color="000000" w:sz="4" w:space="0"/>
              <w:left w:val="nil"/>
              <w:bottom w:val="single" w:color="000000" w:sz="4" w:space="0"/>
              <w:right w:val="single" w:color="000000" w:sz="4" w:space="0"/>
            </w:tcBorders>
            <w:noWrap/>
            <w:vAlign w:val="center"/>
          </w:tcPr>
          <w:p w14:paraId="7FB5E09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消毒加药装置</w:t>
            </w:r>
          </w:p>
        </w:tc>
        <w:tc>
          <w:tcPr>
            <w:tcW w:w="3225" w:type="dxa"/>
            <w:tcBorders>
              <w:top w:val="single" w:color="000000" w:sz="4" w:space="0"/>
              <w:left w:val="nil"/>
              <w:bottom w:val="single" w:color="000000" w:sz="4" w:space="0"/>
              <w:right w:val="single" w:color="000000" w:sz="4" w:space="0"/>
            </w:tcBorders>
            <w:noWrap/>
            <w:vAlign w:val="center"/>
          </w:tcPr>
          <w:p w14:paraId="7F759322">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加药箱V=1m³,1个，PE；计量泵</w:t>
            </w:r>
          </w:p>
          <w:p w14:paraId="5C9A8BD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Q=100L/h，2台</w:t>
            </w:r>
          </w:p>
        </w:tc>
        <w:tc>
          <w:tcPr>
            <w:tcW w:w="612" w:type="dxa"/>
            <w:tcBorders>
              <w:top w:val="single" w:color="000000" w:sz="4" w:space="0"/>
              <w:left w:val="nil"/>
              <w:bottom w:val="single" w:color="000000" w:sz="4" w:space="0"/>
              <w:right w:val="single" w:color="000000" w:sz="4" w:space="0"/>
            </w:tcBorders>
            <w:noWrap/>
            <w:vAlign w:val="center"/>
          </w:tcPr>
          <w:p w14:paraId="2FF3A72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688" w:type="dxa"/>
            <w:tcBorders>
              <w:top w:val="single" w:color="000000" w:sz="4" w:space="0"/>
              <w:left w:val="nil"/>
              <w:bottom w:val="single" w:color="000000" w:sz="4" w:space="0"/>
              <w:right w:val="single" w:color="000000" w:sz="4" w:space="0"/>
            </w:tcBorders>
            <w:noWrap/>
            <w:vAlign w:val="center"/>
          </w:tcPr>
          <w:p w14:paraId="315F3F4F">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2E0C7485">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4B1EEC13">
        <w:tblPrEx>
          <w:tblCellMar>
            <w:top w:w="0" w:type="dxa"/>
            <w:left w:w="108" w:type="dxa"/>
            <w:bottom w:w="0" w:type="dxa"/>
            <w:right w:w="108" w:type="dxa"/>
          </w:tblCellMar>
        </w:tblPrEx>
        <w:trPr>
          <w:trHeight w:val="85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36B8077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88" w:type="dxa"/>
            <w:tcBorders>
              <w:top w:val="single" w:color="000000" w:sz="4" w:space="0"/>
              <w:left w:val="nil"/>
              <w:bottom w:val="single" w:color="000000" w:sz="4" w:space="0"/>
              <w:right w:val="single" w:color="000000" w:sz="4" w:space="0"/>
            </w:tcBorders>
            <w:noWrap/>
            <w:vAlign w:val="center"/>
          </w:tcPr>
          <w:p w14:paraId="4D04395A">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PAC加药装置</w:t>
            </w:r>
          </w:p>
        </w:tc>
        <w:tc>
          <w:tcPr>
            <w:tcW w:w="3225" w:type="dxa"/>
            <w:tcBorders>
              <w:top w:val="single" w:color="000000" w:sz="4" w:space="0"/>
              <w:left w:val="nil"/>
              <w:bottom w:val="single" w:color="000000" w:sz="4" w:space="0"/>
              <w:right w:val="single" w:color="000000" w:sz="4" w:space="0"/>
            </w:tcBorders>
            <w:noWrap/>
            <w:vAlign w:val="center"/>
          </w:tcPr>
          <w:p w14:paraId="3618FD9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加药箱V=1m³,1个，PE；计量泵</w:t>
            </w:r>
          </w:p>
          <w:p w14:paraId="77C5B07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Q=100L/h，2台</w:t>
            </w:r>
          </w:p>
        </w:tc>
        <w:tc>
          <w:tcPr>
            <w:tcW w:w="612" w:type="dxa"/>
            <w:tcBorders>
              <w:top w:val="single" w:color="000000" w:sz="4" w:space="0"/>
              <w:left w:val="nil"/>
              <w:bottom w:val="single" w:color="000000" w:sz="4" w:space="0"/>
              <w:right w:val="single" w:color="000000" w:sz="4" w:space="0"/>
            </w:tcBorders>
            <w:noWrap/>
            <w:vAlign w:val="center"/>
          </w:tcPr>
          <w:p w14:paraId="7610D0C6">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688" w:type="dxa"/>
            <w:tcBorders>
              <w:top w:val="single" w:color="000000" w:sz="4" w:space="0"/>
              <w:left w:val="nil"/>
              <w:bottom w:val="single" w:color="000000" w:sz="4" w:space="0"/>
              <w:right w:val="single" w:color="000000" w:sz="4" w:space="0"/>
            </w:tcBorders>
            <w:noWrap/>
            <w:vAlign w:val="center"/>
          </w:tcPr>
          <w:p w14:paraId="7E2637A2">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1B313DDC">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3DFD5ED8">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7C5375DB">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88" w:type="dxa"/>
            <w:tcBorders>
              <w:top w:val="single" w:color="000000" w:sz="4" w:space="0"/>
              <w:left w:val="nil"/>
              <w:bottom w:val="single" w:color="000000" w:sz="4" w:space="0"/>
              <w:right w:val="single" w:color="000000" w:sz="4" w:space="0"/>
            </w:tcBorders>
            <w:noWrap/>
            <w:vAlign w:val="center"/>
          </w:tcPr>
          <w:p w14:paraId="28DD546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中间水池提升泵</w:t>
            </w:r>
          </w:p>
        </w:tc>
        <w:tc>
          <w:tcPr>
            <w:tcW w:w="3225" w:type="dxa"/>
            <w:tcBorders>
              <w:top w:val="single" w:color="000000" w:sz="4" w:space="0"/>
              <w:left w:val="nil"/>
              <w:bottom w:val="single" w:color="000000" w:sz="4" w:space="0"/>
              <w:right w:val="single" w:color="000000" w:sz="4" w:space="0"/>
            </w:tcBorders>
            <w:noWrap/>
            <w:vAlign w:val="center"/>
          </w:tcPr>
          <w:p w14:paraId="4DFC11B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Q=20m³/h，H=15m；配自耦</w:t>
            </w:r>
          </w:p>
        </w:tc>
        <w:tc>
          <w:tcPr>
            <w:tcW w:w="612" w:type="dxa"/>
            <w:tcBorders>
              <w:top w:val="single" w:color="000000" w:sz="4" w:space="0"/>
              <w:left w:val="nil"/>
              <w:bottom w:val="single" w:color="000000" w:sz="4" w:space="0"/>
              <w:right w:val="single" w:color="000000" w:sz="4" w:space="0"/>
            </w:tcBorders>
            <w:noWrap/>
            <w:vAlign w:val="center"/>
          </w:tcPr>
          <w:p w14:paraId="5A417871">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1CB67FC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987" w:type="dxa"/>
            <w:tcBorders>
              <w:top w:val="single" w:color="000000" w:sz="4" w:space="0"/>
              <w:left w:val="nil"/>
              <w:bottom w:val="single" w:color="000000" w:sz="4" w:space="0"/>
              <w:right w:val="single" w:color="000000" w:sz="4" w:space="0"/>
            </w:tcBorders>
            <w:noWrap/>
            <w:vAlign w:val="center"/>
          </w:tcPr>
          <w:p w14:paraId="2050273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4B3C17DF">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3C2C539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88" w:type="dxa"/>
            <w:tcBorders>
              <w:top w:val="single" w:color="000000" w:sz="4" w:space="0"/>
              <w:left w:val="nil"/>
              <w:bottom w:val="single" w:color="000000" w:sz="4" w:space="0"/>
              <w:right w:val="single" w:color="000000" w:sz="4" w:space="0"/>
            </w:tcBorders>
            <w:noWrap/>
            <w:vAlign w:val="center"/>
          </w:tcPr>
          <w:p w14:paraId="0B8FC0D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污泥泵</w:t>
            </w:r>
          </w:p>
        </w:tc>
        <w:tc>
          <w:tcPr>
            <w:tcW w:w="3225" w:type="dxa"/>
            <w:tcBorders>
              <w:top w:val="single" w:color="000000" w:sz="4" w:space="0"/>
              <w:left w:val="nil"/>
              <w:bottom w:val="single" w:color="000000" w:sz="4" w:space="0"/>
              <w:right w:val="single" w:color="000000" w:sz="4" w:space="0"/>
            </w:tcBorders>
            <w:noWrap/>
            <w:vAlign w:val="center"/>
          </w:tcPr>
          <w:p w14:paraId="24E6C58A">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Q=15m³/h，H=22m</w:t>
            </w:r>
          </w:p>
        </w:tc>
        <w:tc>
          <w:tcPr>
            <w:tcW w:w="612" w:type="dxa"/>
            <w:tcBorders>
              <w:top w:val="single" w:color="000000" w:sz="4" w:space="0"/>
              <w:left w:val="nil"/>
              <w:bottom w:val="single" w:color="000000" w:sz="4" w:space="0"/>
              <w:right w:val="single" w:color="000000" w:sz="4" w:space="0"/>
            </w:tcBorders>
            <w:noWrap/>
            <w:vAlign w:val="center"/>
          </w:tcPr>
          <w:p w14:paraId="4434FE26">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4006C86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987" w:type="dxa"/>
            <w:tcBorders>
              <w:top w:val="single" w:color="000000" w:sz="4" w:space="0"/>
              <w:left w:val="nil"/>
              <w:bottom w:val="single" w:color="000000" w:sz="4" w:space="0"/>
              <w:right w:val="single" w:color="000000" w:sz="4" w:space="0"/>
            </w:tcBorders>
            <w:noWrap/>
            <w:vAlign w:val="center"/>
          </w:tcPr>
          <w:p w14:paraId="5F43E885">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4174BBF8">
        <w:tblPrEx>
          <w:tblCellMar>
            <w:top w:w="0" w:type="dxa"/>
            <w:left w:w="108" w:type="dxa"/>
            <w:bottom w:w="0" w:type="dxa"/>
            <w:right w:w="108" w:type="dxa"/>
          </w:tblCellMar>
        </w:tblPrEx>
        <w:trPr>
          <w:trHeight w:val="85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5B6CB2E2">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88" w:type="dxa"/>
            <w:tcBorders>
              <w:top w:val="single" w:color="000000" w:sz="4" w:space="0"/>
              <w:left w:val="nil"/>
              <w:bottom w:val="single" w:color="000000" w:sz="4" w:space="0"/>
              <w:right w:val="single" w:color="000000" w:sz="4" w:space="0"/>
            </w:tcBorders>
            <w:noWrap/>
            <w:vAlign w:val="center"/>
          </w:tcPr>
          <w:p w14:paraId="74175F0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叠螺机</w:t>
            </w:r>
          </w:p>
        </w:tc>
        <w:tc>
          <w:tcPr>
            <w:tcW w:w="3225" w:type="dxa"/>
            <w:tcBorders>
              <w:top w:val="single" w:color="000000" w:sz="4" w:space="0"/>
              <w:left w:val="nil"/>
              <w:bottom w:val="single" w:color="000000" w:sz="4" w:space="0"/>
              <w:right w:val="single" w:color="000000" w:sz="4" w:space="0"/>
            </w:tcBorders>
            <w:noWrap/>
            <w:vAlign w:val="center"/>
          </w:tcPr>
          <w:p w14:paraId="3FA5114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DL201</w:t>
            </w:r>
          </w:p>
        </w:tc>
        <w:tc>
          <w:tcPr>
            <w:tcW w:w="612" w:type="dxa"/>
            <w:tcBorders>
              <w:top w:val="single" w:color="000000" w:sz="4" w:space="0"/>
              <w:left w:val="nil"/>
              <w:bottom w:val="single" w:color="000000" w:sz="4" w:space="0"/>
              <w:right w:val="single" w:color="000000" w:sz="4" w:space="0"/>
            </w:tcBorders>
            <w:noWrap/>
            <w:vAlign w:val="center"/>
          </w:tcPr>
          <w:p w14:paraId="3A943E7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642C1545">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0A38D5F5">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053900B4">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365BFA2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88" w:type="dxa"/>
            <w:tcBorders>
              <w:top w:val="single" w:color="000000" w:sz="4" w:space="0"/>
              <w:left w:val="nil"/>
              <w:bottom w:val="single" w:color="000000" w:sz="4" w:space="0"/>
              <w:right w:val="single" w:color="000000" w:sz="4" w:space="0"/>
            </w:tcBorders>
            <w:noWrap/>
            <w:vAlign w:val="center"/>
          </w:tcPr>
          <w:p w14:paraId="01978016">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PAM加药系统</w:t>
            </w:r>
          </w:p>
        </w:tc>
        <w:tc>
          <w:tcPr>
            <w:tcW w:w="3225" w:type="dxa"/>
            <w:tcBorders>
              <w:top w:val="single" w:color="000000" w:sz="4" w:space="0"/>
              <w:left w:val="nil"/>
              <w:bottom w:val="single" w:color="000000" w:sz="4" w:space="0"/>
              <w:right w:val="single" w:color="000000" w:sz="4" w:space="0"/>
            </w:tcBorders>
            <w:noWrap/>
            <w:vAlign w:val="center"/>
          </w:tcPr>
          <w:p w14:paraId="2C19730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加药箱V=0.5m³,1个，PE；计量泵</w:t>
            </w:r>
          </w:p>
          <w:p w14:paraId="675EC5BC">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Q=50L/h，2台</w:t>
            </w:r>
          </w:p>
        </w:tc>
        <w:tc>
          <w:tcPr>
            <w:tcW w:w="612" w:type="dxa"/>
            <w:tcBorders>
              <w:top w:val="single" w:color="000000" w:sz="4" w:space="0"/>
              <w:left w:val="nil"/>
              <w:bottom w:val="single" w:color="000000" w:sz="4" w:space="0"/>
              <w:right w:val="single" w:color="000000" w:sz="4" w:space="0"/>
            </w:tcBorders>
            <w:noWrap/>
            <w:vAlign w:val="center"/>
          </w:tcPr>
          <w:p w14:paraId="39D49BBF">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套</w:t>
            </w:r>
          </w:p>
        </w:tc>
        <w:tc>
          <w:tcPr>
            <w:tcW w:w="688" w:type="dxa"/>
            <w:tcBorders>
              <w:top w:val="single" w:color="000000" w:sz="4" w:space="0"/>
              <w:left w:val="nil"/>
              <w:bottom w:val="single" w:color="000000" w:sz="4" w:space="0"/>
              <w:right w:val="single" w:color="000000" w:sz="4" w:space="0"/>
            </w:tcBorders>
            <w:noWrap/>
            <w:vAlign w:val="center"/>
          </w:tcPr>
          <w:p w14:paraId="2C67B37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215CEE91">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14F0AFBD">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76DCAC9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2088" w:type="dxa"/>
            <w:tcBorders>
              <w:top w:val="single" w:color="000000" w:sz="4" w:space="0"/>
              <w:left w:val="nil"/>
              <w:bottom w:val="single" w:color="000000" w:sz="4" w:space="0"/>
              <w:right w:val="single" w:color="000000" w:sz="4" w:space="0"/>
            </w:tcBorders>
            <w:noWrap/>
            <w:vAlign w:val="center"/>
          </w:tcPr>
          <w:p w14:paraId="0AD512D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COD水质在线分析仪</w:t>
            </w:r>
          </w:p>
        </w:tc>
        <w:tc>
          <w:tcPr>
            <w:tcW w:w="3225" w:type="dxa"/>
            <w:tcBorders>
              <w:top w:val="single" w:color="000000" w:sz="4" w:space="0"/>
              <w:left w:val="nil"/>
              <w:bottom w:val="single" w:color="000000" w:sz="4" w:space="0"/>
              <w:right w:val="single" w:color="000000" w:sz="4" w:space="0"/>
            </w:tcBorders>
            <w:noWrap/>
            <w:vAlign w:val="center"/>
          </w:tcPr>
          <w:p w14:paraId="2B4085C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HQ-CODcr；测量范围：</w:t>
            </w:r>
          </w:p>
          <w:p w14:paraId="65588ADD">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0~1000mg/L</w:t>
            </w:r>
          </w:p>
        </w:tc>
        <w:tc>
          <w:tcPr>
            <w:tcW w:w="612" w:type="dxa"/>
            <w:tcBorders>
              <w:top w:val="single" w:color="000000" w:sz="4" w:space="0"/>
              <w:left w:val="nil"/>
              <w:bottom w:val="single" w:color="000000" w:sz="4" w:space="0"/>
              <w:right w:val="single" w:color="000000" w:sz="4" w:space="0"/>
            </w:tcBorders>
            <w:noWrap/>
            <w:vAlign w:val="center"/>
          </w:tcPr>
          <w:p w14:paraId="10D4384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387E9B4F">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6C18F80B">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每周</w:t>
            </w:r>
          </w:p>
        </w:tc>
      </w:tr>
      <w:tr w14:paraId="4F8B0B2D">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7092B54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2088" w:type="dxa"/>
            <w:tcBorders>
              <w:top w:val="single" w:color="000000" w:sz="4" w:space="0"/>
              <w:left w:val="nil"/>
              <w:bottom w:val="single" w:color="000000" w:sz="4" w:space="0"/>
              <w:right w:val="single" w:color="000000" w:sz="4" w:space="0"/>
            </w:tcBorders>
            <w:noWrap/>
            <w:vAlign w:val="center"/>
          </w:tcPr>
          <w:p w14:paraId="474274C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氨氮水质在线分析仪</w:t>
            </w:r>
          </w:p>
        </w:tc>
        <w:tc>
          <w:tcPr>
            <w:tcW w:w="3225" w:type="dxa"/>
            <w:tcBorders>
              <w:top w:val="single" w:color="000000" w:sz="4" w:space="0"/>
              <w:left w:val="nil"/>
              <w:bottom w:val="single" w:color="000000" w:sz="4" w:space="0"/>
              <w:right w:val="single" w:color="000000" w:sz="4" w:space="0"/>
            </w:tcBorders>
            <w:noWrap/>
            <w:vAlign w:val="center"/>
          </w:tcPr>
          <w:p w14:paraId="5B86276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HQ-NH</w:t>
            </w:r>
            <w:r>
              <w:rPr>
                <w:rFonts w:hint="eastAsia" w:ascii="宋体" w:hAnsi="宋体" w:eastAsia="宋体" w:cs="宋体"/>
                <w:sz w:val="24"/>
                <w:szCs w:val="24"/>
                <w:highlight w:val="none"/>
                <w:vertAlign w:val="subscript"/>
              </w:rPr>
              <w:t>3</w:t>
            </w:r>
            <w:r>
              <w:rPr>
                <w:rFonts w:hint="eastAsia" w:ascii="宋体" w:hAnsi="宋体" w:eastAsia="宋体" w:cs="宋体"/>
                <w:sz w:val="24"/>
                <w:szCs w:val="24"/>
                <w:highlight w:val="none"/>
              </w:rPr>
              <w:t>N；测量范围：</w:t>
            </w:r>
          </w:p>
          <w:p w14:paraId="44A21D4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0~50mg/L</w:t>
            </w:r>
          </w:p>
        </w:tc>
        <w:tc>
          <w:tcPr>
            <w:tcW w:w="612" w:type="dxa"/>
            <w:tcBorders>
              <w:top w:val="single" w:color="000000" w:sz="4" w:space="0"/>
              <w:left w:val="nil"/>
              <w:bottom w:val="single" w:color="000000" w:sz="4" w:space="0"/>
              <w:right w:val="single" w:color="000000" w:sz="4" w:space="0"/>
            </w:tcBorders>
            <w:noWrap/>
            <w:vAlign w:val="center"/>
          </w:tcPr>
          <w:p w14:paraId="1A498FCC">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131E53A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0D7B557B">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每周</w:t>
            </w:r>
          </w:p>
        </w:tc>
      </w:tr>
      <w:tr w14:paraId="4B5E5D8A">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24389FBB">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2088" w:type="dxa"/>
            <w:tcBorders>
              <w:top w:val="single" w:color="000000" w:sz="4" w:space="0"/>
              <w:left w:val="nil"/>
              <w:bottom w:val="single" w:color="000000" w:sz="4" w:space="0"/>
              <w:right w:val="single" w:color="000000" w:sz="4" w:space="0"/>
            </w:tcBorders>
            <w:noWrap/>
            <w:vAlign w:val="center"/>
          </w:tcPr>
          <w:p w14:paraId="2B548F5E">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余氯仪</w:t>
            </w:r>
          </w:p>
        </w:tc>
        <w:tc>
          <w:tcPr>
            <w:tcW w:w="3225" w:type="dxa"/>
            <w:tcBorders>
              <w:top w:val="single" w:color="000000" w:sz="4" w:space="0"/>
              <w:left w:val="nil"/>
              <w:bottom w:val="single" w:color="000000" w:sz="4" w:space="0"/>
              <w:right w:val="single" w:color="000000" w:sz="4" w:space="0"/>
            </w:tcBorders>
            <w:noWrap/>
            <w:vAlign w:val="center"/>
          </w:tcPr>
          <w:p w14:paraId="660CD91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SIN-TCR100</w:t>
            </w:r>
          </w:p>
        </w:tc>
        <w:tc>
          <w:tcPr>
            <w:tcW w:w="612" w:type="dxa"/>
            <w:tcBorders>
              <w:top w:val="single" w:color="000000" w:sz="4" w:space="0"/>
              <w:left w:val="nil"/>
              <w:bottom w:val="single" w:color="000000" w:sz="4" w:space="0"/>
              <w:right w:val="single" w:color="000000" w:sz="4" w:space="0"/>
            </w:tcBorders>
            <w:noWrap/>
            <w:vAlign w:val="center"/>
          </w:tcPr>
          <w:p w14:paraId="15F166A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68FBF4F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24F0F7C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每周</w:t>
            </w:r>
          </w:p>
        </w:tc>
      </w:tr>
      <w:tr w14:paraId="2FBEFAC8">
        <w:tblPrEx>
          <w:tblCellMar>
            <w:top w:w="0" w:type="dxa"/>
            <w:left w:w="108" w:type="dxa"/>
            <w:bottom w:w="0" w:type="dxa"/>
            <w:right w:w="108" w:type="dxa"/>
          </w:tblCellMar>
        </w:tblPrEx>
        <w:trPr>
          <w:trHeight w:val="85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7E376593">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2088" w:type="dxa"/>
            <w:tcBorders>
              <w:top w:val="single" w:color="000000" w:sz="4" w:space="0"/>
              <w:left w:val="nil"/>
              <w:bottom w:val="single" w:color="000000" w:sz="4" w:space="0"/>
              <w:right w:val="single" w:color="000000" w:sz="4" w:space="0"/>
            </w:tcBorders>
            <w:noWrap/>
            <w:vAlign w:val="center"/>
          </w:tcPr>
          <w:p w14:paraId="2E40AE91">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流量计</w:t>
            </w:r>
          </w:p>
        </w:tc>
        <w:tc>
          <w:tcPr>
            <w:tcW w:w="3225" w:type="dxa"/>
            <w:tcBorders>
              <w:top w:val="single" w:color="000000" w:sz="4" w:space="0"/>
              <w:left w:val="nil"/>
              <w:bottom w:val="single" w:color="000000" w:sz="4" w:space="0"/>
              <w:right w:val="single" w:color="000000" w:sz="4" w:space="0"/>
            </w:tcBorders>
            <w:noWrap/>
            <w:vAlign w:val="center"/>
          </w:tcPr>
          <w:p w14:paraId="0275B56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DN80</w:t>
            </w:r>
          </w:p>
        </w:tc>
        <w:tc>
          <w:tcPr>
            <w:tcW w:w="612" w:type="dxa"/>
            <w:tcBorders>
              <w:top w:val="single" w:color="000000" w:sz="4" w:space="0"/>
              <w:left w:val="nil"/>
              <w:bottom w:val="single" w:color="000000" w:sz="4" w:space="0"/>
              <w:right w:val="single" w:color="000000" w:sz="4" w:space="0"/>
            </w:tcBorders>
            <w:noWrap/>
            <w:vAlign w:val="center"/>
          </w:tcPr>
          <w:p w14:paraId="78BC6017">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6DBF5D59">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616D0E0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r w14:paraId="5F37111F">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4CA789E5">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15</w:t>
            </w:r>
          </w:p>
        </w:tc>
        <w:tc>
          <w:tcPr>
            <w:tcW w:w="2088" w:type="dxa"/>
            <w:tcBorders>
              <w:top w:val="single" w:color="000000" w:sz="4" w:space="0"/>
              <w:left w:val="nil"/>
              <w:bottom w:val="single" w:color="000000" w:sz="4" w:space="0"/>
              <w:right w:val="single" w:color="000000" w:sz="4" w:space="0"/>
            </w:tcBorders>
            <w:noWrap/>
            <w:vAlign w:val="center"/>
          </w:tcPr>
          <w:p w14:paraId="5261FBB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过滤器</w:t>
            </w:r>
          </w:p>
        </w:tc>
        <w:tc>
          <w:tcPr>
            <w:tcW w:w="3225" w:type="dxa"/>
            <w:tcBorders>
              <w:top w:val="single" w:color="000000" w:sz="4" w:space="0"/>
              <w:left w:val="nil"/>
              <w:bottom w:val="single" w:color="000000" w:sz="4" w:space="0"/>
              <w:right w:val="single" w:color="000000" w:sz="4" w:space="0"/>
            </w:tcBorders>
            <w:noWrap/>
            <w:vAlign w:val="center"/>
          </w:tcPr>
          <w:p w14:paraId="1402A068">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玻璃钢D800*1900</w:t>
            </w:r>
          </w:p>
          <w:p w14:paraId="43D07219">
            <w:pPr>
              <w:pStyle w:val="2"/>
              <w:rPr>
                <w:rFonts w:hint="eastAsia" w:ascii="宋体" w:hAnsi="宋体" w:eastAsia="宋体" w:cs="宋体"/>
                <w:sz w:val="24"/>
                <w:szCs w:val="24"/>
                <w:highlight w:val="none"/>
              </w:rPr>
            </w:pPr>
            <w:r>
              <w:rPr>
                <w:rFonts w:hint="eastAsia" w:ascii="宋体" w:hAnsi="宋体" w:eastAsia="宋体" w:cs="宋体"/>
                <w:sz w:val="24"/>
                <w:szCs w:val="24"/>
                <w:highlight w:val="none"/>
              </w:rPr>
              <w:t>润新侧装机控制器</w:t>
            </w:r>
          </w:p>
        </w:tc>
        <w:tc>
          <w:tcPr>
            <w:tcW w:w="612" w:type="dxa"/>
            <w:tcBorders>
              <w:top w:val="single" w:color="000000" w:sz="4" w:space="0"/>
              <w:left w:val="nil"/>
              <w:bottom w:val="single" w:color="000000" w:sz="4" w:space="0"/>
              <w:right w:val="single" w:color="000000" w:sz="4" w:space="0"/>
            </w:tcBorders>
            <w:noWrap/>
            <w:vAlign w:val="center"/>
          </w:tcPr>
          <w:p w14:paraId="2EB60B6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18DFBACC">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5A0DD1D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每年</w:t>
            </w:r>
          </w:p>
        </w:tc>
      </w:tr>
      <w:tr w14:paraId="07DACB55">
        <w:tblPrEx>
          <w:tblCellMar>
            <w:top w:w="0" w:type="dxa"/>
            <w:left w:w="108" w:type="dxa"/>
            <w:bottom w:w="0" w:type="dxa"/>
            <w:right w:w="108" w:type="dxa"/>
          </w:tblCellMar>
        </w:tblPrEx>
        <w:trPr>
          <w:trHeight w:val="285" w:hRule="atLeast"/>
        </w:trPr>
        <w:tc>
          <w:tcPr>
            <w:tcW w:w="674" w:type="dxa"/>
            <w:tcBorders>
              <w:top w:val="single" w:color="000000" w:sz="4" w:space="0"/>
              <w:left w:val="single" w:color="000000" w:sz="4" w:space="0"/>
              <w:bottom w:val="single" w:color="000000" w:sz="4" w:space="0"/>
              <w:right w:val="single" w:color="000000" w:sz="4" w:space="0"/>
            </w:tcBorders>
            <w:noWrap/>
            <w:vAlign w:val="center"/>
          </w:tcPr>
          <w:p w14:paraId="5E98B611">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17</w:t>
            </w:r>
          </w:p>
        </w:tc>
        <w:tc>
          <w:tcPr>
            <w:tcW w:w="2088" w:type="dxa"/>
            <w:tcBorders>
              <w:top w:val="single" w:color="000000" w:sz="4" w:space="0"/>
              <w:left w:val="nil"/>
              <w:bottom w:val="single" w:color="000000" w:sz="4" w:space="0"/>
              <w:right w:val="single" w:color="000000" w:sz="4" w:space="0"/>
            </w:tcBorders>
            <w:noWrap/>
            <w:vAlign w:val="center"/>
          </w:tcPr>
          <w:p w14:paraId="238D81EB">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机械格栅</w:t>
            </w:r>
          </w:p>
        </w:tc>
        <w:tc>
          <w:tcPr>
            <w:tcW w:w="3225" w:type="dxa"/>
            <w:tcBorders>
              <w:top w:val="single" w:color="000000" w:sz="4" w:space="0"/>
              <w:left w:val="nil"/>
              <w:bottom w:val="single" w:color="000000" w:sz="4" w:space="0"/>
              <w:right w:val="single" w:color="000000" w:sz="4" w:space="0"/>
            </w:tcBorders>
            <w:noWrap/>
            <w:vAlign w:val="center"/>
          </w:tcPr>
          <w:p w14:paraId="06BDE2C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W40</w:t>
            </w:r>
          </w:p>
        </w:tc>
        <w:tc>
          <w:tcPr>
            <w:tcW w:w="612" w:type="dxa"/>
            <w:tcBorders>
              <w:top w:val="single" w:color="000000" w:sz="4" w:space="0"/>
              <w:left w:val="nil"/>
              <w:bottom w:val="single" w:color="000000" w:sz="4" w:space="0"/>
              <w:right w:val="single" w:color="000000" w:sz="4" w:space="0"/>
            </w:tcBorders>
            <w:noWrap/>
            <w:vAlign w:val="center"/>
          </w:tcPr>
          <w:p w14:paraId="3DB09314">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台</w:t>
            </w:r>
          </w:p>
        </w:tc>
        <w:tc>
          <w:tcPr>
            <w:tcW w:w="688" w:type="dxa"/>
            <w:tcBorders>
              <w:top w:val="single" w:color="000000" w:sz="4" w:space="0"/>
              <w:left w:val="nil"/>
              <w:bottom w:val="single" w:color="000000" w:sz="4" w:space="0"/>
              <w:right w:val="single" w:color="000000" w:sz="4" w:space="0"/>
            </w:tcBorders>
            <w:noWrap/>
            <w:vAlign w:val="center"/>
          </w:tcPr>
          <w:p w14:paraId="3A072A00">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87" w:type="dxa"/>
            <w:tcBorders>
              <w:top w:val="single" w:color="000000" w:sz="4" w:space="0"/>
              <w:left w:val="nil"/>
              <w:bottom w:val="single" w:color="000000" w:sz="4" w:space="0"/>
              <w:right w:val="single" w:color="000000" w:sz="4" w:space="0"/>
            </w:tcBorders>
            <w:noWrap/>
            <w:vAlign w:val="center"/>
          </w:tcPr>
          <w:p w14:paraId="3FE323A2">
            <w:pPr>
              <w:spacing w:line="360" w:lineRule="auto"/>
              <w:jc w:val="center"/>
              <w:textAlignment w:val="center"/>
              <w:rPr>
                <w:rFonts w:hint="eastAsia" w:ascii="宋体" w:hAnsi="宋体" w:eastAsia="宋体" w:cs="宋体"/>
                <w:sz w:val="24"/>
                <w:szCs w:val="24"/>
                <w:highlight w:val="none"/>
              </w:rPr>
            </w:pPr>
            <w:r>
              <w:rPr>
                <w:rFonts w:hint="eastAsia" w:ascii="宋体" w:hAnsi="宋体" w:eastAsia="宋体" w:cs="宋体"/>
                <w:sz w:val="24"/>
                <w:szCs w:val="24"/>
                <w:highlight w:val="none"/>
              </w:rPr>
              <w:t>每月</w:t>
            </w:r>
          </w:p>
        </w:tc>
      </w:tr>
    </w:tbl>
    <w:p w14:paraId="6FB7284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6533FF84">
      <w:pPr>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（2）商务要求</w:t>
      </w:r>
    </w:p>
    <w:p w14:paraId="11E443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cs="宋体"/>
          <w:color w:val="auto"/>
          <w:sz w:val="28"/>
          <w:szCs w:val="28"/>
          <w:highlight w:val="none"/>
          <w:lang w:val="en-US" w:eastAsia="zh-CN"/>
        </w:rPr>
        <w:t>服务期限</w:t>
      </w:r>
      <w:r>
        <w:rPr>
          <w:rFonts w:hint="eastAsia" w:ascii="宋体" w:hAnsi="宋体" w:eastAsia="宋体" w:cs="宋体"/>
          <w:color w:val="auto"/>
          <w:sz w:val="28"/>
          <w:szCs w:val="28"/>
          <w:highlight w:val="none"/>
          <w:lang w:val="en-US" w:eastAsia="zh-CN"/>
        </w:rPr>
        <w:t>：</w:t>
      </w:r>
      <w:r>
        <w:rPr>
          <w:rFonts w:hint="eastAsia" w:ascii="宋体" w:hAnsi="宋体" w:cs="宋体"/>
          <w:color w:val="auto"/>
          <w:sz w:val="28"/>
          <w:szCs w:val="28"/>
          <w:highlight w:val="none"/>
          <w:lang w:val="en-US" w:eastAsia="zh-CN"/>
        </w:rPr>
        <w:t>3年</w:t>
      </w:r>
      <w:r>
        <w:rPr>
          <w:rFonts w:hint="eastAsia" w:ascii="宋体" w:hAnsi="宋体" w:eastAsia="宋体" w:cs="宋体"/>
          <w:color w:val="auto"/>
          <w:sz w:val="28"/>
          <w:szCs w:val="28"/>
          <w:highlight w:val="none"/>
          <w:lang w:val="en-US" w:eastAsia="zh-CN"/>
        </w:rPr>
        <w:t xml:space="preserve">。  </w:t>
      </w:r>
    </w:p>
    <w:p w14:paraId="4BB8540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2.付款方式：合同签订后，每季度经院方考核合格后按照财务结算程序，供应商提交相关单据、发票等进行支付。</w:t>
      </w:r>
    </w:p>
    <w:p w14:paraId="7AD849D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3.服务质量：符合国家、行业质量合格标准。</w:t>
      </w:r>
    </w:p>
    <w:p w14:paraId="05FAEF3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eastAsia="仿宋_GB2312"/>
          <w:sz w:val="32"/>
          <w:szCs w:val="32"/>
          <w:highlight w:val="none"/>
        </w:rPr>
      </w:pPr>
    </w:p>
    <w:p w14:paraId="080975E0">
      <w:pPr>
        <w:spacing w:line="360" w:lineRule="auto"/>
        <w:ind w:firstLine="560" w:firstLineChars="200"/>
        <w:rPr>
          <w:rFonts w:hint="eastAsia" w:ascii="宋体" w:hAnsi="宋体" w:eastAsia="宋体" w:cs="宋体"/>
          <w:sz w:val="28"/>
          <w:szCs w:val="28"/>
          <w:highlight w:val="none"/>
          <w:lang w:eastAsia="zh-CN"/>
        </w:rPr>
      </w:pPr>
    </w:p>
    <w:p w14:paraId="10A9BEFE">
      <w:pPr>
        <w:spacing w:after="120" w:line="415" w:lineRule="auto"/>
        <w:jc w:val="both"/>
        <w:rPr>
          <w:rStyle w:val="30"/>
          <w:rFonts w:ascii="宋体" w:hAnsi="宋体" w:cs="宋体"/>
          <w:color w:val="000000"/>
          <w:sz w:val="24"/>
          <w:highlight w:val="none"/>
          <w:lang w:val="zh-CN"/>
        </w:rPr>
      </w:pPr>
    </w:p>
    <w:p w14:paraId="530EA897">
      <w:pPr>
        <w:pStyle w:val="23"/>
        <w:ind w:firstLine="210"/>
        <w:rPr>
          <w:rStyle w:val="30"/>
          <w:color w:val="000000"/>
          <w:highlight w:val="none"/>
          <w:lang w:val="zh-CN"/>
        </w:rPr>
      </w:pPr>
    </w:p>
    <w:p w14:paraId="68F771EE">
      <w:pPr>
        <w:pStyle w:val="23"/>
        <w:ind w:firstLine="240"/>
        <w:rPr>
          <w:rFonts w:ascii="宋体" w:hAnsi="宋体" w:cs="宋体"/>
          <w:sz w:val="24"/>
          <w:highlight w:val="none"/>
        </w:rPr>
      </w:pPr>
    </w:p>
    <w:p w14:paraId="4B83A41D">
      <w:pPr>
        <w:rPr>
          <w:rFonts w:hint="eastAsia"/>
          <w:highlight w:val="none"/>
        </w:rPr>
      </w:pPr>
      <w:r>
        <w:rPr>
          <w:rFonts w:hint="eastAsia"/>
          <w:highlight w:val="none"/>
        </w:rPr>
        <w:br w:type="page"/>
      </w:r>
    </w:p>
    <w:p w14:paraId="0BEBDA71">
      <w:pPr>
        <w:pStyle w:val="8"/>
        <w:bidi w:val="0"/>
        <w:rPr>
          <w:highlight w:val="none"/>
        </w:rPr>
      </w:pPr>
      <w:r>
        <w:rPr>
          <w:rFonts w:hint="eastAsia"/>
          <w:highlight w:val="none"/>
        </w:rPr>
        <w:t>第四章  响应性文件内容及格式</w:t>
      </w:r>
    </w:p>
    <w:p w14:paraId="4C0625F2">
      <w:pPr>
        <w:widowControl/>
        <w:spacing w:line="520" w:lineRule="exact"/>
        <w:ind w:firstLine="480" w:firstLineChars="200"/>
        <w:jc w:val="center"/>
        <w:rPr>
          <w:rFonts w:ascii="宋体" w:hAnsi="宋体" w:cs="宋体"/>
          <w:sz w:val="24"/>
          <w:highlight w:val="none"/>
        </w:rPr>
      </w:pPr>
    </w:p>
    <w:p w14:paraId="0DC3B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1EFD05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EA1B3F8">
      <w:pPr>
        <w:snapToGrid w:val="0"/>
        <w:jc w:val="left"/>
        <w:rPr>
          <w:rFonts w:ascii="宋体" w:hAnsi="宋体" w:cs="宋体"/>
          <w:sz w:val="24"/>
          <w:highlight w:val="none"/>
        </w:rPr>
      </w:pPr>
    </w:p>
    <w:p w14:paraId="7F111847">
      <w:pPr>
        <w:snapToGrid w:val="0"/>
        <w:jc w:val="left"/>
        <w:rPr>
          <w:rFonts w:ascii="宋体" w:hAnsi="宋体" w:cs="宋体"/>
          <w:sz w:val="24"/>
          <w:highlight w:val="none"/>
        </w:rPr>
      </w:pPr>
    </w:p>
    <w:p w14:paraId="002B5F6A">
      <w:pPr>
        <w:snapToGrid w:val="0"/>
        <w:jc w:val="left"/>
        <w:rPr>
          <w:rFonts w:ascii="宋体" w:hAnsi="宋体" w:cs="宋体"/>
          <w:sz w:val="24"/>
          <w:highlight w:val="none"/>
        </w:rPr>
      </w:pPr>
    </w:p>
    <w:p w14:paraId="08C90E9D">
      <w:pPr>
        <w:snapToGrid w:val="0"/>
        <w:jc w:val="left"/>
        <w:rPr>
          <w:rFonts w:ascii="宋体" w:hAnsi="宋体" w:cs="宋体"/>
          <w:sz w:val="24"/>
          <w:highlight w:val="none"/>
        </w:rPr>
      </w:pPr>
    </w:p>
    <w:p w14:paraId="2D411889">
      <w:pPr>
        <w:snapToGrid w:val="0"/>
        <w:jc w:val="left"/>
        <w:rPr>
          <w:rFonts w:ascii="宋体" w:hAnsi="宋体" w:cs="宋体"/>
          <w:sz w:val="24"/>
          <w:highlight w:val="none"/>
        </w:rPr>
      </w:pPr>
    </w:p>
    <w:p w14:paraId="1F81B414">
      <w:pPr>
        <w:snapToGrid w:val="0"/>
        <w:jc w:val="left"/>
        <w:rPr>
          <w:rFonts w:ascii="宋体" w:hAnsi="宋体" w:cs="宋体"/>
          <w:sz w:val="24"/>
          <w:highlight w:val="none"/>
        </w:rPr>
      </w:pPr>
    </w:p>
    <w:p w14:paraId="58B1915C">
      <w:pPr>
        <w:snapToGrid w:val="0"/>
        <w:jc w:val="left"/>
        <w:rPr>
          <w:rFonts w:ascii="宋体" w:hAnsi="宋体" w:cs="宋体"/>
          <w:sz w:val="24"/>
          <w:highlight w:val="none"/>
        </w:rPr>
      </w:pPr>
    </w:p>
    <w:p w14:paraId="572DF700">
      <w:pPr>
        <w:snapToGrid w:val="0"/>
        <w:jc w:val="left"/>
        <w:rPr>
          <w:rFonts w:ascii="宋体" w:hAnsi="宋体" w:cs="宋体"/>
          <w:sz w:val="24"/>
          <w:highlight w:val="none"/>
        </w:rPr>
      </w:pPr>
    </w:p>
    <w:p w14:paraId="03D2B334">
      <w:pPr>
        <w:snapToGrid w:val="0"/>
        <w:jc w:val="left"/>
        <w:rPr>
          <w:rFonts w:ascii="宋体" w:hAnsi="宋体" w:cs="宋体"/>
          <w:sz w:val="24"/>
          <w:highlight w:val="none"/>
        </w:rPr>
      </w:pPr>
    </w:p>
    <w:p w14:paraId="79BA94F8">
      <w:pPr>
        <w:snapToGrid w:val="0"/>
        <w:jc w:val="left"/>
        <w:rPr>
          <w:rFonts w:ascii="宋体" w:hAnsi="宋体" w:cs="宋体"/>
          <w:sz w:val="24"/>
          <w:highlight w:val="none"/>
        </w:rPr>
      </w:pPr>
    </w:p>
    <w:p w14:paraId="3EC987C1">
      <w:pPr>
        <w:snapToGrid w:val="0"/>
        <w:jc w:val="left"/>
        <w:rPr>
          <w:rFonts w:ascii="宋体" w:hAnsi="宋体" w:cs="宋体"/>
          <w:sz w:val="24"/>
          <w:highlight w:val="none"/>
        </w:rPr>
      </w:pPr>
    </w:p>
    <w:p w14:paraId="7EA73BCF">
      <w:pPr>
        <w:snapToGrid w:val="0"/>
        <w:jc w:val="left"/>
        <w:rPr>
          <w:rFonts w:ascii="宋体" w:hAnsi="宋体" w:cs="宋体"/>
          <w:sz w:val="24"/>
          <w:highlight w:val="none"/>
        </w:rPr>
      </w:pPr>
    </w:p>
    <w:p w14:paraId="3212AA7E">
      <w:pPr>
        <w:snapToGrid w:val="0"/>
        <w:jc w:val="left"/>
        <w:rPr>
          <w:rFonts w:ascii="宋体" w:hAnsi="宋体" w:cs="宋体"/>
          <w:sz w:val="24"/>
          <w:highlight w:val="none"/>
        </w:rPr>
      </w:pPr>
    </w:p>
    <w:p w14:paraId="5C3F96FA">
      <w:pPr>
        <w:snapToGrid w:val="0"/>
        <w:jc w:val="left"/>
        <w:rPr>
          <w:rFonts w:ascii="宋体" w:hAnsi="宋体" w:cs="宋体"/>
          <w:sz w:val="24"/>
          <w:highlight w:val="none"/>
        </w:rPr>
      </w:pPr>
    </w:p>
    <w:p w14:paraId="6235E062">
      <w:pPr>
        <w:pStyle w:val="5"/>
        <w:ind w:firstLine="480"/>
        <w:rPr>
          <w:rFonts w:ascii="宋体" w:hAnsi="宋体" w:eastAsia="宋体" w:cs="宋体"/>
          <w:sz w:val="24"/>
          <w:highlight w:val="none"/>
        </w:rPr>
      </w:pPr>
    </w:p>
    <w:p w14:paraId="05454B3E">
      <w:pPr>
        <w:pStyle w:val="5"/>
        <w:ind w:firstLine="480"/>
        <w:rPr>
          <w:rFonts w:ascii="宋体" w:hAnsi="宋体" w:eastAsia="宋体" w:cs="宋体"/>
          <w:sz w:val="24"/>
          <w:highlight w:val="none"/>
        </w:rPr>
      </w:pPr>
    </w:p>
    <w:p w14:paraId="6564F9FA">
      <w:pPr>
        <w:pStyle w:val="5"/>
        <w:ind w:firstLine="480"/>
        <w:rPr>
          <w:rFonts w:ascii="宋体" w:hAnsi="宋体" w:eastAsia="宋体" w:cs="宋体"/>
          <w:sz w:val="24"/>
          <w:highlight w:val="none"/>
        </w:rPr>
      </w:pPr>
    </w:p>
    <w:p w14:paraId="2EBF778D">
      <w:pPr>
        <w:pStyle w:val="5"/>
        <w:ind w:firstLine="480"/>
        <w:rPr>
          <w:rFonts w:ascii="宋体" w:hAnsi="宋体" w:eastAsia="宋体" w:cs="宋体"/>
          <w:sz w:val="24"/>
          <w:highlight w:val="none"/>
        </w:rPr>
      </w:pPr>
    </w:p>
    <w:p w14:paraId="3D4141C7">
      <w:pPr>
        <w:snapToGrid w:val="0"/>
        <w:jc w:val="left"/>
        <w:rPr>
          <w:rFonts w:ascii="宋体" w:hAnsi="宋体" w:cs="宋体"/>
          <w:sz w:val="24"/>
          <w:highlight w:val="none"/>
        </w:rPr>
      </w:pPr>
    </w:p>
    <w:p w14:paraId="5175776F">
      <w:pPr>
        <w:snapToGrid w:val="0"/>
        <w:jc w:val="left"/>
        <w:rPr>
          <w:rFonts w:ascii="宋体" w:hAnsi="宋体" w:cs="宋体"/>
          <w:sz w:val="24"/>
          <w:highlight w:val="none"/>
        </w:rPr>
      </w:pPr>
    </w:p>
    <w:p w14:paraId="007A609D">
      <w:pPr>
        <w:snapToGrid w:val="0"/>
        <w:jc w:val="left"/>
        <w:rPr>
          <w:rFonts w:ascii="宋体" w:hAnsi="宋体" w:cs="宋体"/>
          <w:sz w:val="24"/>
          <w:highlight w:val="none"/>
        </w:rPr>
      </w:pPr>
    </w:p>
    <w:p w14:paraId="3EEC080B">
      <w:pPr>
        <w:snapToGrid w:val="0"/>
        <w:jc w:val="left"/>
        <w:rPr>
          <w:rFonts w:ascii="宋体" w:hAnsi="宋体" w:cs="宋体"/>
          <w:sz w:val="24"/>
          <w:highlight w:val="none"/>
        </w:rPr>
      </w:pPr>
    </w:p>
    <w:p w14:paraId="6BFBC8A7">
      <w:pPr>
        <w:snapToGrid w:val="0"/>
        <w:jc w:val="left"/>
        <w:rPr>
          <w:rFonts w:ascii="宋体" w:hAnsi="宋体" w:cs="宋体"/>
          <w:sz w:val="24"/>
          <w:highlight w:val="none"/>
        </w:rPr>
      </w:pPr>
    </w:p>
    <w:p w14:paraId="14137258">
      <w:pPr>
        <w:snapToGrid w:val="0"/>
        <w:jc w:val="left"/>
        <w:rPr>
          <w:rFonts w:ascii="宋体" w:hAnsi="宋体" w:cs="宋体"/>
          <w:sz w:val="24"/>
          <w:highlight w:val="none"/>
        </w:rPr>
      </w:pPr>
    </w:p>
    <w:p w14:paraId="12CACB93">
      <w:pPr>
        <w:snapToGrid w:val="0"/>
        <w:jc w:val="left"/>
        <w:rPr>
          <w:rFonts w:ascii="宋体" w:hAnsi="宋体" w:cs="宋体"/>
          <w:sz w:val="24"/>
          <w:highlight w:val="none"/>
        </w:rPr>
      </w:pPr>
    </w:p>
    <w:p w14:paraId="2DEF8ABC">
      <w:pPr>
        <w:snapToGrid w:val="0"/>
        <w:jc w:val="left"/>
        <w:rPr>
          <w:rFonts w:ascii="宋体" w:hAnsi="宋体" w:cs="宋体"/>
          <w:sz w:val="24"/>
          <w:highlight w:val="none"/>
        </w:rPr>
      </w:pPr>
    </w:p>
    <w:p w14:paraId="6F85CC66">
      <w:pPr>
        <w:pStyle w:val="5"/>
        <w:ind w:firstLine="480"/>
        <w:rPr>
          <w:rFonts w:ascii="宋体" w:hAnsi="宋体" w:eastAsia="宋体" w:cs="宋体"/>
          <w:sz w:val="24"/>
          <w:highlight w:val="none"/>
        </w:rPr>
      </w:pPr>
    </w:p>
    <w:p w14:paraId="6D21D61B">
      <w:pPr>
        <w:snapToGrid w:val="0"/>
        <w:jc w:val="left"/>
        <w:rPr>
          <w:rFonts w:ascii="宋体" w:hAnsi="宋体" w:cs="宋体"/>
          <w:sz w:val="24"/>
          <w:highlight w:val="none"/>
        </w:rPr>
      </w:pPr>
    </w:p>
    <w:p w14:paraId="44304ED3">
      <w:pPr>
        <w:spacing w:line="360" w:lineRule="auto"/>
        <w:jc w:val="left"/>
        <w:rPr>
          <w:rFonts w:ascii="宋体" w:hAnsi="宋体" w:cs="宋体"/>
          <w:sz w:val="24"/>
          <w:highlight w:val="none"/>
        </w:rPr>
      </w:pPr>
    </w:p>
    <w:p w14:paraId="4B10809B">
      <w:pPr>
        <w:spacing w:line="360" w:lineRule="auto"/>
        <w:jc w:val="left"/>
        <w:rPr>
          <w:rFonts w:ascii="宋体" w:hAnsi="宋体" w:cs="宋体"/>
          <w:sz w:val="24"/>
          <w:highlight w:val="none"/>
        </w:rPr>
      </w:pPr>
      <w:r>
        <w:rPr>
          <w:rFonts w:hint="eastAsia" w:ascii="宋体" w:hAnsi="宋体" w:cs="宋体"/>
          <w:sz w:val="24"/>
          <w:highlight w:val="none"/>
        </w:rPr>
        <w:t>格式1</w:t>
      </w:r>
    </w:p>
    <w:p w14:paraId="5B390316">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0C1B3426">
      <w:pPr>
        <w:pStyle w:val="23"/>
        <w:rPr>
          <w:rFonts w:hint="eastAsia"/>
          <w:highlight w:val="none"/>
          <w:lang w:eastAsia="zh-CN"/>
        </w:rPr>
      </w:pPr>
    </w:p>
    <w:p w14:paraId="73D6CC19">
      <w:pPr>
        <w:spacing w:line="360" w:lineRule="auto"/>
        <w:jc w:val="left"/>
        <w:rPr>
          <w:rFonts w:hint="eastAsia" w:ascii="宋体" w:hAnsi="宋体" w:cs="宋体"/>
          <w:sz w:val="24"/>
          <w:highlight w:val="none"/>
        </w:rPr>
      </w:pPr>
    </w:p>
    <w:p w14:paraId="2A78E6C5">
      <w:pPr>
        <w:spacing w:line="360" w:lineRule="auto"/>
        <w:jc w:val="left"/>
        <w:rPr>
          <w:rFonts w:hint="eastAsia" w:ascii="宋体" w:hAnsi="宋体" w:cs="宋体"/>
          <w:sz w:val="24"/>
          <w:highlight w:val="none"/>
        </w:rPr>
      </w:pPr>
    </w:p>
    <w:p w14:paraId="2C46B123">
      <w:pPr>
        <w:spacing w:line="360" w:lineRule="auto"/>
        <w:jc w:val="left"/>
        <w:rPr>
          <w:rFonts w:hint="eastAsia" w:ascii="宋体" w:hAnsi="宋体" w:cs="宋体"/>
          <w:sz w:val="24"/>
          <w:highlight w:val="none"/>
        </w:rPr>
      </w:pPr>
    </w:p>
    <w:p w14:paraId="7208ECE1">
      <w:pPr>
        <w:spacing w:line="360" w:lineRule="auto"/>
        <w:jc w:val="left"/>
        <w:rPr>
          <w:rFonts w:hint="eastAsia" w:ascii="宋体" w:hAnsi="宋体" w:cs="宋体"/>
          <w:sz w:val="24"/>
          <w:highlight w:val="none"/>
        </w:rPr>
      </w:pPr>
    </w:p>
    <w:p w14:paraId="7C0B6FEB">
      <w:pPr>
        <w:spacing w:line="360" w:lineRule="auto"/>
        <w:jc w:val="left"/>
        <w:rPr>
          <w:rFonts w:hint="eastAsia" w:ascii="宋体" w:hAnsi="宋体" w:cs="宋体"/>
          <w:sz w:val="24"/>
          <w:highlight w:val="none"/>
        </w:rPr>
      </w:pPr>
    </w:p>
    <w:p w14:paraId="7923B099">
      <w:pPr>
        <w:spacing w:line="360" w:lineRule="auto"/>
        <w:jc w:val="left"/>
        <w:rPr>
          <w:rFonts w:hint="eastAsia" w:ascii="宋体" w:hAnsi="宋体" w:cs="宋体"/>
          <w:sz w:val="24"/>
          <w:highlight w:val="none"/>
        </w:rPr>
      </w:pPr>
    </w:p>
    <w:p w14:paraId="154A370C">
      <w:pPr>
        <w:spacing w:line="360" w:lineRule="auto"/>
        <w:jc w:val="left"/>
        <w:rPr>
          <w:rFonts w:hint="eastAsia" w:ascii="宋体" w:hAnsi="宋体" w:cs="宋体"/>
          <w:sz w:val="24"/>
          <w:highlight w:val="none"/>
        </w:rPr>
      </w:pPr>
    </w:p>
    <w:p w14:paraId="4AA30A6F">
      <w:pPr>
        <w:spacing w:line="360" w:lineRule="auto"/>
        <w:jc w:val="left"/>
        <w:rPr>
          <w:rFonts w:hint="eastAsia" w:ascii="宋体" w:hAnsi="宋体" w:cs="宋体"/>
          <w:sz w:val="24"/>
          <w:highlight w:val="none"/>
        </w:rPr>
      </w:pPr>
    </w:p>
    <w:p w14:paraId="55ADE37C">
      <w:pPr>
        <w:spacing w:line="360" w:lineRule="auto"/>
        <w:jc w:val="left"/>
        <w:rPr>
          <w:rFonts w:hint="eastAsia" w:ascii="宋体" w:hAnsi="宋体" w:cs="宋体"/>
          <w:sz w:val="24"/>
          <w:highlight w:val="none"/>
        </w:rPr>
      </w:pPr>
    </w:p>
    <w:p w14:paraId="5883F55C">
      <w:pPr>
        <w:spacing w:line="360" w:lineRule="auto"/>
        <w:jc w:val="left"/>
        <w:rPr>
          <w:rFonts w:hint="eastAsia" w:ascii="宋体" w:hAnsi="宋体" w:cs="宋体"/>
          <w:sz w:val="24"/>
          <w:highlight w:val="none"/>
        </w:rPr>
      </w:pPr>
    </w:p>
    <w:p w14:paraId="30F1F526">
      <w:pPr>
        <w:spacing w:line="360" w:lineRule="auto"/>
        <w:jc w:val="left"/>
        <w:rPr>
          <w:rFonts w:hint="eastAsia" w:ascii="宋体" w:hAnsi="宋体" w:cs="宋体"/>
          <w:sz w:val="24"/>
          <w:highlight w:val="none"/>
        </w:rPr>
      </w:pPr>
    </w:p>
    <w:p w14:paraId="79BD1179">
      <w:pPr>
        <w:spacing w:line="360" w:lineRule="auto"/>
        <w:jc w:val="left"/>
        <w:rPr>
          <w:rFonts w:hint="eastAsia" w:ascii="宋体" w:hAnsi="宋体" w:cs="宋体"/>
          <w:sz w:val="24"/>
          <w:highlight w:val="none"/>
        </w:rPr>
      </w:pPr>
    </w:p>
    <w:p w14:paraId="30EF9B86">
      <w:pPr>
        <w:spacing w:line="360" w:lineRule="auto"/>
        <w:jc w:val="left"/>
        <w:rPr>
          <w:rFonts w:hint="eastAsia" w:ascii="宋体" w:hAnsi="宋体" w:cs="宋体"/>
          <w:sz w:val="24"/>
          <w:highlight w:val="none"/>
        </w:rPr>
      </w:pPr>
    </w:p>
    <w:p w14:paraId="57367CE5">
      <w:pPr>
        <w:spacing w:line="360" w:lineRule="auto"/>
        <w:jc w:val="left"/>
        <w:rPr>
          <w:rFonts w:hint="eastAsia" w:ascii="宋体" w:hAnsi="宋体" w:cs="宋体"/>
          <w:sz w:val="24"/>
          <w:highlight w:val="none"/>
        </w:rPr>
      </w:pPr>
    </w:p>
    <w:p w14:paraId="5A7817EB">
      <w:pPr>
        <w:spacing w:line="360" w:lineRule="auto"/>
        <w:jc w:val="left"/>
        <w:rPr>
          <w:rFonts w:hint="eastAsia" w:ascii="宋体" w:hAnsi="宋体" w:cs="宋体"/>
          <w:sz w:val="24"/>
          <w:highlight w:val="none"/>
        </w:rPr>
      </w:pPr>
    </w:p>
    <w:p w14:paraId="3EF091DC">
      <w:pPr>
        <w:spacing w:line="360" w:lineRule="auto"/>
        <w:jc w:val="left"/>
        <w:rPr>
          <w:rFonts w:hint="eastAsia" w:ascii="宋体" w:hAnsi="宋体" w:cs="宋体"/>
          <w:sz w:val="24"/>
          <w:highlight w:val="none"/>
        </w:rPr>
      </w:pPr>
    </w:p>
    <w:p w14:paraId="1897F53F">
      <w:pPr>
        <w:spacing w:line="360" w:lineRule="auto"/>
        <w:jc w:val="left"/>
        <w:rPr>
          <w:rFonts w:hint="eastAsia" w:ascii="宋体" w:hAnsi="宋体" w:cs="宋体"/>
          <w:sz w:val="24"/>
          <w:highlight w:val="none"/>
        </w:rPr>
      </w:pPr>
    </w:p>
    <w:p w14:paraId="47E63AA5">
      <w:pPr>
        <w:spacing w:line="360" w:lineRule="auto"/>
        <w:jc w:val="left"/>
        <w:rPr>
          <w:rFonts w:hint="eastAsia" w:ascii="宋体" w:hAnsi="宋体" w:cs="宋体"/>
          <w:sz w:val="24"/>
          <w:highlight w:val="none"/>
        </w:rPr>
      </w:pPr>
    </w:p>
    <w:p w14:paraId="280AE868">
      <w:pPr>
        <w:spacing w:line="360" w:lineRule="auto"/>
        <w:jc w:val="left"/>
        <w:rPr>
          <w:rFonts w:hint="eastAsia" w:ascii="宋体" w:hAnsi="宋体" w:cs="宋体"/>
          <w:sz w:val="24"/>
          <w:highlight w:val="none"/>
        </w:rPr>
      </w:pPr>
    </w:p>
    <w:p w14:paraId="20E20910">
      <w:pPr>
        <w:spacing w:line="360" w:lineRule="auto"/>
        <w:jc w:val="left"/>
        <w:rPr>
          <w:rFonts w:hint="eastAsia" w:ascii="宋体" w:hAnsi="宋体" w:cs="宋体"/>
          <w:sz w:val="24"/>
          <w:highlight w:val="none"/>
        </w:rPr>
      </w:pPr>
    </w:p>
    <w:p w14:paraId="77CFFFCB">
      <w:pPr>
        <w:spacing w:line="360" w:lineRule="auto"/>
        <w:jc w:val="left"/>
        <w:rPr>
          <w:rFonts w:hint="eastAsia" w:ascii="宋体" w:hAnsi="宋体" w:cs="宋体"/>
          <w:sz w:val="24"/>
          <w:highlight w:val="none"/>
        </w:rPr>
      </w:pPr>
    </w:p>
    <w:p w14:paraId="5A399C95">
      <w:pPr>
        <w:spacing w:line="360" w:lineRule="auto"/>
        <w:jc w:val="left"/>
        <w:rPr>
          <w:rFonts w:hint="eastAsia" w:ascii="宋体" w:hAnsi="宋体" w:cs="宋体"/>
          <w:sz w:val="24"/>
          <w:highlight w:val="none"/>
        </w:rPr>
      </w:pPr>
    </w:p>
    <w:p w14:paraId="4627BDB3">
      <w:pPr>
        <w:spacing w:line="360" w:lineRule="auto"/>
        <w:jc w:val="left"/>
        <w:rPr>
          <w:rFonts w:hint="eastAsia" w:ascii="宋体" w:hAnsi="宋体" w:cs="宋体"/>
          <w:sz w:val="24"/>
          <w:highlight w:val="none"/>
        </w:rPr>
      </w:pPr>
    </w:p>
    <w:p w14:paraId="03433CDF">
      <w:pPr>
        <w:spacing w:line="360" w:lineRule="auto"/>
        <w:jc w:val="left"/>
        <w:rPr>
          <w:rFonts w:hint="eastAsia" w:ascii="宋体" w:hAnsi="宋体" w:cs="宋体"/>
          <w:sz w:val="24"/>
          <w:highlight w:val="none"/>
        </w:rPr>
      </w:pPr>
    </w:p>
    <w:p w14:paraId="08ACA808">
      <w:pPr>
        <w:spacing w:line="360" w:lineRule="auto"/>
        <w:jc w:val="left"/>
        <w:rPr>
          <w:rFonts w:hint="eastAsia" w:ascii="宋体" w:hAnsi="宋体" w:cs="宋体"/>
          <w:sz w:val="24"/>
          <w:highlight w:val="none"/>
        </w:rPr>
      </w:pPr>
    </w:p>
    <w:p w14:paraId="1DDE7C52">
      <w:pPr>
        <w:spacing w:line="360" w:lineRule="auto"/>
        <w:jc w:val="left"/>
        <w:rPr>
          <w:rFonts w:hint="eastAsia" w:ascii="宋体" w:hAnsi="宋体" w:cs="宋体"/>
          <w:sz w:val="24"/>
          <w:highlight w:val="none"/>
        </w:rPr>
      </w:pPr>
    </w:p>
    <w:p w14:paraId="5E0EAB4A">
      <w:pPr>
        <w:spacing w:line="360" w:lineRule="auto"/>
        <w:jc w:val="left"/>
        <w:rPr>
          <w:rFonts w:hint="eastAsia" w:ascii="宋体" w:hAnsi="宋体" w:cs="宋体"/>
          <w:sz w:val="24"/>
          <w:highlight w:val="none"/>
        </w:rPr>
      </w:pPr>
    </w:p>
    <w:p w14:paraId="72A39A72">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1</w:t>
      </w:r>
    </w:p>
    <w:p w14:paraId="79253116">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1754ACD">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843F1CD">
      <w:pPr>
        <w:spacing w:line="360" w:lineRule="auto"/>
        <w:ind w:firstLine="480" w:firstLineChars="200"/>
        <w:rPr>
          <w:rFonts w:hint="eastAsia" w:ascii="宋体" w:hAnsi="宋体" w:cs="宋体"/>
          <w:sz w:val="24"/>
          <w:highlight w:val="none"/>
        </w:rPr>
      </w:pPr>
    </w:p>
    <w:p w14:paraId="326ED971">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职务。</w:t>
      </w:r>
    </w:p>
    <w:p w14:paraId="058109A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6703D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A0D286">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highlight w:val="none"/>
              </w:rPr>
            </w:pPr>
          </w:p>
          <w:p w14:paraId="536279A7">
            <w:pPr>
              <w:spacing w:line="480" w:lineRule="exact"/>
              <w:rPr>
                <w:rFonts w:ascii="宋体" w:hAnsi="宋体" w:cs="宋体"/>
                <w:b/>
                <w:bCs/>
                <w:sz w:val="24"/>
                <w:highlight w:val="none"/>
              </w:rPr>
            </w:pPr>
          </w:p>
          <w:p w14:paraId="4845060A">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B9A6880">
            <w:pPr>
              <w:spacing w:line="480" w:lineRule="exact"/>
              <w:rPr>
                <w:rFonts w:ascii="宋体" w:hAnsi="宋体" w:cs="宋体"/>
                <w:sz w:val="24"/>
                <w:highlight w:val="none"/>
              </w:rPr>
            </w:pPr>
          </w:p>
          <w:p w14:paraId="7F9366E3">
            <w:pPr>
              <w:spacing w:line="480" w:lineRule="exact"/>
              <w:rPr>
                <w:rFonts w:ascii="宋体" w:hAnsi="宋体" w:cs="宋体"/>
                <w:sz w:val="24"/>
                <w:highlight w:val="none"/>
              </w:rPr>
            </w:pPr>
          </w:p>
        </w:tc>
      </w:tr>
    </w:tbl>
    <w:p w14:paraId="58AF9AC8">
      <w:pPr>
        <w:spacing w:line="360" w:lineRule="auto"/>
        <w:ind w:firstLine="960" w:firstLineChars="400"/>
        <w:rPr>
          <w:rFonts w:ascii="宋体" w:hAnsi="宋体" w:cs="宋体"/>
          <w:sz w:val="24"/>
          <w:highlight w:val="none"/>
        </w:rPr>
      </w:pPr>
    </w:p>
    <w:p w14:paraId="44299640">
      <w:pPr>
        <w:spacing w:line="360" w:lineRule="auto"/>
        <w:ind w:firstLine="3840" w:firstLineChars="1600"/>
        <w:rPr>
          <w:rFonts w:ascii="宋体" w:hAnsi="宋体" w:cs="宋体"/>
          <w:sz w:val="24"/>
          <w:highlight w:val="none"/>
        </w:rPr>
      </w:pPr>
    </w:p>
    <w:p w14:paraId="15C03682">
      <w:pPr>
        <w:spacing w:line="360" w:lineRule="auto"/>
        <w:ind w:firstLine="3840" w:firstLineChars="1600"/>
        <w:rPr>
          <w:rFonts w:ascii="宋体" w:hAnsi="宋体" w:cs="宋体"/>
          <w:sz w:val="24"/>
          <w:highlight w:val="none"/>
        </w:rPr>
      </w:pPr>
    </w:p>
    <w:p w14:paraId="418B2CC3">
      <w:pPr>
        <w:spacing w:line="360" w:lineRule="auto"/>
        <w:ind w:firstLine="3840" w:firstLineChars="1600"/>
        <w:rPr>
          <w:rFonts w:ascii="宋体" w:hAnsi="宋体" w:cs="宋体"/>
          <w:sz w:val="24"/>
          <w:highlight w:val="none"/>
        </w:rPr>
      </w:pPr>
    </w:p>
    <w:p w14:paraId="044F8E96">
      <w:pPr>
        <w:spacing w:line="360" w:lineRule="auto"/>
        <w:jc w:val="center"/>
        <w:rPr>
          <w:rFonts w:ascii="宋体" w:hAnsi="宋体" w:cs="宋体"/>
          <w:sz w:val="24"/>
          <w:highlight w:val="none"/>
        </w:rPr>
      </w:pPr>
    </w:p>
    <w:p w14:paraId="0C90C545">
      <w:pPr>
        <w:spacing w:line="360" w:lineRule="auto"/>
        <w:jc w:val="center"/>
        <w:rPr>
          <w:rFonts w:ascii="宋体" w:hAnsi="宋体" w:cs="宋体"/>
          <w:sz w:val="24"/>
          <w:highlight w:val="none"/>
        </w:rPr>
      </w:pPr>
    </w:p>
    <w:p w14:paraId="05AD1BF6">
      <w:pPr>
        <w:spacing w:line="360" w:lineRule="auto"/>
        <w:jc w:val="center"/>
        <w:rPr>
          <w:rFonts w:ascii="宋体" w:hAnsi="宋体" w:cs="宋体"/>
          <w:sz w:val="24"/>
          <w:highlight w:val="none"/>
        </w:rPr>
      </w:pPr>
    </w:p>
    <w:p w14:paraId="1FD3B82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6C56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079DD6">
      <w:pPr>
        <w:spacing w:line="360" w:lineRule="auto"/>
        <w:jc w:val="center"/>
        <w:rPr>
          <w:rFonts w:ascii="宋体" w:hAnsi="宋体" w:cs="宋体"/>
          <w:sz w:val="24"/>
          <w:highlight w:val="none"/>
        </w:rPr>
      </w:pPr>
    </w:p>
    <w:p w14:paraId="1B799000">
      <w:pPr>
        <w:spacing w:line="360" w:lineRule="auto"/>
        <w:jc w:val="center"/>
        <w:rPr>
          <w:rFonts w:ascii="宋体" w:hAnsi="宋体" w:cs="宋体"/>
          <w:sz w:val="24"/>
          <w:highlight w:val="none"/>
        </w:rPr>
      </w:pPr>
    </w:p>
    <w:p w14:paraId="474A32A4">
      <w:pPr>
        <w:spacing w:line="360" w:lineRule="auto"/>
        <w:jc w:val="center"/>
        <w:rPr>
          <w:rFonts w:ascii="宋体" w:hAnsi="宋体" w:cs="宋体"/>
          <w:sz w:val="24"/>
          <w:highlight w:val="none"/>
        </w:rPr>
      </w:pPr>
    </w:p>
    <w:p w14:paraId="349F5D92">
      <w:pPr>
        <w:pStyle w:val="23"/>
        <w:ind w:firstLine="240"/>
        <w:rPr>
          <w:rFonts w:ascii="宋体" w:hAnsi="宋体" w:cs="宋体"/>
          <w:sz w:val="24"/>
          <w:highlight w:val="none"/>
        </w:rPr>
      </w:pPr>
    </w:p>
    <w:p w14:paraId="43D48D7E">
      <w:pPr>
        <w:pStyle w:val="23"/>
        <w:ind w:firstLine="240"/>
        <w:rPr>
          <w:rFonts w:ascii="宋体" w:hAnsi="宋体" w:cs="宋体"/>
          <w:sz w:val="24"/>
          <w:highlight w:val="none"/>
        </w:rPr>
      </w:pPr>
    </w:p>
    <w:p w14:paraId="170A0CA5">
      <w:pPr>
        <w:pStyle w:val="23"/>
        <w:ind w:firstLine="240"/>
        <w:rPr>
          <w:rFonts w:ascii="宋体" w:hAnsi="宋体" w:cs="宋体"/>
          <w:sz w:val="24"/>
          <w:highlight w:val="none"/>
        </w:rPr>
      </w:pPr>
    </w:p>
    <w:p w14:paraId="5DB5D354">
      <w:pPr>
        <w:pStyle w:val="23"/>
        <w:ind w:firstLine="240"/>
        <w:rPr>
          <w:rFonts w:ascii="宋体" w:hAnsi="宋体" w:cs="宋体"/>
          <w:sz w:val="24"/>
          <w:highlight w:val="none"/>
        </w:rPr>
      </w:pPr>
    </w:p>
    <w:p w14:paraId="0DD536A8">
      <w:pPr>
        <w:pStyle w:val="23"/>
        <w:ind w:firstLine="240"/>
        <w:rPr>
          <w:rFonts w:ascii="宋体" w:hAnsi="宋体" w:cs="宋体"/>
          <w:sz w:val="24"/>
          <w:highlight w:val="none"/>
        </w:rPr>
      </w:pPr>
    </w:p>
    <w:p w14:paraId="35E89D0C">
      <w:pPr>
        <w:pStyle w:val="23"/>
        <w:ind w:firstLine="240"/>
        <w:rPr>
          <w:rFonts w:ascii="宋体" w:hAnsi="宋体" w:cs="宋体"/>
          <w:sz w:val="24"/>
          <w:highlight w:val="none"/>
        </w:rPr>
      </w:pPr>
    </w:p>
    <w:p w14:paraId="5023E145">
      <w:pPr>
        <w:pStyle w:val="23"/>
        <w:ind w:firstLine="240"/>
        <w:rPr>
          <w:rFonts w:ascii="宋体" w:hAnsi="宋体" w:cs="宋体"/>
          <w:sz w:val="24"/>
          <w:highlight w:val="none"/>
        </w:rPr>
      </w:pPr>
    </w:p>
    <w:p w14:paraId="76EF97ED">
      <w:pPr>
        <w:pStyle w:val="23"/>
        <w:ind w:firstLine="240"/>
        <w:rPr>
          <w:rFonts w:ascii="宋体" w:hAnsi="宋体" w:cs="宋体"/>
          <w:sz w:val="24"/>
          <w:highlight w:val="none"/>
        </w:rPr>
      </w:pPr>
    </w:p>
    <w:p w14:paraId="5DB46F02">
      <w:pPr>
        <w:spacing w:line="360" w:lineRule="auto"/>
        <w:jc w:val="center"/>
        <w:rPr>
          <w:rFonts w:ascii="宋体" w:hAnsi="宋体" w:cs="宋体"/>
          <w:sz w:val="24"/>
          <w:highlight w:val="none"/>
        </w:rPr>
      </w:pPr>
    </w:p>
    <w:p w14:paraId="260B3931">
      <w:pPr>
        <w:spacing w:line="360" w:lineRule="auto"/>
        <w:jc w:val="left"/>
        <w:rPr>
          <w:rFonts w:hint="eastAsia" w:ascii="宋体" w:hAnsi="宋体" w:cs="宋体"/>
          <w:sz w:val="24"/>
          <w:highlight w:val="none"/>
        </w:rPr>
      </w:pPr>
    </w:p>
    <w:p w14:paraId="7A916F1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AFB9F1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D13DA7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85019B3">
      <w:pPr>
        <w:spacing w:line="360" w:lineRule="auto"/>
        <w:ind w:firstLine="480" w:firstLineChars="200"/>
        <w:rPr>
          <w:rFonts w:ascii="宋体" w:hAnsi="宋体" w:cs="宋体"/>
          <w:sz w:val="24"/>
          <w:highlight w:val="none"/>
        </w:rPr>
      </w:pPr>
    </w:p>
    <w:p w14:paraId="02506AA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（被委托人的姓名、职务）</w:t>
      </w:r>
      <w:r>
        <w:rPr>
          <w:rFonts w:hint="eastAsia" w:ascii="宋体" w:hAnsi="宋体" w:cs="宋体"/>
          <w:sz w:val="24"/>
          <w:highlight w:val="none"/>
        </w:rPr>
        <w:t>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3F17DC3">
      <w:pPr>
        <w:spacing w:line="360" w:lineRule="auto"/>
        <w:rPr>
          <w:rFonts w:ascii="宋体" w:hAnsi="宋体" w:cs="宋体"/>
          <w:sz w:val="24"/>
          <w:highlight w:val="none"/>
        </w:rPr>
      </w:pPr>
    </w:p>
    <w:p w14:paraId="7D8A88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9BBE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B91D25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4AA179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highlight w:val="none"/>
              </w:rPr>
            </w:pPr>
          </w:p>
          <w:p w14:paraId="45C38E7F">
            <w:pPr>
              <w:spacing w:line="480" w:lineRule="exact"/>
              <w:rPr>
                <w:rFonts w:ascii="宋体" w:hAnsi="宋体" w:cs="宋体"/>
                <w:b/>
                <w:bCs/>
                <w:sz w:val="24"/>
                <w:highlight w:val="none"/>
              </w:rPr>
            </w:pPr>
          </w:p>
          <w:p w14:paraId="7FA6D05D">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8E18CD3">
      <w:pPr>
        <w:spacing w:line="360" w:lineRule="auto"/>
        <w:ind w:firstLine="480" w:firstLineChars="200"/>
        <w:rPr>
          <w:rFonts w:ascii="宋体" w:hAnsi="宋体" w:cs="宋体"/>
          <w:sz w:val="24"/>
          <w:highlight w:val="none"/>
        </w:rPr>
      </w:pPr>
    </w:p>
    <w:p w14:paraId="59B663D8">
      <w:pPr>
        <w:spacing w:line="360" w:lineRule="auto"/>
        <w:ind w:firstLine="480" w:firstLineChars="200"/>
        <w:rPr>
          <w:rFonts w:ascii="宋体" w:hAnsi="宋体" w:cs="宋体"/>
          <w:sz w:val="24"/>
          <w:highlight w:val="none"/>
        </w:rPr>
      </w:pPr>
    </w:p>
    <w:p w14:paraId="5AA2BBA8">
      <w:pPr>
        <w:spacing w:line="360" w:lineRule="auto"/>
        <w:ind w:firstLine="480" w:firstLineChars="200"/>
        <w:rPr>
          <w:rFonts w:ascii="宋体" w:hAnsi="宋体" w:cs="宋体"/>
          <w:sz w:val="24"/>
          <w:highlight w:val="none"/>
        </w:rPr>
      </w:pPr>
    </w:p>
    <w:p w14:paraId="49747874">
      <w:pPr>
        <w:spacing w:line="360" w:lineRule="auto"/>
        <w:ind w:firstLine="4920" w:firstLineChars="2050"/>
        <w:rPr>
          <w:rFonts w:ascii="宋体" w:hAnsi="宋体" w:cs="宋体"/>
          <w:sz w:val="24"/>
          <w:highlight w:val="none"/>
        </w:rPr>
      </w:pPr>
    </w:p>
    <w:p w14:paraId="14AE263E">
      <w:pPr>
        <w:spacing w:line="360" w:lineRule="auto"/>
        <w:jc w:val="center"/>
        <w:rPr>
          <w:rFonts w:ascii="宋体" w:hAnsi="宋体" w:cs="宋体"/>
          <w:sz w:val="24"/>
          <w:highlight w:val="none"/>
        </w:rPr>
      </w:pPr>
    </w:p>
    <w:p w14:paraId="18FE8938">
      <w:pPr>
        <w:spacing w:line="360" w:lineRule="auto"/>
        <w:jc w:val="center"/>
        <w:rPr>
          <w:rFonts w:hint="eastAsia" w:ascii="宋体" w:hAnsi="宋体" w:cs="宋体"/>
          <w:sz w:val="24"/>
          <w:highlight w:val="none"/>
        </w:rPr>
      </w:pPr>
    </w:p>
    <w:p w14:paraId="56B738AE">
      <w:pPr>
        <w:spacing w:line="360" w:lineRule="auto"/>
        <w:jc w:val="center"/>
        <w:rPr>
          <w:rFonts w:hint="eastAsia" w:ascii="宋体" w:hAnsi="宋体" w:cs="宋体"/>
          <w:sz w:val="24"/>
          <w:highlight w:val="none"/>
        </w:rPr>
      </w:pPr>
    </w:p>
    <w:p w14:paraId="7666A5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62C98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79EDAE34">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4F4A669">
      <w:pPr>
        <w:pStyle w:val="23"/>
        <w:rPr>
          <w:highlight w:val="none"/>
        </w:rPr>
      </w:pPr>
    </w:p>
    <w:p w14:paraId="20A58FBF">
      <w:pPr>
        <w:pStyle w:val="23"/>
        <w:rPr>
          <w:highlight w:val="none"/>
        </w:rPr>
      </w:pPr>
    </w:p>
    <w:p w14:paraId="6429EEDD">
      <w:pPr>
        <w:pStyle w:val="23"/>
        <w:rPr>
          <w:highlight w:val="none"/>
        </w:rPr>
      </w:pPr>
    </w:p>
    <w:p w14:paraId="4AB76519">
      <w:pPr>
        <w:pStyle w:val="23"/>
        <w:rPr>
          <w:highlight w:val="none"/>
        </w:rPr>
      </w:pPr>
    </w:p>
    <w:p w14:paraId="05FA4F22">
      <w:pPr>
        <w:pStyle w:val="23"/>
        <w:rPr>
          <w:highlight w:val="none"/>
        </w:rPr>
      </w:pPr>
    </w:p>
    <w:p w14:paraId="6BD6D677">
      <w:pPr>
        <w:spacing w:line="360" w:lineRule="auto"/>
        <w:jc w:val="left"/>
        <w:rPr>
          <w:rFonts w:ascii="宋体" w:hAnsi="宋体" w:cs="宋体"/>
          <w:sz w:val="24"/>
          <w:highlight w:val="none"/>
        </w:rPr>
      </w:pPr>
    </w:p>
    <w:p w14:paraId="491923A9">
      <w:pPr>
        <w:spacing w:line="360" w:lineRule="auto"/>
        <w:jc w:val="left"/>
        <w:rPr>
          <w:rFonts w:ascii="宋体" w:hAnsi="宋体" w:cs="宋体"/>
          <w:sz w:val="24"/>
          <w:highlight w:val="none"/>
        </w:rPr>
      </w:pPr>
    </w:p>
    <w:p w14:paraId="0D31CB0A">
      <w:pPr>
        <w:spacing w:line="360" w:lineRule="auto"/>
        <w:jc w:val="left"/>
        <w:rPr>
          <w:rFonts w:ascii="宋体" w:hAnsi="宋体" w:cs="宋体"/>
          <w:sz w:val="24"/>
          <w:highlight w:val="none"/>
        </w:rPr>
      </w:pPr>
    </w:p>
    <w:p w14:paraId="41E046D4">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3</w:t>
      </w:r>
      <w:r>
        <w:rPr>
          <w:rFonts w:hint="eastAsia" w:ascii="宋体" w:hAnsi="宋体" w:cs="宋体"/>
          <w:sz w:val="24"/>
          <w:highlight w:val="none"/>
        </w:rPr>
        <w:t>政府采购法第二十二条及参加政府采购活动前三年内无重大违法记录的书面声明</w:t>
      </w:r>
    </w:p>
    <w:p w14:paraId="5E2BC5C9">
      <w:pPr>
        <w:spacing w:line="360" w:lineRule="auto"/>
        <w:jc w:val="left"/>
        <w:rPr>
          <w:rFonts w:ascii="宋体" w:hAnsi="宋体" w:cs="宋体"/>
          <w:sz w:val="24"/>
          <w:highlight w:val="none"/>
        </w:rPr>
      </w:pPr>
    </w:p>
    <w:p w14:paraId="6A55D9A2">
      <w:pPr>
        <w:spacing w:line="360" w:lineRule="auto"/>
        <w:jc w:val="left"/>
        <w:rPr>
          <w:rFonts w:ascii="宋体" w:hAnsi="宋体" w:cs="宋体"/>
          <w:sz w:val="24"/>
          <w:highlight w:val="none"/>
        </w:rPr>
      </w:pPr>
    </w:p>
    <w:p w14:paraId="29401107">
      <w:pPr>
        <w:spacing w:line="360" w:lineRule="auto"/>
        <w:jc w:val="left"/>
        <w:rPr>
          <w:rFonts w:ascii="宋体" w:hAnsi="宋体" w:cs="宋体"/>
          <w:sz w:val="24"/>
          <w:highlight w:val="none"/>
        </w:rPr>
      </w:pPr>
    </w:p>
    <w:p w14:paraId="32827874">
      <w:pPr>
        <w:spacing w:line="360" w:lineRule="auto"/>
        <w:jc w:val="left"/>
        <w:rPr>
          <w:rFonts w:ascii="宋体" w:hAnsi="宋体" w:cs="宋体"/>
          <w:sz w:val="24"/>
          <w:highlight w:val="none"/>
        </w:rPr>
      </w:pPr>
    </w:p>
    <w:p w14:paraId="01970FE1">
      <w:pPr>
        <w:spacing w:line="360" w:lineRule="auto"/>
        <w:jc w:val="left"/>
        <w:rPr>
          <w:rFonts w:hint="eastAsia" w:ascii="宋体" w:hAnsi="宋体" w:cs="宋体"/>
          <w:sz w:val="24"/>
          <w:highlight w:val="none"/>
        </w:rPr>
      </w:pPr>
    </w:p>
    <w:p w14:paraId="020C42CC">
      <w:pPr>
        <w:spacing w:line="360" w:lineRule="auto"/>
        <w:jc w:val="left"/>
        <w:rPr>
          <w:rFonts w:hint="eastAsia" w:ascii="宋体" w:hAnsi="宋体" w:cs="宋体"/>
          <w:sz w:val="24"/>
          <w:highlight w:val="none"/>
        </w:rPr>
      </w:pPr>
    </w:p>
    <w:p w14:paraId="14B89F2B">
      <w:pPr>
        <w:spacing w:line="360" w:lineRule="auto"/>
        <w:jc w:val="left"/>
        <w:rPr>
          <w:rFonts w:hint="eastAsia" w:ascii="宋体" w:hAnsi="宋体" w:cs="宋体"/>
          <w:sz w:val="24"/>
          <w:highlight w:val="none"/>
        </w:rPr>
      </w:pPr>
    </w:p>
    <w:p w14:paraId="265BFC1A">
      <w:pPr>
        <w:spacing w:line="360" w:lineRule="auto"/>
        <w:jc w:val="left"/>
        <w:rPr>
          <w:rFonts w:hint="eastAsia" w:ascii="宋体" w:hAnsi="宋体" w:cs="宋体"/>
          <w:sz w:val="24"/>
          <w:highlight w:val="none"/>
        </w:rPr>
      </w:pPr>
    </w:p>
    <w:p w14:paraId="55CAB63F">
      <w:pPr>
        <w:spacing w:line="360" w:lineRule="auto"/>
        <w:jc w:val="left"/>
        <w:rPr>
          <w:rFonts w:hint="eastAsia" w:ascii="宋体" w:hAnsi="宋体" w:cs="宋体"/>
          <w:sz w:val="24"/>
          <w:highlight w:val="none"/>
        </w:rPr>
      </w:pPr>
    </w:p>
    <w:p w14:paraId="6D6FE1F8">
      <w:pPr>
        <w:spacing w:line="360" w:lineRule="auto"/>
        <w:jc w:val="left"/>
        <w:rPr>
          <w:rFonts w:hint="eastAsia" w:ascii="宋体" w:hAnsi="宋体" w:cs="宋体"/>
          <w:sz w:val="24"/>
          <w:highlight w:val="none"/>
        </w:rPr>
      </w:pPr>
    </w:p>
    <w:p w14:paraId="0BC3F7E3">
      <w:pPr>
        <w:spacing w:line="360" w:lineRule="auto"/>
        <w:jc w:val="left"/>
        <w:rPr>
          <w:rFonts w:hint="eastAsia" w:ascii="宋体" w:hAnsi="宋体" w:cs="宋体"/>
          <w:sz w:val="24"/>
          <w:highlight w:val="none"/>
        </w:rPr>
      </w:pPr>
    </w:p>
    <w:p w14:paraId="5209E217">
      <w:pPr>
        <w:spacing w:line="360" w:lineRule="auto"/>
        <w:jc w:val="left"/>
        <w:rPr>
          <w:rFonts w:hint="eastAsia" w:ascii="宋体" w:hAnsi="宋体" w:cs="宋体"/>
          <w:sz w:val="24"/>
          <w:highlight w:val="none"/>
        </w:rPr>
      </w:pPr>
    </w:p>
    <w:p w14:paraId="72527619">
      <w:pPr>
        <w:spacing w:line="360" w:lineRule="auto"/>
        <w:jc w:val="left"/>
        <w:rPr>
          <w:rFonts w:hint="eastAsia" w:ascii="宋体" w:hAnsi="宋体" w:cs="宋体"/>
          <w:sz w:val="24"/>
          <w:highlight w:val="none"/>
        </w:rPr>
      </w:pPr>
    </w:p>
    <w:p w14:paraId="7B9FB90A">
      <w:pPr>
        <w:spacing w:line="360" w:lineRule="auto"/>
        <w:jc w:val="left"/>
        <w:rPr>
          <w:rFonts w:hint="eastAsia" w:ascii="宋体" w:hAnsi="宋体" w:cs="宋体"/>
          <w:sz w:val="24"/>
          <w:highlight w:val="none"/>
        </w:rPr>
      </w:pPr>
    </w:p>
    <w:p w14:paraId="35D342E9">
      <w:pPr>
        <w:spacing w:line="360" w:lineRule="auto"/>
        <w:jc w:val="left"/>
        <w:rPr>
          <w:rFonts w:hint="eastAsia" w:ascii="宋体" w:hAnsi="宋体" w:cs="宋体"/>
          <w:sz w:val="24"/>
          <w:highlight w:val="none"/>
        </w:rPr>
      </w:pPr>
    </w:p>
    <w:p w14:paraId="122897CE">
      <w:pPr>
        <w:spacing w:line="360" w:lineRule="auto"/>
        <w:jc w:val="left"/>
        <w:rPr>
          <w:rFonts w:hint="eastAsia" w:ascii="宋体" w:hAnsi="宋体" w:cs="宋体"/>
          <w:sz w:val="24"/>
          <w:highlight w:val="none"/>
        </w:rPr>
      </w:pPr>
    </w:p>
    <w:p w14:paraId="01BEF561">
      <w:pPr>
        <w:spacing w:line="360" w:lineRule="auto"/>
        <w:jc w:val="left"/>
        <w:rPr>
          <w:rFonts w:hint="eastAsia" w:ascii="宋体" w:hAnsi="宋体" w:cs="宋体"/>
          <w:sz w:val="24"/>
          <w:highlight w:val="none"/>
        </w:rPr>
      </w:pPr>
    </w:p>
    <w:p w14:paraId="3EF09B24">
      <w:pPr>
        <w:spacing w:line="360" w:lineRule="auto"/>
        <w:jc w:val="left"/>
        <w:rPr>
          <w:rFonts w:hint="eastAsia" w:ascii="宋体" w:hAnsi="宋体" w:cs="宋体"/>
          <w:sz w:val="24"/>
          <w:highlight w:val="none"/>
        </w:rPr>
      </w:pPr>
    </w:p>
    <w:p w14:paraId="26ED36D7">
      <w:pPr>
        <w:spacing w:line="360" w:lineRule="auto"/>
        <w:jc w:val="left"/>
        <w:rPr>
          <w:rFonts w:hint="eastAsia" w:ascii="宋体" w:hAnsi="宋体" w:cs="宋体"/>
          <w:sz w:val="24"/>
          <w:highlight w:val="none"/>
        </w:rPr>
      </w:pPr>
    </w:p>
    <w:p w14:paraId="64717D71">
      <w:pPr>
        <w:spacing w:line="360" w:lineRule="auto"/>
        <w:jc w:val="left"/>
        <w:rPr>
          <w:rFonts w:hint="eastAsia" w:ascii="宋体" w:hAnsi="宋体" w:cs="宋体"/>
          <w:sz w:val="24"/>
          <w:highlight w:val="none"/>
        </w:rPr>
      </w:pPr>
    </w:p>
    <w:p w14:paraId="55FED30D">
      <w:pPr>
        <w:spacing w:line="360" w:lineRule="auto"/>
        <w:jc w:val="left"/>
        <w:rPr>
          <w:rFonts w:hint="eastAsia" w:ascii="宋体" w:hAnsi="宋体" w:cs="宋体"/>
          <w:sz w:val="24"/>
          <w:highlight w:val="none"/>
        </w:rPr>
      </w:pPr>
    </w:p>
    <w:p w14:paraId="5A7FBCB3">
      <w:pPr>
        <w:spacing w:line="360" w:lineRule="auto"/>
        <w:jc w:val="left"/>
        <w:rPr>
          <w:rFonts w:hint="eastAsia" w:ascii="宋体" w:hAnsi="宋体" w:cs="宋体"/>
          <w:sz w:val="24"/>
          <w:highlight w:val="none"/>
        </w:rPr>
      </w:pPr>
    </w:p>
    <w:p w14:paraId="4F658DB2">
      <w:pPr>
        <w:spacing w:line="360" w:lineRule="auto"/>
        <w:jc w:val="left"/>
        <w:rPr>
          <w:rFonts w:hint="eastAsia" w:ascii="宋体" w:hAnsi="宋体" w:cs="宋体"/>
          <w:sz w:val="24"/>
          <w:highlight w:val="none"/>
        </w:rPr>
      </w:pPr>
    </w:p>
    <w:p w14:paraId="391A1B6B">
      <w:pPr>
        <w:spacing w:line="360" w:lineRule="auto"/>
        <w:jc w:val="left"/>
        <w:rPr>
          <w:rFonts w:hint="eastAsia" w:ascii="宋体" w:hAnsi="宋体" w:cs="宋体"/>
          <w:sz w:val="24"/>
          <w:highlight w:val="none"/>
        </w:rPr>
      </w:pPr>
    </w:p>
    <w:p w14:paraId="773A2CE6">
      <w:pPr>
        <w:spacing w:line="360" w:lineRule="auto"/>
        <w:jc w:val="left"/>
        <w:rPr>
          <w:rFonts w:hint="eastAsia" w:ascii="宋体" w:hAnsi="宋体" w:cs="宋体"/>
          <w:sz w:val="24"/>
          <w:highlight w:val="none"/>
        </w:rPr>
      </w:pPr>
    </w:p>
    <w:p w14:paraId="3E903C36">
      <w:pPr>
        <w:spacing w:line="360" w:lineRule="auto"/>
        <w:jc w:val="left"/>
        <w:rPr>
          <w:rFonts w:hint="eastAsia" w:ascii="宋体" w:hAnsi="宋体" w:cs="宋体"/>
          <w:sz w:val="24"/>
          <w:highlight w:val="none"/>
        </w:rPr>
      </w:pPr>
    </w:p>
    <w:p w14:paraId="58127FFD">
      <w:pPr>
        <w:spacing w:line="360" w:lineRule="auto"/>
        <w:jc w:val="left"/>
        <w:rPr>
          <w:rFonts w:hint="eastAsia" w:ascii="宋体" w:hAnsi="宋体" w:cs="宋体"/>
          <w:sz w:val="24"/>
          <w:highlight w:val="none"/>
        </w:rPr>
      </w:pPr>
    </w:p>
    <w:p w14:paraId="5395209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32177969">
      <w:pPr>
        <w:spacing w:line="560" w:lineRule="exact"/>
        <w:jc w:val="center"/>
        <w:rPr>
          <w:rFonts w:ascii="宋体" w:hAnsi="宋体" w:cs="宋体"/>
          <w:sz w:val="24"/>
          <w:highlight w:val="none"/>
        </w:rPr>
      </w:pPr>
      <w:r>
        <w:rPr>
          <w:rFonts w:hint="eastAsia" w:ascii="宋体" w:hAnsi="宋体" w:cs="宋体"/>
          <w:sz w:val="24"/>
          <w:highlight w:val="none"/>
        </w:rPr>
        <w:t>投标函</w:t>
      </w:r>
    </w:p>
    <w:p w14:paraId="283A98FE">
      <w:pPr>
        <w:pStyle w:val="19"/>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或</w:t>
      </w:r>
      <w:r>
        <w:rPr>
          <w:rFonts w:hint="eastAsia" w:ascii="宋体" w:hAnsi="宋体" w:eastAsia="宋体" w:cs="宋体"/>
          <w:b w:val="0"/>
          <w:kern w:val="2"/>
          <w:sz w:val="24"/>
          <w:highlight w:val="none"/>
          <w:lang w:val="en-US" w:eastAsia="zh-CN" w:bidi="ar-SA"/>
        </w:rPr>
        <w:t>采购代理机构）</w:t>
      </w:r>
    </w:p>
    <w:p w14:paraId="33A0B443">
      <w:pPr>
        <w:pStyle w:val="28"/>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eastAsia="宋体" w:cs="宋体"/>
          <w:b w:val="0"/>
          <w:bCs w:val="0"/>
          <w:sz w:val="24"/>
          <w:highlight w:val="none"/>
          <w:u w:val="none"/>
        </w:rPr>
        <w:t xml:space="preserve"> </w:t>
      </w:r>
      <w:r>
        <w:rPr>
          <w:rFonts w:hint="eastAsia" w:ascii="宋体" w:hAnsi="宋体"/>
          <w:sz w:val="24"/>
          <w:szCs w:val="24"/>
          <w:highlight w:val="none"/>
        </w:rPr>
        <w:t>并对之负法律责任。</w:t>
      </w:r>
    </w:p>
    <w:p w14:paraId="477FFC1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50A32B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为天</w:t>
      </w:r>
      <w:r>
        <w:rPr>
          <w:rFonts w:hint="eastAsia" w:ascii="宋体" w:hAnsi="宋体" w:cs="宋体"/>
          <w:sz w:val="24"/>
          <w:highlight w:val="none"/>
        </w:rPr>
        <w:t>。</w:t>
      </w:r>
    </w:p>
    <w:p w14:paraId="3BBDBD7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C0EB57C">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F72E2E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43B072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A037F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E835452">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4051BC4">
      <w:pPr>
        <w:ind w:firstLine="480" w:firstLineChars="200"/>
        <w:rPr>
          <w:rFonts w:ascii="宋体" w:hAnsi="宋体" w:cs="宋体"/>
          <w:sz w:val="24"/>
          <w:highlight w:val="none"/>
        </w:rPr>
      </w:pPr>
      <w:r>
        <w:rPr>
          <w:rFonts w:hint="eastAsia" w:ascii="宋体" w:hAnsi="宋体" w:cs="宋体"/>
          <w:sz w:val="24"/>
          <w:highlight w:val="none"/>
        </w:rPr>
        <w:t>地 址：                  邮 编：</w:t>
      </w:r>
    </w:p>
    <w:p w14:paraId="3B417F9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002FB0F6">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6E9F26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2CA2273">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5C07DF8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6104D26">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357103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2F22B46">
      <w:pPr>
        <w:spacing w:line="560" w:lineRule="exact"/>
        <w:jc w:val="left"/>
        <w:rPr>
          <w:rFonts w:ascii="宋体" w:hAnsi="宋体" w:cs="宋体"/>
          <w:sz w:val="24"/>
          <w:highlight w:val="none"/>
        </w:rPr>
      </w:pPr>
    </w:p>
    <w:p w14:paraId="400D89F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4815DBB6">
      <w:pPr>
        <w:spacing w:line="360" w:lineRule="auto"/>
        <w:jc w:val="left"/>
        <w:rPr>
          <w:rFonts w:ascii="宋体" w:hAnsi="宋体" w:cs="宋体"/>
          <w:sz w:val="24"/>
          <w:highlight w:val="none"/>
        </w:rPr>
      </w:pPr>
    </w:p>
    <w:p w14:paraId="002FE416">
      <w:pPr>
        <w:spacing w:line="360" w:lineRule="auto"/>
        <w:jc w:val="left"/>
        <w:rPr>
          <w:rFonts w:ascii="宋体" w:hAnsi="宋体" w:cs="宋体"/>
          <w:sz w:val="24"/>
          <w:highlight w:val="none"/>
        </w:rPr>
      </w:pPr>
    </w:p>
    <w:p w14:paraId="2BE763EE">
      <w:pPr>
        <w:spacing w:line="360" w:lineRule="auto"/>
        <w:jc w:val="left"/>
        <w:rPr>
          <w:rFonts w:ascii="宋体" w:hAnsi="宋体" w:cs="宋体"/>
          <w:sz w:val="24"/>
          <w:highlight w:val="none"/>
        </w:rPr>
      </w:pPr>
    </w:p>
    <w:p w14:paraId="39AAA81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2CED4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E3F8A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5</w:t>
      </w:r>
    </w:p>
    <w:p w14:paraId="540C4DC0">
      <w:pPr>
        <w:bidi w:val="0"/>
        <w:jc w:val="center"/>
        <w:rPr>
          <w:sz w:val="28"/>
          <w:szCs w:val="36"/>
          <w:highlight w:val="none"/>
        </w:rPr>
      </w:pPr>
      <w:bookmarkStart w:id="39" w:name="_Toc197934561"/>
      <w:bookmarkStart w:id="40" w:name="_Toc495414231"/>
      <w:r>
        <w:rPr>
          <w:rFonts w:hint="eastAsia"/>
          <w:sz w:val="28"/>
          <w:szCs w:val="36"/>
          <w:highlight w:val="none"/>
        </w:rPr>
        <w:t>一．报价一览表</w:t>
      </w:r>
      <w:bookmarkEnd w:id="39"/>
      <w:bookmarkEnd w:id="40"/>
    </w:p>
    <w:tbl>
      <w:tblPr>
        <w:tblStyle w:val="2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highlight w:val="none"/>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86BA28B">
            <w:pPr>
              <w:spacing w:line="360" w:lineRule="auto"/>
              <w:rPr>
                <w:rFonts w:ascii="宋体" w:hAnsi="宋体" w:cs="宋体"/>
                <w:sz w:val="24"/>
                <w:highlight w:val="none"/>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2471" w:type="dxa"/>
            <w:tcBorders>
              <w:top w:val="nil"/>
            </w:tcBorders>
            <w:vAlign w:val="center"/>
          </w:tcPr>
          <w:p w14:paraId="0F66541E">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72F5DA0">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77AB1EB">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ascii="宋体" w:hAnsi="宋体" w:cs="宋体"/>
                <w:sz w:val="24"/>
                <w:highlight w:val="none"/>
              </w:rPr>
            </w:pPr>
            <w:r>
              <w:rPr>
                <w:rFonts w:hint="eastAsia" w:ascii="宋体" w:hAnsi="宋体" w:eastAsia="宋体" w:cs="宋体"/>
                <w:b/>
                <w:bCs w:val="0"/>
                <w:sz w:val="24"/>
                <w:highlight w:val="none"/>
              </w:rPr>
              <w:t>投标</w:t>
            </w:r>
            <w:r>
              <w:rPr>
                <w:rFonts w:hint="eastAsia" w:ascii="宋体" w:hAnsi="宋体" w:cs="宋体"/>
                <w:b/>
                <w:bCs w:val="0"/>
                <w:sz w:val="24"/>
                <w:highlight w:val="none"/>
                <w:lang w:val="en-US" w:eastAsia="zh-CN"/>
              </w:rPr>
              <w:t>总</w:t>
            </w:r>
            <w:r>
              <w:rPr>
                <w:rFonts w:hint="eastAsia" w:ascii="宋体" w:hAnsi="宋体" w:eastAsia="宋体" w:cs="宋体"/>
                <w:b/>
                <w:bCs w:val="0"/>
                <w:sz w:val="24"/>
                <w:highlight w:val="none"/>
              </w:rPr>
              <w:t>价：     元、大写</w:t>
            </w:r>
            <w:r>
              <w:rPr>
                <w:rFonts w:hint="eastAsia" w:ascii="宋体" w:hAnsi="宋体" w:cs="宋体"/>
                <w:b/>
                <w:bCs w:val="0"/>
                <w:sz w:val="24"/>
                <w:highlight w:val="none"/>
                <w:lang w:eastAsia="zh-CN"/>
              </w:rPr>
              <w:t>：</w:t>
            </w:r>
            <w:r>
              <w:rPr>
                <w:rFonts w:hint="eastAsia" w:ascii="宋体" w:hAnsi="宋体" w:cs="宋体"/>
                <w:sz w:val="24"/>
                <w:highlight w:val="none"/>
              </w:rPr>
              <w:t xml:space="preserve">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6" w:hRule="atLeast"/>
          <w:jc w:val="center"/>
        </w:trPr>
        <w:tc>
          <w:tcPr>
            <w:tcW w:w="2471" w:type="dxa"/>
            <w:tcBorders>
              <w:top w:val="nil"/>
            </w:tcBorders>
            <w:vAlign w:val="center"/>
          </w:tcPr>
          <w:p w14:paraId="6F3FF38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45553D">
            <w:pPr>
              <w:spacing w:line="360" w:lineRule="auto"/>
              <w:jc w:val="left"/>
              <w:rPr>
                <w:rFonts w:ascii="宋体" w:hAnsi="宋体" w:cs="宋体"/>
                <w:sz w:val="24"/>
                <w:highlight w:val="none"/>
              </w:rPr>
            </w:pPr>
          </w:p>
        </w:tc>
      </w:tr>
    </w:tbl>
    <w:p w14:paraId="652A03F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D34C10">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A7F1C9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D3571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highlight w:val="none"/>
        </w:rPr>
      </w:pPr>
      <w:bookmarkStart w:id="41" w:name="_Toc495414234"/>
      <w:bookmarkStart w:id="42" w:name="_Toc220232409"/>
    </w:p>
    <w:p w14:paraId="01A98490">
      <w:pPr>
        <w:pStyle w:val="23"/>
        <w:ind w:firstLine="240"/>
        <w:rPr>
          <w:rFonts w:ascii="宋体" w:hAnsi="宋体" w:cs="宋体"/>
          <w:sz w:val="24"/>
          <w:highlight w:val="none"/>
        </w:rPr>
      </w:pPr>
    </w:p>
    <w:p w14:paraId="4F6D2D76">
      <w:pPr>
        <w:pStyle w:val="23"/>
        <w:ind w:firstLine="240"/>
        <w:rPr>
          <w:rFonts w:ascii="宋体" w:hAnsi="宋体" w:cs="宋体"/>
          <w:sz w:val="24"/>
          <w:highlight w:val="none"/>
        </w:rPr>
      </w:pPr>
    </w:p>
    <w:p w14:paraId="4AE1313C">
      <w:pPr>
        <w:pStyle w:val="23"/>
        <w:ind w:firstLine="240"/>
        <w:rPr>
          <w:rFonts w:ascii="宋体" w:hAnsi="宋体" w:cs="宋体"/>
          <w:sz w:val="24"/>
          <w:highlight w:val="none"/>
        </w:rPr>
      </w:pPr>
    </w:p>
    <w:p w14:paraId="40C7823A">
      <w:pPr>
        <w:pStyle w:val="23"/>
        <w:ind w:firstLine="240"/>
        <w:rPr>
          <w:rFonts w:ascii="宋体" w:hAnsi="宋体" w:cs="宋体"/>
          <w:sz w:val="24"/>
          <w:highlight w:val="none"/>
        </w:rPr>
      </w:pPr>
    </w:p>
    <w:p w14:paraId="7C5C0E23">
      <w:pPr>
        <w:pStyle w:val="23"/>
        <w:ind w:firstLine="240"/>
        <w:rPr>
          <w:rFonts w:ascii="宋体" w:hAnsi="宋体" w:cs="宋体"/>
          <w:sz w:val="24"/>
          <w:highlight w:val="none"/>
        </w:rPr>
      </w:pPr>
    </w:p>
    <w:p w14:paraId="678E9C16">
      <w:pPr>
        <w:pStyle w:val="23"/>
        <w:ind w:firstLine="240"/>
        <w:rPr>
          <w:rFonts w:ascii="宋体" w:hAnsi="宋体" w:cs="宋体"/>
          <w:sz w:val="24"/>
          <w:highlight w:val="none"/>
        </w:rPr>
      </w:pPr>
    </w:p>
    <w:p w14:paraId="255D2AC0">
      <w:pPr>
        <w:spacing w:line="360" w:lineRule="auto"/>
        <w:jc w:val="left"/>
        <w:rPr>
          <w:rFonts w:hint="eastAsia" w:ascii="宋体" w:hAnsi="宋体" w:cs="宋体"/>
          <w:sz w:val="24"/>
          <w:highlight w:val="none"/>
        </w:rPr>
      </w:pPr>
    </w:p>
    <w:p w14:paraId="725508E8">
      <w:pPr>
        <w:spacing w:line="360" w:lineRule="auto"/>
        <w:jc w:val="left"/>
        <w:rPr>
          <w:rFonts w:hint="eastAsia" w:ascii="宋体" w:hAnsi="宋体" w:cs="宋体"/>
          <w:sz w:val="24"/>
          <w:highlight w:val="none"/>
        </w:rPr>
      </w:pPr>
    </w:p>
    <w:p w14:paraId="7B4E0252">
      <w:pPr>
        <w:spacing w:line="360" w:lineRule="auto"/>
        <w:jc w:val="left"/>
        <w:rPr>
          <w:rFonts w:hint="eastAsia" w:ascii="宋体" w:hAnsi="宋体" w:cs="宋体"/>
          <w:sz w:val="24"/>
          <w:highlight w:val="none"/>
        </w:rPr>
      </w:pPr>
    </w:p>
    <w:p w14:paraId="66F3875D">
      <w:pPr>
        <w:spacing w:line="360" w:lineRule="auto"/>
        <w:jc w:val="left"/>
        <w:rPr>
          <w:rFonts w:hint="eastAsia" w:ascii="宋体" w:hAnsi="宋体" w:cs="宋体"/>
          <w:sz w:val="24"/>
          <w:highlight w:val="none"/>
        </w:rPr>
      </w:pPr>
    </w:p>
    <w:p w14:paraId="40DCAE10">
      <w:pPr>
        <w:spacing w:line="360" w:lineRule="auto"/>
        <w:jc w:val="left"/>
        <w:rPr>
          <w:rFonts w:hint="eastAsia" w:ascii="宋体" w:hAnsi="宋体" w:cs="宋体"/>
          <w:sz w:val="24"/>
          <w:highlight w:val="none"/>
        </w:rPr>
      </w:pPr>
    </w:p>
    <w:p w14:paraId="41498612">
      <w:pPr>
        <w:spacing w:line="360" w:lineRule="auto"/>
        <w:jc w:val="left"/>
        <w:rPr>
          <w:rFonts w:hint="eastAsia" w:ascii="宋体" w:hAnsi="宋体" w:cs="宋体"/>
          <w:sz w:val="24"/>
          <w:highlight w:val="none"/>
        </w:rPr>
      </w:pPr>
    </w:p>
    <w:p w14:paraId="0DAC8657">
      <w:pPr>
        <w:spacing w:line="360" w:lineRule="auto"/>
        <w:jc w:val="left"/>
        <w:rPr>
          <w:rFonts w:hint="eastAsia" w:ascii="宋体" w:hAnsi="宋体" w:cs="宋体"/>
          <w:sz w:val="24"/>
          <w:highlight w:val="none"/>
        </w:rPr>
      </w:pPr>
    </w:p>
    <w:p w14:paraId="36179A3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7E6B0146">
      <w:pPr>
        <w:bidi w:val="0"/>
        <w:spacing w:line="480" w:lineRule="auto"/>
        <w:jc w:val="center"/>
        <w:rPr>
          <w:rFonts w:ascii="宋体" w:hAnsi="宋体" w:cs="宋体"/>
          <w:b w:val="0"/>
          <w:szCs w:val="24"/>
          <w:highlight w:val="none"/>
        </w:rPr>
      </w:pPr>
      <w:r>
        <w:rPr>
          <w:rFonts w:hint="eastAsia"/>
          <w:sz w:val="24"/>
          <w:szCs w:val="32"/>
          <w:highlight w:val="none"/>
        </w:rPr>
        <w:t>投标分项报价表</w:t>
      </w:r>
      <w:bookmarkEnd w:id="41"/>
      <w:bookmarkEnd w:id="42"/>
    </w:p>
    <w:tbl>
      <w:tblPr>
        <w:tblStyle w:val="2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31"/>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BE5C9AD">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6173F7E3">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3A2049E9">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480A631">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9D6E1A">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4F2CA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5DE488C">
            <w:pPr>
              <w:spacing w:line="340" w:lineRule="exact"/>
              <w:rPr>
                <w:rFonts w:ascii="宋体" w:hAnsi="宋体" w:cs="宋体"/>
                <w:sz w:val="24"/>
                <w:highlight w:val="none"/>
              </w:rPr>
            </w:pPr>
          </w:p>
        </w:tc>
        <w:tc>
          <w:tcPr>
            <w:tcW w:w="957" w:type="dxa"/>
          </w:tcPr>
          <w:p w14:paraId="3261CCDE">
            <w:pPr>
              <w:spacing w:line="340" w:lineRule="exact"/>
              <w:rPr>
                <w:rFonts w:ascii="宋体" w:hAnsi="宋体" w:cs="宋体"/>
                <w:sz w:val="24"/>
                <w:highlight w:val="none"/>
              </w:rPr>
            </w:pPr>
          </w:p>
        </w:tc>
        <w:tc>
          <w:tcPr>
            <w:tcW w:w="840" w:type="dxa"/>
          </w:tcPr>
          <w:p w14:paraId="055B2660">
            <w:pPr>
              <w:spacing w:line="340" w:lineRule="exact"/>
              <w:rPr>
                <w:rFonts w:ascii="宋体" w:hAnsi="宋体" w:cs="宋体"/>
                <w:sz w:val="24"/>
                <w:highlight w:val="none"/>
              </w:rPr>
            </w:pPr>
          </w:p>
        </w:tc>
        <w:tc>
          <w:tcPr>
            <w:tcW w:w="1260" w:type="dxa"/>
          </w:tcPr>
          <w:p w14:paraId="205045FA">
            <w:pPr>
              <w:spacing w:line="340" w:lineRule="exact"/>
              <w:rPr>
                <w:rFonts w:ascii="宋体" w:hAnsi="宋体" w:cs="宋体"/>
                <w:sz w:val="24"/>
                <w:highlight w:val="none"/>
              </w:rPr>
            </w:pPr>
          </w:p>
        </w:tc>
        <w:tc>
          <w:tcPr>
            <w:tcW w:w="1340" w:type="dxa"/>
          </w:tcPr>
          <w:p w14:paraId="75EA7473">
            <w:pPr>
              <w:spacing w:line="340" w:lineRule="exact"/>
              <w:rPr>
                <w:rFonts w:ascii="宋体" w:hAnsi="宋体" w:cs="宋体"/>
                <w:sz w:val="24"/>
                <w:highlight w:val="none"/>
              </w:rPr>
            </w:pPr>
          </w:p>
        </w:tc>
        <w:tc>
          <w:tcPr>
            <w:tcW w:w="1347" w:type="dxa"/>
          </w:tcPr>
          <w:p w14:paraId="66B00CD3">
            <w:pPr>
              <w:spacing w:line="340" w:lineRule="exact"/>
              <w:rPr>
                <w:rFonts w:ascii="宋体" w:hAnsi="宋体" w:cs="宋体"/>
                <w:sz w:val="24"/>
                <w:highlight w:val="none"/>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BEBB1B1">
            <w:pPr>
              <w:spacing w:line="340" w:lineRule="exact"/>
              <w:rPr>
                <w:rFonts w:ascii="宋体" w:hAnsi="宋体" w:cs="宋体"/>
                <w:sz w:val="24"/>
                <w:highlight w:val="none"/>
              </w:rPr>
            </w:pPr>
          </w:p>
        </w:tc>
        <w:tc>
          <w:tcPr>
            <w:tcW w:w="957" w:type="dxa"/>
          </w:tcPr>
          <w:p w14:paraId="5C41DB1A">
            <w:pPr>
              <w:spacing w:line="340" w:lineRule="exact"/>
              <w:rPr>
                <w:rFonts w:ascii="宋体" w:hAnsi="宋体" w:cs="宋体"/>
                <w:sz w:val="24"/>
                <w:highlight w:val="none"/>
              </w:rPr>
            </w:pPr>
          </w:p>
        </w:tc>
        <w:tc>
          <w:tcPr>
            <w:tcW w:w="840" w:type="dxa"/>
          </w:tcPr>
          <w:p w14:paraId="3CC1BECD">
            <w:pPr>
              <w:spacing w:line="340" w:lineRule="exact"/>
              <w:rPr>
                <w:rFonts w:ascii="宋体" w:hAnsi="宋体" w:cs="宋体"/>
                <w:sz w:val="24"/>
                <w:highlight w:val="none"/>
              </w:rPr>
            </w:pPr>
          </w:p>
        </w:tc>
        <w:tc>
          <w:tcPr>
            <w:tcW w:w="1260" w:type="dxa"/>
          </w:tcPr>
          <w:p w14:paraId="519A1E62">
            <w:pPr>
              <w:spacing w:line="340" w:lineRule="exact"/>
              <w:rPr>
                <w:rFonts w:ascii="宋体" w:hAnsi="宋体" w:cs="宋体"/>
                <w:sz w:val="24"/>
                <w:highlight w:val="none"/>
              </w:rPr>
            </w:pPr>
          </w:p>
        </w:tc>
        <w:tc>
          <w:tcPr>
            <w:tcW w:w="1340" w:type="dxa"/>
          </w:tcPr>
          <w:p w14:paraId="7439436A">
            <w:pPr>
              <w:spacing w:line="340" w:lineRule="exact"/>
              <w:rPr>
                <w:rFonts w:ascii="宋体" w:hAnsi="宋体" w:cs="宋体"/>
                <w:sz w:val="24"/>
                <w:highlight w:val="none"/>
              </w:rPr>
            </w:pPr>
          </w:p>
        </w:tc>
        <w:tc>
          <w:tcPr>
            <w:tcW w:w="1347" w:type="dxa"/>
          </w:tcPr>
          <w:p w14:paraId="56AEE410">
            <w:pPr>
              <w:spacing w:line="340" w:lineRule="exact"/>
              <w:rPr>
                <w:rFonts w:ascii="宋体" w:hAnsi="宋体" w:cs="宋体"/>
                <w:sz w:val="24"/>
                <w:highlight w:val="none"/>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425AB04">
            <w:pPr>
              <w:spacing w:line="340" w:lineRule="exact"/>
              <w:rPr>
                <w:rFonts w:ascii="宋体" w:hAnsi="宋体" w:cs="宋体"/>
                <w:sz w:val="24"/>
                <w:highlight w:val="none"/>
              </w:rPr>
            </w:pPr>
          </w:p>
        </w:tc>
        <w:tc>
          <w:tcPr>
            <w:tcW w:w="957" w:type="dxa"/>
          </w:tcPr>
          <w:p w14:paraId="2FB52B2A">
            <w:pPr>
              <w:spacing w:line="340" w:lineRule="exact"/>
              <w:rPr>
                <w:rFonts w:ascii="宋体" w:hAnsi="宋体" w:cs="宋体"/>
                <w:sz w:val="24"/>
                <w:highlight w:val="none"/>
              </w:rPr>
            </w:pPr>
          </w:p>
        </w:tc>
        <w:tc>
          <w:tcPr>
            <w:tcW w:w="840" w:type="dxa"/>
          </w:tcPr>
          <w:p w14:paraId="6846726E">
            <w:pPr>
              <w:spacing w:line="340" w:lineRule="exact"/>
              <w:rPr>
                <w:rFonts w:ascii="宋体" w:hAnsi="宋体" w:cs="宋体"/>
                <w:sz w:val="24"/>
                <w:highlight w:val="none"/>
              </w:rPr>
            </w:pPr>
          </w:p>
        </w:tc>
        <w:tc>
          <w:tcPr>
            <w:tcW w:w="1260" w:type="dxa"/>
          </w:tcPr>
          <w:p w14:paraId="5E689CDC">
            <w:pPr>
              <w:spacing w:line="340" w:lineRule="exact"/>
              <w:rPr>
                <w:rFonts w:ascii="宋体" w:hAnsi="宋体" w:cs="宋体"/>
                <w:sz w:val="24"/>
                <w:highlight w:val="none"/>
              </w:rPr>
            </w:pPr>
          </w:p>
        </w:tc>
        <w:tc>
          <w:tcPr>
            <w:tcW w:w="1340" w:type="dxa"/>
          </w:tcPr>
          <w:p w14:paraId="55103643">
            <w:pPr>
              <w:spacing w:line="340" w:lineRule="exact"/>
              <w:rPr>
                <w:rFonts w:ascii="宋体" w:hAnsi="宋体" w:cs="宋体"/>
                <w:sz w:val="24"/>
                <w:highlight w:val="none"/>
              </w:rPr>
            </w:pPr>
          </w:p>
        </w:tc>
        <w:tc>
          <w:tcPr>
            <w:tcW w:w="1347" w:type="dxa"/>
          </w:tcPr>
          <w:p w14:paraId="18A4B50D">
            <w:pPr>
              <w:spacing w:line="340" w:lineRule="exact"/>
              <w:rPr>
                <w:rFonts w:ascii="宋体" w:hAnsi="宋体" w:cs="宋体"/>
                <w:sz w:val="24"/>
                <w:highlight w:val="none"/>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43F27F76">
            <w:pPr>
              <w:spacing w:line="340" w:lineRule="exact"/>
              <w:rPr>
                <w:rFonts w:ascii="宋体" w:hAnsi="宋体" w:cs="宋体"/>
                <w:sz w:val="24"/>
                <w:highlight w:val="none"/>
              </w:rPr>
            </w:pPr>
          </w:p>
        </w:tc>
        <w:tc>
          <w:tcPr>
            <w:tcW w:w="957" w:type="dxa"/>
          </w:tcPr>
          <w:p w14:paraId="684FB7CF">
            <w:pPr>
              <w:spacing w:line="340" w:lineRule="exact"/>
              <w:rPr>
                <w:rFonts w:ascii="宋体" w:hAnsi="宋体" w:cs="宋体"/>
                <w:sz w:val="24"/>
                <w:highlight w:val="none"/>
              </w:rPr>
            </w:pPr>
          </w:p>
        </w:tc>
        <w:tc>
          <w:tcPr>
            <w:tcW w:w="840" w:type="dxa"/>
          </w:tcPr>
          <w:p w14:paraId="3966A094">
            <w:pPr>
              <w:spacing w:line="340" w:lineRule="exact"/>
              <w:rPr>
                <w:rFonts w:ascii="宋体" w:hAnsi="宋体" w:cs="宋体"/>
                <w:sz w:val="24"/>
                <w:highlight w:val="none"/>
              </w:rPr>
            </w:pPr>
          </w:p>
        </w:tc>
        <w:tc>
          <w:tcPr>
            <w:tcW w:w="1260" w:type="dxa"/>
          </w:tcPr>
          <w:p w14:paraId="13BF32BE">
            <w:pPr>
              <w:spacing w:line="340" w:lineRule="exact"/>
              <w:rPr>
                <w:rFonts w:ascii="宋体" w:hAnsi="宋体" w:cs="宋体"/>
                <w:sz w:val="24"/>
                <w:highlight w:val="none"/>
              </w:rPr>
            </w:pPr>
          </w:p>
        </w:tc>
        <w:tc>
          <w:tcPr>
            <w:tcW w:w="1340" w:type="dxa"/>
          </w:tcPr>
          <w:p w14:paraId="3ED61957">
            <w:pPr>
              <w:spacing w:line="340" w:lineRule="exact"/>
              <w:rPr>
                <w:rFonts w:ascii="宋体" w:hAnsi="宋体" w:cs="宋体"/>
                <w:sz w:val="24"/>
                <w:highlight w:val="none"/>
              </w:rPr>
            </w:pPr>
          </w:p>
        </w:tc>
        <w:tc>
          <w:tcPr>
            <w:tcW w:w="1347" w:type="dxa"/>
          </w:tcPr>
          <w:p w14:paraId="7B6C6C38">
            <w:pPr>
              <w:spacing w:line="340" w:lineRule="exact"/>
              <w:rPr>
                <w:rFonts w:ascii="宋体" w:hAnsi="宋体" w:cs="宋体"/>
                <w:sz w:val="24"/>
                <w:highlight w:val="none"/>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22DB488">
            <w:pPr>
              <w:spacing w:line="340" w:lineRule="exact"/>
              <w:rPr>
                <w:rFonts w:ascii="宋体" w:hAnsi="宋体" w:cs="宋体"/>
                <w:sz w:val="24"/>
                <w:highlight w:val="none"/>
              </w:rPr>
            </w:pPr>
          </w:p>
        </w:tc>
        <w:tc>
          <w:tcPr>
            <w:tcW w:w="957" w:type="dxa"/>
          </w:tcPr>
          <w:p w14:paraId="51E1ED6C">
            <w:pPr>
              <w:spacing w:line="340" w:lineRule="exact"/>
              <w:rPr>
                <w:rFonts w:ascii="宋体" w:hAnsi="宋体" w:cs="宋体"/>
                <w:sz w:val="24"/>
                <w:highlight w:val="none"/>
              </w:rPr>
            </w:pPr>
          </w:p>
        </w:tc>
        <w:tc>
          <w:tcPr>
            <w:tcW w:w="840" w:type="dxa"/>
          </w:tcPr>
          <w:p w14:paraId="46FF6279">
            <w:pPr>
              <w:spacing w:line="340" w:lineRule="exact"/>
              <w:rPr>
                <w:rFonts w:ascii="宋体" w:hAnsi="宋体" w:cs="宋体"/>
                <w:sz w:val="24"/>
                <w:highlight w:val="none"/>
              </w:rPr>
            </w:pPr>
          </w:p>
        </w:tc>
        <w:tc>
          <w:tcPr>
            <w:tcW w:w="1260" w:type="dxa"/>
          </w:tcPr>
          <w:p w14:paraId="270A7E3A">
            <w:pPr>
              <w:spacing w:line="340" w:lineRule="exact"/>
              <w:rPr>
                <w:rFonts w:ascii="宋体" w:hAnsi="宋体" w:cs="宋体"/>
                <w:sz w:val="24"/>
                <w:highlight w:val="none"/>
              </w:rPr>
            </w:pPr>
          </w:p>
        </w:tc>
        <w:tc>
          <w:tcPr>
            <w:tcW w:w="1340" w:type="dxa"/>
          </w:tcPr>
          <w:p w14:paraId="2DFEDEBB">
            <w:pPr>
              <w:spacing w:line="340" w:lineRule="exact"/>
              <w:rPr>
                <w:rFonts w:ascii="宋体" w:hAnsi="宋体" w:cs="宋体"/>
                <w:sz w:val="24"/>
                <w:highlight w:val="none"/>
              </w:rPr>
            </w:pPr>
          </w:p>
        </w:tc>
        <w:tc>
          <w:tcPr>
            <w:tcW w:w="1347" w:type="dxa"/>
          </w:tcPr>
          <w:p w14:paraId="01D24DE9">
            <w:pPr>
              <w:spacing w:line="340" w:lineRule="exact"/>
              <w:rPr>
                <w:rFonts w:ascii="宋体" w:hAnsi="宋体" w:cs="宋体"/>
                <w:sz w:val="24"/>
                <w:highlight w:val="none"/>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F99E8DB">
            <w:pPr>
              <w:spacing w:line="340" w:lineRule="exact"/>
              <w:rPr>
                <w:rFonts w:ascii="宋体" w:hAnsi="宋体" w:cs="宋体"/>
                <w:sz w:val="24"/>
                <w:highlight w:val="none"/>
              </w:rPr>
            </w:pPr>
          </w:p>
        </w:tc>
        <w:tc>
          <w:tcPr>
            <w:tcW w:w="957" w:type="dxa"/>
          </w:tcPr>
          <w:p w14:paraId="546B2C97">
            <w:pPr>
              <w:spacing w:line="340" w:lineRule="exact"/>
              <w:rPr>
                <w:rFonts w:ascii="宋体" w:hAnsi="宋体" w:cs="宋体"/>
                <w:sz w:val="24"/>
                <w:highlight w:val="none"/>
              </w:rPr>
            </w:pPr>
          </w:p>
        </w:tc>
        <w:tc>
          <w:tcPr>
            <w:tcW w:w="840" w:type="dxa"/>
          </w:tcPr>
          <w:p w14:paraId="1407F583">
            <w:pPr>
              <w:spacing w:line="340" w:lineRule="exact"/>
              <w:rPr>
                <w:rFonts w:ascii="宋体" w:hAnsi="宋体" w:cs="宋体"/>
                <w:sz w:val="24"/>
                <w:highlight w:val="none"/>
              </w:rPr>
            </w:pPr>
          </w:p>
        </w:tc>
        <w:tc>
          <w:tcPr>
            <w:tcW w:w="1260" w:type="dxa"/>
          </w:tcPr>
          <w:p w14:paraId="08084B73">
            <w:pPr>
              <w:spacing w:line="340" w:lineRule="exact"/>
              <w:rPr>
                <w:rFonts w:ascii="宋体" w:hAnsi="宋体" w:cs="宋体"/>
                <w:sz w:val="24"/>
                <w:highlight w:val="none"/>
              </w:rPr>
            </w:pPr>
          </w:p>
        </w:tc>
        <w:tc>
          <w:tcPr>
            <w:tcW w:w="1340" w:type="dxa"/>
          </w:tcPr>
          <w:p w14:paraId="519CE829">
            <w:pPr>
              <w:spacing w:line="340" w:lineRule="exact"/>
              <w:rPr>
                <w:rFonts w:ascii="宋体" w:hAnsi="宋体" w:cs="宋体"/>
                <w:sz w:val="24"/>
                <w:highlight w:val="none"/>
              </w:rPr>
            </w:pPr>
          </w:p>
        </w:tc>
        <w:tc>
          <w:tcPr>
            <w:tcW w:w="1347" w:type="dxa"/>
          </w:tcPr>
          <w:p w14:paraId="3ADF3959">
            <w:pPr>
              <w:spacing w:line="340" w:lineRule="exact"/>
              <w:rPr>
                <w:rFonts w:ascii="宋体" w:hAnsi="宋体" w:cs="宋体"/>
                <w:sz w:val="24"/>
                <w:highlight w:val="none"/>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9E7F33E">
            <w:pPr>
              <w:spacing w:line="340" w:lineRule="exact"/>
              <w:rPr>
                <w:rFonts w:ascii="宋体" w:hAnsi="宋体" w:cs="宋体"/>
                <w:sz w:val="24"/>
                <w:highlight w:val="none"/>
              </w:rPr>
            </w:pPr>
          </w:p>
        </w:tc>
        <w:tc>
          <w:tcPr>
            <w:tcW w:w="957" w:type="dxa"/>
          </w:tcPr>
          <w:p w14:paraId="5A45F31E">
            <w:pPr>
              <w:spacing w:line="340" w:lineRule="exact"/>
              <w:rPr>
                <w:rFonts w:ascii="宋体" w:hAnsi="宋体" w:cs="宋体"/>
                <w:sz w:val="24"/>
                <w:highlight w:val="none"/>
              </w:rPr>
            </w:pPr>
          </w:p>
        </w:tc>
        <w:tc>
          <w:tcPr>
            <w:tcW w:w="840" w:type="dxa"/>
          </w:tcPr>
          <w:p w14:paraId="07B96C12">
            <w:pPr>
              <w:spacing w:line="340" w:lineRule="exact"/>
              <w:rPr>
                <w:rFonts w:ascii="宋体" w:hAnsi="宋体" w:cs="宋体"/>
                <w:sz w:val="24"/>
                <w:highlight w:val="none"/>
              </w:rPr>
            </w:pPr>
          </w:p>
        </w:tc>
        <w:tc>
          <w:tcPr>
            <w:tcW w:w="1260" w:type="dxa"/>
          </w:tcPr>
          <w:p w14:paraId="089E98CC">
            <w:pPr>
              <w:spacing w:line="340" w:lineRule="exact"/>
              <w:rPr>
                <w:rFonts w:ascii="宋体" w:hAnsi="宋体" w:cs="宋体"/>
                <w:sz w:val="24"/>
                <w:highlight w:val="none"/>
              </w:rPr>
            </w:pPr>
          </w:p>
        </w:tc>
        <w:tc>
          <w:tcPr>
            <w:tcW w:w="1340" w:type="dxa"/>
          </w:tcPr>
          <w:p w14:paraId="2EEAAD0D">
            <w:pPr>
              <w:spacing w:line="340" w:lineRule="exact"/>
              <w:rPr>
                <w:rFonts w:ascii="宋体" w:hAnsi="宋体" w:cs="宋体"/>
                <w:sz w:val="24"/>
                <w:highlight w:val="none"/>
              </w:rPr>
            </w:pPr>
          </w:p>
        </w:tc>
        <w:tc>
          <w:tcPr>
            <w:tcW w:w="1347" w:type="dxa"/>
          </w:tcPr>
          <w:p w14:paraId="7B9C4EA0">
            <w:pPr>
              <w:spacing w:line="340" w:lineRule="exact"/>
              <w:rPr>
                <w:rFonts w:ascii="宋体" w:hAnsi="宋体" w:cs="宋体"/>
                <w:sz w:val="24"/>
                <w:highlight w:val="none"/>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2A4F25E5">
            <w:pPr>
              <w:spacing w:line="340" w:lineRule="exact"/>
              <w:rPr>
                <w:rFonts w:ascii="宋体" w:hAnsi="宋体" w:cs="宋体"/>
                <w:sz w:val="24"/>
                <w:highlight w:val="none"/>
              </w:rPr>
            </w:pPr>
          </w:p>
        </w:tc>
        <w:tc>
          <w:tcPr>
            <w:tcW w:w="957" w:type="dxa"/>
          </w:tcPr>
          <w:p w14:paraId="570596E2">
            <w:pPr>
              <w:spacing w:line="340" w:lineRule="exact"/>
              <w:rPr>
                <w:rFonts w:ascii="宋体" w:hAnsi="宋体" w:cs="宋体"/>
                <w:sz w:val="24"/>
                <w:highlight w:val="none"/>
              </w:rPr>
            </w:pPr>
          </w:p>
        </w:tc>
        <w:tc>
          <w:tcPr>
            <w:tcW w:w="840" w:type="dxa"/>
          </w:tcPr>
          <w:p w14:paraId="1898342A">
            <w:pPr>
              <w:spacing w:line="340" w:lineRule="exact"/>
              <w:rPr>
                <w:rFonts w:ascii="宋体" w:hAnsi="宋体" w:cs="宋体"/>
                <w:sz w:val="24"/>
                <w:highlight w:val="none"/>
              </w:rPr>
            </w:pPr>
          </w:p>
        </w:tc>
        <w:tc>
          <w:tcPr>
            <w:tcW w:w="1260" w:type="dxa"/>
          </w:tcPr>
          <w:p w14:paraId="47E0352F">
            <w:pPr>
              <w:spacing w:line="340" w:lineRule="exact"/>
              <w:rPr>
                <w:rFonts w:ascii="宋体" w:hAnsi="宋体" w:cs="宋体"/>
                <w:sz w:val="24"/>
                <w:highlight w:val="none"/>
              </w:rPr>
            </w:pPr>
          </w:p>
        </w:tc>
        <w:tc>
          <w:tcPr>
            <w:tcW w:w="1340" w:type="dxa"/>
          </w:tcPr>
          <w:p w14:paraId="3D872D9B">
            <w:pPr>
              <w:spacing w:line="340" w:lineRule="exact"/>
              <w:rPr>
                <w:rFonts w:ascii="宋体" w:hAnsi="宋体" w:cs="宋体"/>
                <w:sz w:val="24"/>
                <w:highlight w:val="none"/>
              </w:rPr>
            </w:pPr>
          </w:p>
        </w:tc>
        <w:tc>
          <w:tcPr>
            <w:tcW w:w="1347" w:type="dxa"/>
          </w:tcPr>
          <w:p w14:paraId="39365466">
            <w:pPr>
              <w:spacing w:line="340" w:lineRule="exact"/>
              <w:rPr>
                <w:rFonts w:ascii="宋体" w:hAnsi="宋体" w:cs="宋体"/>
                <w:sz w:val="24"/>
                <w:highlight w:val="none"/>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2C3815E6">
            <w:pPr>
              <w:spacing w:line="340" w:lineRule="exact"/>
              <w:rPr>
                <w:rFonts w:ascii="宋体" w:hAnsi="宋体" w:cs="宋体"/>
                <w:sz w:val="24"/>
                <w:highlight w:val="none"/>
              </w:rPr>
            </w:pPr>
          </w:p>
        </w:tc>
        <w:tc>
          <w:tcPr>
            <w:tcW w:w="957" w:type="dxa"/>
          </w:tcPr>
          <w:p w14:paraId="755B3C6C">
            <w:pPr>
              <w:spacing w:line="340" w:lineRule="exact"/>
              <w:rPr>
                <w:rFonts w:ascii="宋体" w:hAnsi="宋体" w:cs="宋体"/>
                <w:sz w:val="24"/>
                <w:highlight w:val="none"/>
              </w:rPr>
            </w:pPr>
          </w:p>
        </w:tc>
        <w:tc>
          <w:tcPr>
            <w:tcW w:w="840" w:type="dxa"/>
          </w:tcPr>
          <w:p w14:paraId="6445BF1E">
            <w:pPr>
              <w:spacing w:line="340" w:lineRule="exact"/>
              <w:rPr>
                <w:rFonts w:ascii="宋体" w:hAnsi="宋体" w:cs="宋体"/>
                <w:sz w:val="24"/>
                <w:highlight w:val="none"/>
              </w:rPr>
            </w:pPr>
          </w:p>
        </w:tc>
        <w:tc>
          <w:tcPr>
            <w:tcW w:w="1260" w:type="dxa"/>
          </w:tcPr>
          <w:p w14:paraId="79C02C39">
            <w:pPr>
              <w:spacing w:line="340" w:lineRule="exact"/>
              <w:rPr>
                <w:rFonts w:ascii="宋体" w:hAnsi="宋体" w:cs="宋体"/>
                <w:sz w:val="24"/>
                <w:highlight w:val="none"/>
              </w:rPr>
            </w:pPr>
          </w:p>
        </w:tc>
        <w:tc>
          <w:tcPr>
            <w:tcW w:w="1340" w:type="dxa"/>
          </w:tcPr>
          <w:p w14:paraId="66DC2B8D">
            <w:pPr>
              <w:spacing w:line="340" w:lineRule="exact"/>
              <w:rPr>
                <w:rFonts w:ascii="宋体" w:hAnsi="宋体" w:cs="宋体"/>
                <w:sz w:val="24"/>
                <w:highlight w:val="none"/>
              </w:rPr>
            </w:pPr>
          </w:p>
        </w:tc>
        <w:tc>
          <w:tcPr>
            <w:tcW w:w="1347" w:type="dxa"/>
          </w:tcPr>
          <w:p w14:paraId="3933FB11">
            <w:pPr>
              <w:spacing w:line="340" w:lineRule="exact"/>
              <w:rPr>
                <w:rFonts w:ascii="宋体" w:hAnsi="宋体" w:cs="宋体"/>
                <w:sz w:val="24"/>
                <w:highlight w:val="none"/>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BB34D5C">
            <w:pPr>
              <w:spacing w:line="340" w:lineRule="exact"/>
              <w:rPr>
                <w:rFonts w:ascii="宋体" w:hAnsi="宋体" w:cs="宋体"/>
                <w:sz w:val="24"/>
                <w:highlight w:val="none"/>
              </w:rPr>
            </w:pPr>
          </w:p>
        </w:tc>
        <w:tc>
          <w:tcPr>
            <w:tcW w:w="957" w:type="dxa"/>
          </w:tcPr>
          <w:p w14:paraId="507E8AD0">
            <w:pPr>
              <w:spacing w:line="340" w:lineRule="exact"/>
              <w:rPr>
                <w:rFonts w:ascii="宋体" w:hAnsi="宋体" w:cs="宋体"/>
                <w:sz w:val="24"/>
                <w:highlight w:val="none"/>
              </w:rPr>
            </w:pPr>
          </w:p>
        </w:tc>
        <w:tc>
          <w:tcPr>
            <w:tcW w:w="840" w:type="dxa"/>
          </w:tcPr>
          <w:p w14:paraId="527D0268">
            <w:pPr>
              <w:spacing w:line="340" w:lineRule="exact"/>
              <w:rPr>
                <w:rFonts w:ascii="宋体" w:hAnsi="宋体" w:cs="宋体"/>
                <w:sz w:val="24"/>
                <w:highlight w:val="none"/>
              </w:rPr>
            </w:pPr>
          </w:p>
        </w:tc>
        <w:tc>
          <w:tcPr>
            <w:tcW w:w="1260" w:type="dxa"/>
          </w:tcPr>
          <w:p w14:paraId="7AFB1D2F">
            <w:pPr>
              <w:spacing w:line="340" w:lineRule="exact"/>
              <w:rPr>
                <w:rFonts w:ascii="宋体" w:hAnsi="宋体" w:cs="宋体"/>
                <w:sz w:val="24"/>
                <w:highlight w:val="none"/>
              </w:rPr>
            </w:pPr>
          </w:p>
        </w:tc>
        <w:tc>
          <w:tcPr>
            <w:tcW w:w="1340" w:type="dxa"/>
          </w:tcPr>
          <w:p w14:paraId="5513554C">
            <w:pPr>
              <w:spacing w:line="340" w:lineRule="exact"/>
              <w:rPr>
                <w:rFonts w:ascii="宋体" w:hAnsi="宋体" w:cs="宋体"/>
                <w:sz w:val="24"/>
                <w:highlight w:val="none"/>
              </w:rPr>
            </w:pPr>
          </w:p>
        </w:tc>
        <w:tc>
          <w:tcPr>
            <w:tcW w:w="1347" w:type="dxa"/>
          </w:tcPr>
          <w:p w14:paraId="6E2CDD8B">
            <w:pPr>
              <w:spacing w:line="340" w:lineRule="exact"/>
              <w:rPr>
                <w:rFonts w:ascii="宋体" w:hAnsi="宋体" w:cs="宋体"/>
                <w:sz w:val="24"/>
                <w:highlight w:val="none"/>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1900FF63">
            <w:pPr>
              <w:spacing w:line="340" w:lineRule="exact"/>
              <w:rPr>
                <w:rFonts w:ascii="宋体" w:hAnsi="宋体" w:cs="宋体"/>
                <w:sz w:val="24"/>
                <w:highlight w:val="none"/>
              </w:rPr>
            </w:pPr>
          </w:p>
        </w:tc>
        <w:tc>
          <w:tcPr>
            <w:tcW w:w="957" w:type="dxa"/>
          </w:tcPr>
          <w:p w14:paraId="2CD5E879">
            <w:pPr>
              <w:spacing w:line="340" w:lineRule="exact"/>
              <w:rPr>
                <w:rFonts w:ascii="宋体" w:hAnsi="宋体" w:cs="宋体"/>
                <w:sz w:val="24"/>
                <w:highlight w:val="none"/>
              </w:rPr>
            </w:pPr>
          </w:p>
        </w:tc>
        <w:tc>
          <w:tcPr>
            <w:tcW w:w="840" w:type="dxa"/>
          </w:tcPr>
          <w:p w14:paraId="79FA4FA8">
            <w:pPr>
              <w:spacing w:line="340" w:lineRule="exact"/>
              <w:rPr>
                <w:rFonts w:ascii="宋体" w:hAnsi="宋体" w:cs="宋体"/>
                <w:sz w:val="24"/>
                <w:highlight w:val="none"/>
              </w:rPr>
            </w:pPr>
          </w:p>
        </w:tc>
        <w:tc>
          <w:tcPr>
            <w:tcW w:w="1260" w:type="dxa"/>
          </w:tcPr>
          <w:p w14:paraId="05DDFB3B">
            <w:pPr>
              <w:spacing w:line="340" w:lineRule="exact"/>
              <w:rPr>
                <w:rFonts w:ascii="宋体" w:hAnsi="宋体" w:cs="宋体"/>
                <w:sz w:val="24"/>
                <w:highlight w:val="none"/>
              </w:rPr>
            </w:pPr>
          </w:p>
        </w:tc>
        <w:tc>
          <w:tcPr>
            <w:tcW w:w="1340" w:type="dxa"/>
          </w:tcPr>
          <w:p w14:paraId="2890B743">
            <w:pPr>
              <w:spacing w:line="340" w:lineRule="exact"/>
              <w:rPr>
                <w:rFonts w:ascii="宋体" w:hAnsi="宋体" w:cs="宋体"/>
                <w:sz w:val="24"/>
                <w:highlight w:val="none"/>
              </w:rPr>
            </w:pPr>
          </w:p>
        </w:tc>
        <w:tc>
          <w:tcPr>
            <w:tcW w:w="1347" w:type="dxa"/>
          </w:tcPr>
          <w:p w14:paraId="75EF4489">
            <w:pPr>
              <w:spacing w:line="340" w:lineRule="exact"/>
              <w:rPr>
                <w:rFonts w:ascii="宋体" w:hAnsi="宋体" w:cs="宋体"/>
                <w:sz w:val="24"/>
                <w:highlight w:val="none"/>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9A8BB20">
            <w:pPr>
              <w:spacing w:line="340" w:lineRule="exact"/>
              <w:rPr>
                <w:rFonts w:ascii="宋体" w:hAnsi="宋体" w:cs="宋体"/>
                <w:sz w:val="24"/>
                <w:highlight w:val="none"/>
              </w:rPr>
            </w:pPr>
          </w:p>
        </w:tc>
        <w:tc>
          <w:tcPr>
            <w:tcW w:w="957" w:type="dxa"/>
          </w:tcPr>
          <w:p w14:paraId="099AF9A3">
            <w:pPr>
              <w:spacing w:line="340" w:lineRule="exact"/>
              <w:rPr>
                <w:rFonts w:ascii="宋体" w:hAnsi="宋体" w:cs="宋体"/>
                <w:sz w:val="24"/>
                <w:highlight w:val="none"/>
              </w:rPr>
            </w:pPr>
          </w:p>
        </w:tc>
        <w:tc>
          <w:tcPr>
            <w:tcW w:w="840" w:type="dxa"/>
          </w:tcPr>
          <w:p w14:paraId="06D97135">
            <w:pPr>
              <w:spacing w:line="340" w:lineRule="exact"/>
              <w:rPr>
                <w:rFonts w:ascii="宋体" w:hAnsi="宋体" w:cs="宋体"/>
                <w:sz w:val="24"/>
                <w:highlight w:val="none"/>
              </w:rPr>
            </w:pPr>
          </w:p>
        </w:tc>
        <w:tc>
          <w:tcPr>
            <w:tcW w:w="1260" w:type="dxa"/>
          </w:tcPr>
          <w:p w14:paraId="1A064EBE">
            <w:pPr>
              <w:spacing w:line="340" w:lineRule="exact"/>
              <w:rPr>
                <w:rFonts w:ascii="宋体" w:hAnsi="宋体" w:cs="宋体"/>
                <w:sz w:val="24"/>
                <w:highlight w:val="none"/>
              </w:rPr>
            </w:pPr>
          </w:p>
        </w:tc>
        <w:tc>
          <w:tcPr>
            <w:tcW w:w="1340" w:type="dxa"/>
          </w:tcPr>
          <w:p w14:paraId="0A4B3736">
            <w:pPr>
              <w:spacing w:line="340" w:lineRule="exact"/>
              <w:rPr>
                <w:rFonts w:ascii="宋体" w:hAnsi="宋体" w:cs="宋体"/>
                <w:sz w:val="24"/>
                <w:highlight w:val="none"/>
              </w:rPr>
            </w:pPr>
          </w:p>
        </w:tc>
        <w:tc>
          <w:tcPr>
            <w:tcW w:w="1347" w:type="dxa"/>
          </w:tcPr>
          <w:p w14:paraId="7994AD69">
            <w:pPr>
              <w:spacing w:line="340" w:lineRule="exact"/>
              <w:rPr>
                <w:rFonts w:ascii="宋体" w:hAnsi="宋体" w:cs="宋体"/>
                <w:sz w:val="24"/>
                <w:highlight w:val="none"/>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C963DEB">
            <w:pPr>
              <w:spacing w:line="340" w:lineRule="exact"/>
              <w:rPr>
                <w:rFonts w:ascii="宋体" w:hAnsi="宋体" w:cs="宋体"/>
                <w:sz w:val="24"/>
                <w:highlight w:val="none"/>
              </w:rPr>
            </w:pPr>
          </w:p>
        </w:tc>
        <w:tc>
          <w:tcPr>
            <w:tcW w:w="957" w:type="dxa"/>
          </w:tcPr>
          <w:p w14:paraId="3787BBA7">
            <w:pPr>
              <w:spacing w:line="340" w:lineRule="exact"/>
              <w:rPr>
                <w:rFonts w:ascii="宋体" w:hAnsi="宋体" w:cs="宋体"/>
                <w:sz w:val="24"/>
                <w:highlight w:val="none"/>
              </w:rPr>
            </w:pPr>
          </w:p>
        </w:tc>
        <w:tc>
          <w:tcPr>
            <w:tcW w:w="840" w:type="dxa"/>
          </w:tcPr>
          <w:p w14:paraId="17CEAA6E">
            <w:pPr>
              <w:spacing w:line="340" w:lineRule="exact"/>
              <w:rPr>
                <w:rFonts w:ascii="宋体" w:hAnsi="宋体" w:cs="宋体"/>
                <w:sz w:val="24"/>
                <w:highlight w:val="none"/>
              </w:rPr>
            </w:pPr>
          </w:p>
        </w:tc>
        <w:tc>
          <w:tcPr>
            <w:tcW w:w="1260" w:type="dxa"/>
          </w:tcPr>
          <w:p w14:paraId="507C926B">
            <w:pPr>
              <w:spacing w:line="340" w:lineRule="exact"/>
              <w:rPr>
                <w:rFonts w:ascii="宋体" w:hAnsi="宋体" w:cs="宋体"/>
                <w:sz w:val="24"/>
                <w:highlight w:val="none"/>
              </w:rPr>
            </w:pPr>
          </w:p>
        </w:tc>
        <w:tc>
          <w:tcPr>
            <w:tcW w:w="1340" w:type="dxa"/>
          </w:tcPr>
          <w:p w14:paraId="69E3D96B">
            <w:pPr>
              <w:spacing w:line="340" w:lineRule="exact"/>
              <w:rPr>
                <w:rFonts w:ascii="宋体" w:hAnsi="宋体" w:cs="宋体"/>
                <w:sz w:val="24"/>
                <w:highlight w:val="none"/>
              </w:rPr>
            </w:pPr>
          </w:p>
        </w:tc>
        <w:tc>
          <w:tcPr>
            <w:tcW w:w="1347" w:type="dxa"/>
          </w:tcPr>
          <w:p w14:paraId="52A53407">
            <w:pPr>
              <w:spacing w:line="340" w:lineRule="exact"/>
              <w:rPr>
                <w:rFonts w:ascii="宋体" w:hAnsi="宋体" w:cs="宋体"/>
                <w:sz w:val="24"/>
                <w:highlight w:val="none"/>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highlight w:val="none"/>
              </w:rPr>
            </w:pPr>
          </w:p>
        </w:tc>
        <w:tc>
          <w:tcPr>
            <w:tcW w:w="2205" w:type="dxa"/>
            <w:vAlign w:val="center"/>
          </w:tcPr>
          <w:p w14:paraId="3BE8E61F">
            <w:pPr>
              <w:pStyle w:val="32"/>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5F3FDEAF">
            <w:pPr>
              <w:spacing w:line="340" w:lineRule="exact"/>
              <w:rPr>
                <w:rFonts w:ascii="宋体" w:hAnsi="宋体" w:cs="宋体"/>
                <w:sz w:val="24"/>
                <w:highlight w:val="none"/>
              </w:rPr>
            </w:pPr>
          </w:p>
        </w:tc>
        <w:tc>
          <w:tcPr>
            <w:tcW w:w="840" w:type="dxa"/>
          </w:tcPr>
          <w:p w14:paraId="5B277EC2">
            <w:pPr>
              <w:spacing w:line="340" w:lineRule="exact"/>
              <w:rPr>
                <w:rFonts w:ascii="宋体" w:hAnsi="宋体" w:cs="宋体"/>
                <w:sz w:val="24"/>
                <w:highlight w:val="none"/>
              </w:rPr>
            </w:pPr>
          </w:p>
        </w:tc>
        <w:tc>
          <w:tcPr>
            <w:tcW w:w="1260" w:type="dxa"/>
          </w:tcPr>
          <w:p w14:paraId="46CD01EA">
            <w:pPr>
              <w:spacing w:line="340" w:lineRule="exact"/>
              <w:rPr>
                <w:rFonts w:ascii="宋体" w:hAnsi="宋体" w:cs="宋体"/>
                <w:sz w:val="24"/>
                <w:highlight w:val="none"/>
              </w:rPr>
            </w:pPr>
          </w:p>
        </w:tc>
        <w:tc>
          <w:tcPr>
            <w:tcW w:w="1340" w:type="dxa"/>
          </w:tcPr>
          <w:p w14:paraId="45BB785F">
            <w:pPr>
              <w:spacing w:line="340" w:lineRule="exact"/>
              <w:rPr>
                <w:rFonts w:ascii="宋体" w:hAnsi="宋体" w:cs="宋体"/>
                <w:sz w:val="24"/>
                <w:highlight w:val="none"/>
              </w:rPr>
            </w:pPr>
          </w:p>
        </w:tc>
        <w:tc>
          <w:tcPr>
            <w:tcW w:w="1347" w:type="dxa"/>
          </w:tcPr>
          <w:p w14:paraId="20BCF9C9">
            <w:pPr>
              <w:spacing w:line="340" w:lineRule="exact"/>
              <w:rPr>
                <w:rFonts w:ascii="宋体" w:hAnsi="宋体" w:cs="宋体"/>
                <w:sz w:val="24"/>
                <w:highlight w:val="none"/>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highlight w:val="none"/>
              </w:rPr>
            </w:pPr>
          </w:p>
        </w:tc>
        <w:tc>
          <w:tcPr>
            <w:tcW w:w="2205" w:type="dxa"/>
          </w:tcPr>
          <w:p w14:paraId="13A0C58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01641F5">
            <w:pPr>
              <w:spacing w:line="340" w:lineRule="exact"/>
              <w:rPr>
                <w:rFonts w:ascii="宋体" w:hAnsi="宋体" w:cs="宋体"/>
                <w:sz w:val="24"/>
                <w:highlight w:val="none"/>
              </w:rPr>
            </w:pPr>
          </w:p>
        </w:tc>
        <w:tc>
          <w:tcPr>
            <w:tcW w:w="840" w:type="dxa"/>
          </w:tcPr>
          <w:p w14:paraId="3D9D0381">
            <w:pPr>
              <w:spacing w:line="340" w:lineRule="exact"/>
              <w:rPr>
                <w:rFonts w:ascii="宋体" w:hAnsi="宋体" w:cs="宋体"/>
                <w:sz w:val="24"/>
                <w:highlight w:val="none"/>
              </w:rPr>
            </w:pPr>
          </w:p>
        </w:tc>
        <w:tc>
          <w:tcPr>
            <w:tcW w:w="1260" w:type="dxa"/>
          </w:tcPr>
          <w:p w14:paraId="769A0E3A">
            <w:pPr>
              <w:spacing w:line="340" w:lineRule="exact"/>
              <w:rPr>
                <w:rFonts w:ascii="宋体" w:hAnsi="宋体" w:cs="宋体"/>
                <w:sz w:val="24"/>
                <w:highlight w:val="none"/>
              </w:rPr>
            </w:pPr>
          </w:p>
        </w:tc>
        <w:tc>
          <w:tcPr>
            <w:tcW w:w="1340" w:type="dxa"/>
          </w:tcPr>
          <w:p w14:paraId="4C3700B1">
            <w:pPr>
              <w:spacing w:line="340" w:lineRule="exact"/>
              <w:rPr>
                <w:rFonts w:ascii="宋体" w:hAnsi="宋体" w:cs="宋体"/>
                <w:sz w:val="24"/>
                <w:highlight w:val="none"/>
              </w:rPr>
            </w:pPr>
          </w:p>
        </w:tc>
        <w:tc>
          <w:tcPr>
            <w:tcW w:w="1347" w:type="dxa"/>
          </w:tcPr>
          <w:p w14:paraId="58F20C30">
            <w:pPr>
              <w:spacing w:line="340" w:lineRule="exact"/>
              <w:rPr>
                <w:rFonts w:ascii="宋体" w:hAnsi="宋体" w:cs="宋体"/>
                <w:sz w:val="24"/>
                <w:highlight w:val="none"/>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highlight w:val="none"/>
              </w:rPr>
            </w:pPr>
          </w:p>
        </w:tc>
        <w:tc>
          <w:tcPr>
            <w:tcW w:w="2205" w:type="dxa"/>
          </w:tcPr>
          <w:p w14:paraId="377F92D2">
            <w:pPr>
              <w:pStyle w:val="32"/>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6E66CBF">
            <w:pPr>
              <w:spacing w:line="340" w:lineRule="exact"/>
              <w:rPr>
                <w:rFonts w:ascii="宋体" w:hAnsi="宋体" w:cs="宋体"/>
                <w:sz w:val="24"/>
                <w:highlight w:val="none"/>
              </w:rPr>
            </w:pPr>
          </w:p>
        </w:tc>
        <w:tc>
          <w:tcPr>
            <w:tcW w:w="840" w:type="dxa"/>
          </w:tcPr>
          <w:p w14:paraId="6D5E7E61">
            <w:pPr>
              <w:spacing w:line="340" w:lineRule="exact"/>
              <w:rPr>
                <w:rFonts w:ascii="宋体" w:hAnsi="宋体" w:cs="宋体"/>
                <w:sz w:val="24"/>
                <w:highlight w:val="none"/>
              </w:rPr>
            </w:pPr>
          </w:p>
        </w:tc>
        <w:tc>
          <w:tcPr>
            <w:tcW w:w="1260" w:type="dxa"/>
          </w:tcPr>
          <w:p w14:paraId="33B4036E">
            <w:pPr>
              <w:spacing w:line="340" w:lineRule="exact"/>
              <w:rPr>
                <w:rFonts w:ascii="宋体" w:hAnsi="宋体" w:cs="宋体"/>
                <w:sz w:val="24"/>
                <w:highlight w:val="none"/>
              </w:rPr>
            </w:pPr>
          </w:p>
        </w:tc>
        <w:tc>
          <w:tcPr>
            <w:tcW w:w="1340" w:type="dxa"/>
          </w:tcPr>
          <w:p w14:paraId="3155B185">
            <w:pPr>
              <w:spacing w:line="340" w:lineRule="exact"/>
              <w:rPr>
                <w:rFonts w:ascii="宋体" w:hAnsi="宋体" w:cs="宋体"/>
                <w:sz w:val="24"/>
                <w:highlight w:val="none"/>
              </w:rPr>
            </w:pPr>
          </w:p>
        </w:tc>
        <w:tc>
          <w:tcPr>
            <w:tcW w:w="1347" w:type="dxa"/>
          </w:tcPr>
          <w:p w14:paraId="6CB7FCD6">
            <w:pPr>
              <w:spacing w:line="340" w:lineRule="exact"/>
              <w:rPr>
                <w:rFonts w:ascii="宋体" w:hAnsi="宋体" w:cs="宋体"/>
                <w:sz w:val="24"/>
                <w:highlight w:val="none"/>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highlight w:val="none"/>
              </w:rPr>
            </w:pPr>
          </w:p>
        </w:tc>
        <w:tc>
          <w:tcPr>
            <w:tcW w:w="2205" w:type="dxa"/>
          </w:tcPr>
          <w:p w14:paraId="3D2EC6B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FE2D992">
            <w:pPr>
              <w:spacing w:line="340" w:lineRule="exact"/>
              <w:rPr>
                <w:rFonts w:ascii="宋体" w:hAnsi="宋体" w:cs="宋体"/>
                <w:sz w:val="24"/>
                <w:highlight w:val="none"/>
              </w:rPr>
            </w:pPr>
          </w:p>
        </w:tc>
        <w:tc>
          <w:tcPr>
            <w:tcW w:w="840" w:type="dxa"/>
          </w:tcPr>
          <w:p w14:paraId="6C5F31B9">
            <w:pPr>
              <w:spacing w:line="340" w:lineRule="exact"/>
              <w:rPr>
                <w:rFonts w:ascii="宋体" w:hAnsi="宋体" w:cs="宋体"/>
                <w:sz w:val="24"/>
                <w:highlight w:val="none"/>
              </w:rPr>
            </w:pPr>
          </w:p>
        </w:tc>
        <w:tc>
          <w:tcPr>
            <w:tcW w:w="1260" w:type="dxa"/>
          </w:tcPr>
          <w:p w14:paraId="17C67B2D">
            <w:pPr>
              <w:spacing w:line="340" w:lineRule="exact"/>
              <w:rPr>
                <w:rFonts w:ascii="宋体" w:hAnsi="宋体" w:cs="宋体"/>
                <w:sz w:val="24"/>
                <w:highlight w:val="none"/>
              </w:rPr>
            </w:pPr>
          </w:p>
        </w:tc>
        <w:tc>
          <w:tcPr>
            <w:tcW w:w="1340" w:type="dxa"/>
          </w:tcPr>
          <w:p w14:paraId="49C154EE">
            <w:pPr>
              <w:spacing w:line="340" w:lineRule="exact"/>
              <w:rPr>
                <w:rFonts w:ascii="宋体" w:hAnsi="宋体" w:cs="宋体"/>
                <w:sz w:val="24"/>
                <w:highlight w:val="none"/>
              </w:rPr>
            </w:pPr>
          </w:p>
        </w:tc>
        <w:tc>
          <w:tcPr>
            <w:tcW w:w="1347" w:type="dxa"/>
          </w:tcPr>
          <w:p w14:paraId="22230FAC">
            <w:pPr>
              <w:spacing w:line="340" w:lineRule="exact"/>
              <w:rPr>
                <w:rFonts w:ascii="宋体" w:hAnsi="宋体" w:cs="宋体"/>
                <w:sz w:val="24"/>
                <w:highlight w:val="none"/>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highlight w:val="none"/>
              </w:rPr>
            </w:pPr>
          </w:p>
        </w:tc>
        <w:tc>
          <w:tcPr>
            <w:tcW w:w="2205" w:type="dxa"/>
            <w:vAlign w:val="center"/>
          </w:tcPr>
          <w:p w14:paraId="7841542B">
            <w:pPr>
              <w:pStyle w:val="32"/>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67D6C76">
            <w:pPr>
              <w:spacing w:line="340" w:lineRule="exact"/>
              <w:rPr>
                <w:rFonts w:ascii="宋体" w:hAnsi="宋体" w:cs="宋体"/>
                <w:sz w:val="24"/>
                <w:highlight w:val="none"/>
              </w:rPr>
            </w:pPr>
          </w:p>
        </w:tc>
        <w:tc>
          <w:tcPr>
            <w:tcW w:w="840" w:type="dxa"/>
          </w:tcPr>
          <w:p w14:paraId="17DFF1D5">
            <w:pPr>
              <w:spacing w:line="340" w:lineRule="exact"/>
              <w:rPr>
                <w:rFonts w:ascii="宋体" w:hAnsi="宋体" w:cs="宋体"/>
                <w:sz w:val="24"/>
                <w:highlight w:val="none"/>
              </w:rPr>
            </w:pPr>
          </w:p>
        </w:tc>
        <w:tc>
          <w:tcPr>
            <w:tcW w:w="1260" w:type="dxa"/>
          </w:tcPr>
          <w:p w14:paraId="6DBE18FD">
            <w:pPr>
              <w:spacing w:line="340" w:lineRule="exact"/>
              <w:rPr>
                <w:rFonts w:ascii="宋体" w:hAnsi="宋体" w:cs="宋体"/>
                <w:sz w:val="24"/>
                <w:highlight w:val="none"/>
              </w:rPr>
            </w:pPr>
          </w:p>
        </w:tc>
        <w:tc>
          <w:tcPr>
            <w:tcW w:w="1340" w:type="dxa"/>
          </w:tcPr>
          <w:p w14:paraId="1F28C1FB">
            <w:pPr>
              <w:spacing w:line="340" w:lineRule="exact"/>
              <w:rPr>
                <w:rFonts w:ascii="宋体" w:hAnsi="宋体" w:cs="宋体"/>
                <w:sz w:val="24"/>
                <w:highlight w:val="none"/>
              </w:rPr>
            </w:pPr>
          </w:p>
        </w:tc>
        <w:tc>
          <w:tcPr>
            <w:tcW w:w="1347" w:type="dxa"/>
          </w:tcPr>
          <w:p w14:paraId="362374F6">
            <w:pPr>
              <w:spacing w:line="340" w:lineRule="exact"/>
              <w:rPr>
                <w:rFonts w:ascii="宋体" w:hAnsi="宋体" w:cs="宋体"/>
                <w:sz w:val="24"/>
                <w:highlight w:val="none"/>
              </w:rPr>
            </w:pPr>
          </w:p>
        </w:tc>
      </w:tr>
    </w:tbl>
    <w:p w14:paraId="4DED02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52E080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F893EC7">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899988">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C3513F5">
      <w:pPr>
        <w:spacing w:line="360" w:lineRule="auto"/>
        <w:jc w:val="center"/>
        <w:rPr>
          <w:rFonts w:ascii="宋体" w:hAnsi="宋体" w:cs="宋体"/>
          <w:b/>
          <w:sz w:val="24"/>
          <w:highlight w:val="none"/>
        </w:rPr>
      </w:pPr>
    </w:p>
    <w:p w14:paraId="69DDD7B2">
      <w:pPr>
        <w:spacing w:line="360" w:lineRule="auto"/>
        <w:jc w:val="center"/>
        <w:rPr>
          <w:rFonts w:ascii="宋体" w:hAnsi="宋体" w:cs="宋体"/>
          <w:b/>
          <w:sz w:val="24"/>
          <w:highlight w:val="none"/>
        </w:rPr>
      </w:pPr>
    </w:p>
    <w:p w14:paraId="4340C001">
      <w:pPr>
        <w:pStyle w:val="23"/>
        <w:ind w:firstLine="241"/>
        <w:rPr>
          <w:rFonts w:ascii="宋体" w:hAnsi="宋体" w:cs="宋体"/>
          <w:b/>
          <w:sz w:val="24"/>
          <w:highlight w:val="none"/>
        </w:rPr>
      </w:pPr>
    </w:p>
    <w:p w14:paraId="4E35D375">
      <w:pPr>
        <w:pStyle w:val="23"/>
        <w:ind w:firstLine="241"/>
        <w:rPr>
          <w:rFonts w:ascii="宋体" w:hAnsi="宋体" w:cs="宋体"/>
          <w:b/>
          <w:sz w:val="24"/>
          <w:highlight w:val="none"/>
        </w:rPr>
      </w:pPr>
    </w:p>
    <w:p w14:paraId="1FEE4E7C">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sz w:val="24"/>
          <w:highlight w:val="none"/>
        </w:rPr>
        <w:t>技术参数响应表</w:t>
      </w:r>
    </w:p>
    <w:p w14:paraId="32733BCE">
      <w:pPr>
        <w:rPr>
          <w:rFonts w:ascii="宋体" w:hAnsi="宋体" w:cs="宋体"/>
          <w:sz w:val="24"/>
          <w:highlight w:val="none"/>
        </w:rPr>
      </w:pPr>
    </w:p>
    <w:p w14:paraId="2F2349AD">
      <w:pPr>
        <w:rPr>
          <w:rFonts w:ascii="宋体" w:hAnsi="宋体" w:cs="宋体"/>
          <w:sz w:val="24"/>
          <w:highlight w:val="none"/>
        </w:rPr>
      </w:pPr>
    </w:p>
    <w:tbl>
      <w:tblPr>
        <w:tblStyle w:val="2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highlight w:val="none"/>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highlight w:val="none"/>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highlight w:val="none"/>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highlight w:val="none"/>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highlight w:val="none"/>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highlight w:val="none"/>
              </w:rPr>
            </w:pPr>
          </w:p>
        </w:tc>
      </w:tr>
    </w:tbl>
    <w:p w14:paraId="253DCF2E">
      <w:pPr>
        <w:rPr>
          <w:rFonts w:ascii="宋体" w:hAnsi="宋体" w:cs="宋体"/>
          <w:sz w:val="24"/>
          <w:highlight w:val="none"/>
        </w:rPr>
      </w:pPr>
    </w:p>
    <w:p w14:paraId="0630EF76">
      <w:pPr>
        <w:rPr>
          <w:rFonts w:ascii="宋体" w:hAnsi="宋体" w:cs="宋体"/>
          <w:sz w:val="24"/>
          <w:highlight w:val="none"/>
        </w:rPr>
      </w:pPr>
      <w:r>
        <w:rPr>
          <w:rFonts w:hint="eastAsia" w:ascii="宋体" w:hAnsi="宋体" w:cs="宋体"/>
          <w:sz w:val="24"/>
          <w:highlight w:val="none"/>
        </w:rPr>
        <w:t>(可根据需求自行更改)</w:t>
      </w:r>
    </w:p>
    <w:p w14:paraId="5FD79761">
      <w:pPr>
        <w:rPr>
          <w:rFonts w:ascii="宋体" w:hAnsi="宋体" w:cs="宋体"/>
          <w:sz w:val="24"/>
          <w:highlight w:val="none"/>
        </w:rPr>
      </w:pPr>
    </w:p>
    <w:p w14:paraId="6791D43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4207EA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B9AC1A2">
      <w:pPr>
        <w:spacing w:line="360" w:lineRule="auto"/>
        <w:rPr>
          <w:rFonts w:ascii="宋体" w:hAnsi="宋体" w:cs="宋体"/>
          <w:b/>
          <w:sz w:val="24"/>
          <w:highlight w:val="none"/>
        </w:rPr>
      </w:pPr>
    </w:p>
    <w:p w14:paraId="0A401FDE">
      <w:pPr>
        <w:spacing w:line="360" w:lineRule="auto"/>
        <w:rPr>
          <w:rFonts w:ascii="宋体" w:hAnsi="宋体" w:cs="宋体"/>
          <w:b/>
          <w:sz w:val="24"/>
          <w:highlight w:val="none"/>
        </w:rPr>
      </w:pPr>
    </w:p>
    <w:p w14:paraId="57BA0342">
      <w:pPr>
        <w:spacing w:line="360" w:lineRule="auto"/>
        <w:rPr>
          <w:rFonts w:ascii="宋体" w:hAnsi="宋体" w:cs="宋体"/>
          <w:b/>
          <w:sz w:val="24"/>
          <w:highlight w:val="none"/>
        </w:rPr>
      </w:pPr>
    </w:p>
    <w:p w14:paraId="290647BC">
      <w:pPr>
        <w:spacing w:line="360" w:lineRule="auto"/>
        <w:rPr>
          <w:rFonts w:ascii="宋体" w:hAnsi="宋体" w:cs="宋体"/>
          <w:b/>
          <w:sz w:val="24"/>
          <w:highlight w:val="none"/>
        </w:rPr>
      </w:pPr>
    </w:p>
    <w:p w14:paraId="43BA974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8</w:t>
      </w:r>
    </w:p>
    <w:p w14:paraId="21FF013C">
      <w:pPr>
        <w:pStyle w:val="5"/>
        <w:ind w:firstLine="480"/>
        <w:rPr>
          <w:rFonts w:ascii="宋体" w:hAnsi="宋体" w:eastAsia="宋体" w:cs="宋体"/>
          <w:sz w:val="24"/>
          <w:highlight w:val="none"/>
        </w:rPr>
      </w:pPr>
    </w:p>
    <w:p w14:paraId="065F3FA2">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5224388">
      <w:pPr>
        <w:spacing w:line="380" w:lineRule="exact"/>
        <w:jc w:val="center"/>
        <w:rPr>
          <w:rFonts w:ascii="宋体" w:hAnsi="宋体" w:cs="宋体"/>
          <w:sz w:val="24"/>
          <w:highlight w:val="none"/>
        </w:rPr>
      </w:pPr>
    </w:p>
    <w:p w14:paraId="682F4F03">
      <w:pPr>
        <w:spacing w:line="380" w:lineRule="exact"/>
        <w:ind w:firstLine="360" w:firstLineChars="150"/>
        <w:rPr>
          <w:rFonts w:ascii="宋体" w:hAnsi="宋体" w:cs="宋体"/>
          <w:sz w:val="24"/>
          <w:highlight w:val="none"/>
        </w:rPr>
      </w:pPr>
    </w:p>
    <w:p w14:paraId="25268015">
      <w:pPr>
        <w:pStyle w:val="25"/>
        <w:rPr>
          <w:rFonts w:ascii="宋体" w:hAnsi="宋体" w:cs="宋体"/>
          <w:sz w:val="24"/>
          <w:szCs w:val="24"/>
          <w:highlight w:val="none"/>
        </w:rPr>
      </w:pPr>
    </w:p>
    <w:p w14:paraId="1FB2634D">
      <w:pPr>
        <w:pStyle w:val="25"/>
        <w:rPr>
          <w:rFonts w:ascii="宋体" w:hAnsi="宋体" w:cs="宋体"/>
          <w:sz w:val="24"/>
          <w:szCs w:val="24"/>
          <w:highlight w:val="none"/>
        </w:rPr>
      </w:pPr>
    </w:p>
    <w:p w14:paraId="425716C9">
      <w:pPr>
        <w:pStyle w:val="25"/>
        <w:rPr>
          <w:rFonts w:ascii="宋体" w:hAnsi="宋体" w:cs="宋体"/>
          <w:sz w:val="24"/>
          <w:szCs w:val="24"/>
          <w:highlight w:val="none"/>
        </w:rPr>
      </w:pPr>
    </w:p>
    <w:p w14:paraId="09200F7B">
      <w:pPr>
        <w:pStyle w:val="25"/>
        <w:rPr>
          <w:rFonts w:ascii="宋体" w:hAnsi="宋体" w:cs="宋体"/>
          <w:sz w:val="24"/>
          <w:szCs w:val="24"/>
          <w:highlight w:val="none"/>
        </w:rPr>
      </w:pPr>
    </w:p>
    <w:p w14:paraId="679E3823">
      <w:pPr>
        <w:pStyle w:val="25"/>
        <w:rPr>
          <w:rFonts w:ascii="宋体" w:hAnsi="宋体" w:cs="宋体"/>
          <w:sz w:val="24"/>
          <w:szCs w:val="24"/>
          <w:highlight w:val="none"/>
        </w:rPr>
      </w:pPr>
    </w:p>
    <w:p w14:paraId="26681409">
      <w:pPr>
        <w:pStyle w:val="25"/>
        <w:rPr>
          <w:rFonts w:ascii="宋体" w:hAnsi="宋体" w:cs="宋体"/>
          <w:sz w:val="24"/>
          <w:szCs w:val="24"/>
          <w:highlight w:val="none"/>
        </w:rPr>
      </w:pPr>
    </w:p>
    <w:p w14:paraId="3698A8B8">
      <w:pPr>
        <w:spacing w:line="380" w:lineRule="exact"/>
        <w:rPr>
          <w:rFonts w:ascii="宋体" w:hAnsi="宋体" w:cs="宋体"/>
          <w:sz w:val="24"/>
          <w:highlight w:val="none"/>
        </w:rPr>
      </w:pPr>
    </w:p>
    <w:p w14:paraId="4B2D42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E7D27A">
      <w:pPr>
        <w:spacing w:line="380" w:lineRule="exact"/>
        <w:ind w:right="640" w:firstLine="1560" w:firstLineChars="650"/>
        <w:rPr>
          <w:rFonts w:ascii="宋体" w:hAnsi="宋体" w:cs="宋体"/>
          <w:sz w:val="24"/>
          <w:highlight w:val="none"/>
        </w:rPr>
      </w:pPr>
    </w:p>
    <w:p w14:paraId="09310ADA">
      <w:pPr>
        <w:spacing w:line="380" w:lineRule="exact"/>
        <w:ind w:right="640" w:firstLine="4680" w:firstLineChars="1950"/>
        <w:rPr>
          <w:rFonts w:ascii="宋体" w:hAnsi="宋体" w:cs="宋体"/>
          <w:sz w:val="24"/>
          <w:highlight w:val="none"/>
        </w:rPr>
      </w:pPr>
    </w:p>
    <w:p w14:paraId="16CF6DC7">
      <w:pPr>
        <w:spacing w:line="380" w:lineRule="exact"/>
        <w:jc w:val="center"/>
        <w:rPr>
          <w:rFonts w:ascii="宋体" w:hAnsi="宋体" w:cs="宋体"/>
          <w:sz w:val="24"/>
          <w:highlight w:val="none"/>
        </w:rPr>
      </w:pPr>
    </w:p>
    <w:p w14:paraId="161EC1C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F7D5644">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D77C10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r>
        <w:rPr>
          <w:rFonts w:hint="eastAsia" w:ascii="宋体" w:hAnsi="宋体" w:eastAsia="宋体" w:cs="宋体"/>
          <w:sz w:val="24"/>
          <w:highlight w:val="none"/>
        </w:rPr>
        <w:t>合格供应商的声明函和承诺书</w:t>
      </w:r>
    </w:p>
    <w:p w14:paraId="26DF4FA6">
      <w:pPr>
        <w:spacing w:line="360" w:lineRule="auto"/>
        <w:rPr>
          <w:rFonts w:ascii="宋体" w:hAnsi="宋体" w:cs="宋体"/>
          <w:sz w:val="24"/>
          <w:highlight w:val="none"/>
        </w:rPr>
      </w:pPr>
    </w:p>
    <w:p w14:paraId="26A61D92">
      <w:pPr>
        <w:spacing w:line="360" w:lineRule="auto"/>
        <w:jc w:val="center"/>
        <w:rPr>
          <w:rFonts w:ascii="宋体" w:hAnsi="宋体" w:cs="宋体"/>
          <w:b/>
          <w:bCs/>
          <w:sz w:val="24"/>
          <w:highlight w:val="none"/>
        </w:rPr>
      </w:pPr>
    </w:p>
    <w:p w14:paraId="5EE6A6CB">
      <w:pPr>
        <w:pStyle w:val="25"/>
        <w:rPr>
          <w:highlight w:val="none"/>
        </w:rPr>
      </w:pPr>
    </w:p>
    <w:p w14:paraId="05B6BA8E">
      <w:pPr>
        <w:spacing w:line="360" w:lineRule="auto"/>
        <w:jc w:val="center"/>
        <w:rPr>
          <w:rFonts w:ascii="宋体" w:hAnsi="宋体" w:cs="宋体"/>
          <w:b/>
          <w:sz w:val="24"/>
          <w:highlight w:val="none"/>
        </w:rPr>
      </w:pPr>
    </w:p>
    <w:p w14:paraId="00D0453D">
      <w:pPr>
        <w:spacing w:line="360" w:lineRule="auto"/>
        <w:jc w:val="center"/>
        <w:rPr>
          <w:rFonts w:ascii="宋体" w:hAnsi="宋体" w:cs="宋体"/>
          <w:b/>
          <w:sz w:val="24"/>
          <w:highlight w:val="none"/>
        </w:rPr>
      </w:pPr>
    </w:p>
    <w:p w14:paraId="49AC0ACB">
      <w:pPr>
        <w:spacing w:line="360" w:lineRule="auto"/>
        <w:jc w:val="center"/>
        <w:rPr>
          <w:rFonts w:ascii="宋体" w:hAnsi="宋体" w:cs="宋体"/>
          <w:b/>
          <w:sz w:val="24"/>
          <w:highlight w:val="none"/>
        </w:rPr>
      </w:pPr>
    </w:p>
    <w:p w14:paraId="08BDE397">
      <w:pPr>
        <w:spacing w:line="360" w:lineRule="auto"/>
        <w:jc w:val="center"/>
        <w:rPr>
          <w:rFonts w:ascii="宋体" w:hAnsi="宋体" w:cs="宋体"/>
          <w:b/>
          <w:sz w:val="24"/>
          <w:highlight w:val="none"/>
        </w:rPr>
      </w:pPr>
    </w:p>
    <w:p w14:paraId="1F1171FE">
      <w:pPr>
        <w:spacing w:line="360" w:lineRule="auto"/>
        <w:jc w:val="center"/>
        <w:rPr>
          <w:rFonts w:ascii="宋体" w:hAnsi="宋体" w:cs="宋体"/>
          <w:b/>
          <w:sz w:val="24"/>
          <w:highlight w:val="none"/>
        </w:rPr>
      </w:pPr>
    </w:p>
    <w:p w14:paraId="48D01E39">
      <w:pPr>
        <w:spacing w:line="360" w:lineRule="auto"/>
        <w:jc w:val="center"/>
        <w:rPr>
          <w:rFonts w:ascii="宋体" w:hAnsi="宋体" w:cs="宋体"/>
          <w:b/>
          <w:sz w:val="24"/>
          <w:highlight w:val="none"/>
        </w:rPr>
      </w:pPr>
    </w:p>
    <w:p w14:paraId="4D02F1ED">
      <w:pPr>
        <w:spacing w:line="360" w:lineRule="auto"/>
        <w:jc w:val="center"/>
        <w:rPr>
          <w:rFonts w:ascii="宋体" w:hAnsi="宋体" w:cs="宋体"/>
          <w:b/>
          <w:sz w:val="24"/>
          <w:highlight w:val="none"/>
        </w:rPr>
      </w:pPr>
    </w:p>
    <w:p w14:paraId="4496C961">
      <w:pPr>
        <w:spacing w:line="360" w:lineRule="auto"/>
        <w:jc w:val="center"/>
        <w:rPr>
          <w:rFonts w:ascii="宋体" w:hAnsi="宋体" w:cs="宋体"/>
          <w:b/>
          <w:sz w:val="24"/>
          <w:highlight w:val="none"/>
        </w:rPr>
      </w:pPr>
    </w:p>
    <w:p w14:paraId="7C7628B3">
      <w:pPr>
        <w:spacing w:line="360" w:lineRule="auto"/>
        <w:jc w:val="center"/>
        <w:rPr>
          <w:rFonts w:ascii="宋体" w:hAnsi="宋体" w:cs="宋体"/>
          <w:b/>
          <w:sz w:val="24"/>
          <w:highlight w:val="none"/>
        </w:rPr>
      </w:pPr>
    </w:p>
    <w:p w14:paraId="29CF6622">
      <w:pPr>
        <w:spacing w:line="360" w:lineRule="auto"/>
        <w:jc w:val="center"/>
        <w:rPr>
          <w:rFonts w:ascii="宋体" w:hAnsi="宋体" w:cs="宋体"/>
          <w:b/>
          <w:sz w:val="24"/>
          <w:highlight w:val="none"/>
        </w:rPr>
      </w:pPr>
    </w:p>
    <w:p w14:paraId="466F2ACA">
      <w:pPr>
        <w:spacing w:line="360" w:lineRule="auto"/>
        <w:jc w:val="center"/>
        <w:rPr>
          <w:rFonts w:ascii="宋体" w:hAnsi="宋体" w:cs="宋体"/>
          <w:b/>
          <w:sz w:val="24"/>
          <w:highlight w:val="none"/>
        </w:rPr>
      </w:pPr>
    </w:p>
    <w:p w14:paraId="1B075A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2D69E5">
      <w:pPr>
        <w:spacing w:line="380" w:lineRule="exact"/>
        <w:ind w:right="640" w:firstLine="1560" w:firstLineChars="650"/>
        <w:rPr>
          <w:rFonts w:ascii="宋体" w:hAnsi="宋体" w:cs="宋体"/>
          <w:sz w:val="24"/>
          <w:highlight w:val="none"/>
        </w:rPr>
      </w:pPr>
    </w:p>
    <w:p w14:paraId="7654B4C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292929">
      <w:pPr>
        <w:spacing w:line="360" w:lineRule="auto"/>
        <w:rPr>
          <w:rFonts w:hint="eastAsia" w:ascii="宋体" w:hAnsi="宋体" w:cs="宋体"/>
          <w:sz w:val="24"/>
          <w:highlight w:val="none"/>
        </w:rPr>
      </w:pPr>
    </w:p>
    <w:p w14:paraId="701390BB">
      <w:pPr>
        <w:spacing w:line="360" w:lineRule="auto"/>
        <w:rPr>
          <w:rFonts w:hint="eastAsia" w:ascii="宋体" w:hAnsi="宋体" w:cs="宋体"/>
          <w:sz w:val="24"/>
          <w:highlight w:val="none"/>
        </w:rPr>
      </w:pPr>
    </w:p>
    <w:p w14:paraId="357095A0">
      <w:pPr>
        <w:spacing w:line="360" w:lineRule="auto"/>
        <w:rPr>
          <w:rFonts w:hint="eastAsia" w:ascii="宋体" w:hAnsi="宋体" w:cs="宋体"/>
          <w:sz w:val="24"/>
          <w:highlight w:val="none"/>
        </w:rPr>
      </w:pPr>
    </w:p>
    <w:p w14:paraId="47EEA5BA">
      <w:pPr>
        <w:spacing w:line="360" w:lineRule="auto"/>
        <w:rPr>
          <w:rFonts w:hint="eastAsia" w:ascii="宋体" w:hAnsi="宋体" w:cs="宋体"/>
          <w:sz w:val="24"/>
          <w:highlight w:val="none"/>
        </w:rPr>
      </w:pPr>
    </w:p>
    <w:p w14:paraId="21054FD5">
      <w:pPr>
        <w:spacing w:line="380" w:lineRule="exact"/>
        <w:jc w:val="center"/>
        <w:rPr>
          <w:rFonts w:hint="eastAsia" w:ascii="宋体" w:hAnsi="宋体" w:eastAsia="宋体" w:cs="宋体"/>
          <w:sz w:val="24"/>
          <w:highlight w:val="none"/>
        </w:rPr>
      </w:pPr>
    </w:p>
    <w:p w14:paraId="274000DC">
      <w:pPr>
        <w:spacing w:line="380" w:lineRule="exact"/>
        <w:jc w:val="center"/>
        <w:rPr>
          <w:rFonts w:hint="eastAsia" w:ascii="宋体" w:hAnsi="宋体" w:eastAsia="宋体" w:cs="宋体"/>
          <w:sz w:val="24"/>
          <w:highlight w:val="none"/>
        </w:rPr>
      </w:pPr>
    </w:p>
    <w:p w14:paraId="02DBFAF8">
      <w:pPr>
        <w:spacing w:line="380" w:lineRule="exact"/>
        <w:jc w:val="center"/>
        <w:rPr>
          <w:rFonts w:hint="eastAsia" w:ascii="宋体" w:hAnsi="宋体" w:eastAsia="宋体" w:cs="宋体"/>
          <w:sz w:val="24"/>
          <w:highlight w:val="none"/>
        </w:rPr>
      </w:pPr>
    </w:p>
    <w:p w14:paraId="2B60513E">
      <w:pPr>
        <w:spacing w:line="380" w:lineRule="exact"/>
        <w:jc w:val="center"/>
        <w:rPr>
          <w:rFonts w:hint="eastAsia" w:ascii="宋体" w:hAnsi="宋体" w:eastAsia="宋体" w:cs="宋体"/>
          <w:sz w:val="24"/>
          <w:highlight w:val="none"/>
        </w:rPr>
      </w:pPr>
    </w:p>
    <w:p w14:paraId="0947FB17">
      <w:pPr>
        <w:spacing w:line="380" w:lineRule="exact"/>
        <w:jc w:val="center"/>
        <w:rPr>
          <w:rFonts w:hint="eastAsia" w:ascii="宋体" w:hAnsi="宋体" w:eastAsia="宋体" w:cs="宋体"/>
          <w:sz w:val="24"/>
          <w:highlight w:val="none"/>
        </w:rPr>
      </w:pPr>
    </w:p>
    <w:p w14:paraId="459E0346">
      <w:pPr>
        <w:spacing w:line="380" w:lineRule="exact"/>
        <w:jc w:val="center"/>
        <w:rPr>
          <w:rFonts w:hint="eastAsia" w:ascii="宋体" w:hAnsi="宋体" w:eastAsia="宋体" w:cs="宋体"/>
          <w:sz w:val="24"/>
          <w:highlight w:val="none"/>
        </w:rPr>
      </w:pPr>
    </w:p>
    <w:p w14:paraId="27312A52">
      <w:pPr>
        <w:spacing w:line="380" w:lineRule="exact"/>
        <w:jc w:val="center"/>
        <w:rPr>
          <w:rFonts w:hint="eastAsia" w:ascii="宋体" w:hAnsi="宋体" w:eastAsia="宋体" w:cs="宋体"/>
          <w:sz w:val="24"/>
          <w:highlight w:val="none"/>
        </w:rPr>
      </w:pPr>
    </w:p>
    <w:p w14:paraId="30C1E5CB">
      <w:pPr>
        <w:spacing w:line="380" w:lineRule="exact"/>
        <w:jc w:val="center"/>
        <w:rPr>
          <w:rFonts w:hint="eastAsia" w:ascii="宋体" w:hAnsi="宋体" w:eastAsia="宋体" w:cs="宋体"/>
          <w:sz w:val="24"/>
          <w:highlight w:val="none"/>
        </w:rPr>
      </w:pPr>
    </w:p>
    <w:p w14:paraId="4808EFB3">
      <w:pPr>
        <w:spacing w:line="380" w:lineRule="exact"/>
        <w:jc w:val="center"/>
        <w:rPr>
          <w:rFonts w:hint="eastAsia" w:ascii="宋体" w:hAnsi="宋体" w:eastAsia="宋体" w:cs="宋体"/>
          <w:sz w:val="24"/>
          <w:highlight w:val="none"/>
        </w:rPr>
      </w:pPr>
    </w:p>
    <w:p w14:paraId="2C851576">
      <w:pPr>
        <w:spacing w:line="380" w:lineRule="exact"/>
        <w:jc w:val="center"/>
        <w:rPr>
          <w:rFonts w:hint="eastAsia" w:ascii="宋体" w:hAnsi="宋体" w:eastAsia="宋体" w:cs="宋体"/>
          <w:sz w:val="24"/>
          <w:highlight w:val="none"/>
        </w:rPr>
      </w:pPr>
    </w:p>
    <w:p w14:paraId="5031389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中小企业声明函（工程、服务）</w:t>
      </w:r>
    </w:p>
    <w:p w14:paraId="51BF0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499E3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F4C8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4CD20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34B6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CD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27E96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35CB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FBD6348">
      <w:pPr>
        <w:pStyle w:val="25"/>
        <w:rPr>
          <w:rFonts w:hint="eastAsia" w:ascii="宋体" w:hAnsi="宋体" w:eastAsia="宋体" w:cs="宋体"/>
          <w:sz w:val="24"/>
          <w:szCs w:val="24"/>
          <w:highlight w:val="none"/>
        </w:rPr>
      </w:pPr>
    </w:p>
    <w:p w14:paraId="2A6850EA">
      <w:pPr>
        <w:pStyle w:val="11"/>
        <w:rPr>
          <w:rFonts w:hint="eastAsia" w:ascii="宋体" w:hAnsi="宋体" w:eastAsia="宋体" w:cs="宋体"/>
          <w:sz w:val="24"/>
          <w:szCs w:val="24"/>
          <w:highlight w:val="none"/>
        </w:rPr>
      </w:pPr>
    </w:p>
    <w:p w14:paraId="1289086A">
      <w:pPr>
        <w:rPr>
          <w:rFonts w:hint="eastAsia" w:ascii="宋体" w:hAnsi="宋体" w:eastAsia="宋体" w:cs="宋体"/>
          <w:sz w:val="24"/>
          <w:szCs w:val="24"/>
          <w:highlight w:val="none"/>
        </w:rPr>
      </w:pPr>
    </w:p>
    <w:p w14:paraId="20FE260C">
      <w:pPr>
        <w:pStyle w:val="25"/>
        <w:rPr>
          <w:rFonts w:hint="eastAsia" w:ascii="宋体" w:hAnsi="宋体" w:eastAsia="宋体" w:cs="宋体"/>
          <w:sz w:val="24"/>
          <w:szCs w:val="24"/>
          <w:highlight w:val="none"/>
        </w:rPr>
      </w:pPr>
    </w:p>
    <w:p w14:paraId="30C8F0B6">
      <w:pPr>
        <w:pStyle w:val="11"/>
        <w:rPr>
          <w:rFonts w:hint="eastAsia"/>
          <w:highlight w:val="none"/>
        </w:rPr>
      </w:pPr>
    </w:p>
    <w:p w14:paraId="524703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467C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C775B4B">
      <w:pPr>
        <w:spacing w:line="360" w:lineRule="auto"/>
        <w:jc w:val="center"/>
        <w:rPr>
          <w:rFonts w:ascii="宋体" w:hAnsi="宋体" w:cs="宋体"/>
          <w:b/>
          <w:bCs/>
          <w:sz w:val="24"/>
          <w:highlight w:val="none"/>
        </w:rPr>
      </w:pPr>
    </w:p>
    <w:p w14:paraId="60CB7A67">
      <w:pPr>
        <w:spacing w:line="360" w:lineRule="auto"/>
        <w:jc w:val="center"/>
        <w:rPr>
          <w:rFonts w:ascii="宋体" w:hAnsi="宋体" w:cs="宋体"/>
          <w:b/>
          <w:bCs/>
          <w:sz w:val="24"/>
          <w:highlight w:val="none"/>
        </w:rPr>
      </w:pPr>
    </w:p>
    <w:p w14:paraId="7B128A91">
      <w:pPr>
        <w:pStyle w:val="25"/>
        <w:rPr>
          <w:rFonts w:ascii="宋体" w:hAnsi="宋体" w:cs="宋体"/>
          <w:b/>
          <w:bCs/>
          <w:sz w:val="24"/>
          <w:highlight w:val="none"/>
        </w:rPr>
      </w:pPr>
    </w:p>
    <w:p w14:paraId="546C1205">
      <w:pPr>
        <w:pStyle w:val="11"/>
        <w:rPr>
          <w:highlight w:val="none"/>
        </w:rPr>
      </w:pPr>
    </w:p>
    <w:p w14:paraId="7F9EF1D2">
      <w:pPr>
        <w:spacing w:line="360" w:lineRule="auto"/>
        <w:rPr>
          <w:rFonts w:hint="eastAsia" w:ascii="宋体" w:hAnsi="宋体" w:cs="宋体"/>
          <w:sz w:val="24"/>
          <w:highlight w:val="none"/>
        </w:rPr>
      </w:pPr>
    </w:p>
    <w:p w14:paraId="63048A3A">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11</w:t>
      </w:r>
      <w:r>
        <w:rPr>
          <w:rFonts w:hint="eastAsia" w:ascii="宋体" w:hAnsi="宋体" w:cs="宋体"/>
          <w:sz w:val="24"/>
          <w:highlight w:val="none"/>
        </w:rPr>
        <w:t>其他资料</w:t>
      </w:r>
    </w:p>
    <w:p w14:paraId="7DC2741C">
      <w:pPr>
        <w:pStyle w:val="23"/>
        <w:ind w:firstLine="240"/>
        <w:rPr>
          <w:rFonts w:ascii="宋体" w:hAnsi="宋体" w:cs="宋体"/>
          <w:sz w:val="24"/>
          <w:highlight w:val="none"/>
        </w:rPr>
      </w:pPr>
    </w:p>
    <w:p w14:paraId="64654F2E">
      <w:pPr>
        <w:pStyle w:val="23"/>
        <w:ind w:firstLine="240"/>
        <w:rPr>
          <w:rFonts w:ascii="宋体" w:hAnsi="宋体" w:cs="宋体"/>
          <w:sz w:val="24"/>
          <w:highlight w:val="none"/>
        </w:rPr>
      </w:pPr>
    </w:p>
    <w:p w14:paraId="0EED261C">
      <w:pPr>
        <w:pStyle w:val="23"/>
        <w:ind w:firstLine="240"/>
        <w:rPr>
          <w:rFonts w:ascii="宋体" w:hAnsi="宋体" w:cs="宋体"/>
          <w:sz w:val="24"/>
          <w:highlight w:val="none"/>
        </w:rPr>
      </w:pPr>
    </w:p>
    <w:p w14:paraId="08C0270B">
      <w:pPr>
        <w:pStyle w:val="23"/>
        <w:ind w:firstLine="240"/>
        <w:rPr>
          <w:rFonts w:ascii="宋体" w:hAnsi="宋体" w:cs="宋体"/>
          <w:sz w:val="24"/>
          <w:highlight w:val="none"/>
        </w:rPr>
      </w:pPr>
    </w:p>
    <w:p w14:paraId="5ECF3E02">
      <w:pPr>
        <w:pStyle w:val="23"/>
        <w:ind w:firstLine="240"/>
        <w:rPr>
          <w:rFonts w:ascii="宋体" w:hAnsi="宋体" w:cs="宋体"/>
          <w:sz w:val="24"/>
          <w:highlight w:val="none"/>
        </w:rPr>
      </w:pPr>
    </w:p>
    <w:p w14:paraId="6E341015">
      <w:pPr>
        <w:pStyle w:val="23"/>
        <w:ind w:firstLine="240"/>
        <w:rPr>
          <w:rFonts w:ascii="宋体" w:hAnsi="宋体" w:cs="宋体"/>
          <w:sz w:val="24"/>
          <w:highlight w:val="none"/>
        </w:rPr>
      </w:pPr>
    </w:p>
    <w:p w14:paraId="5519863A">
      <w:pPr>
        <w:pStyle w:val="23"/>
        <w:ind w:firstLine="240"/>
        <w:rPr>
          <w:rFonts w:ascii="宋体" w:hAnsi="宋体" w:cs="宋体"/>
          <w:sz w:val="24"/>
          <w:highlight w:val="none"/>
        </w:rPr>
      </w:pPr>
    </w:p>
    <w:p w14:paraId="0EFEF3AE">
      <w:pPr>
        <w:pStyle w:val="23"/>
        <w:ind w:firstLine="240"/>
        <w:rPr>
          <w:rFonts w:ascii="宋体" w:hAnsi="宋体" w:cs="宋体"/>
          <w:sz w:val="24"/>
          <w:highlight w:val="none"/>
        </w:rPr>
      </w:pPr>
    </w:p>
    <w:p w14:paraId="2AABB486">
      <w:pPr>
        <w:pStyle w:val="23"/>
        <w:ind w:firstLine="240"/>
        <w:rPr>
          <w:rFonts w:ascii="宋体" w:hAnsi="宋体" w:cs="宋体"/>
          <w:sz w:val="24"/>
          <w:highlight w:val="none"/>
        </w:rPr>
      </w:pPr>
    </w:p>
    <w:p w14:paraId="2DF0B085">
      <w:pPr>
        <w:pStyle w:val="23"/>
        <w:ind w:firstLine="240"/>
        <w:rPr>
          <w:rFonts w:ascii="宋体" w:hAnsi="宋体" w:cs="宋体"/>
          <w:sz w:val="24"/>
          <w:highlight w:val="none"/>
        </w:rPr>
      </w:pPr>
    </w:p>
    <w:p w14:paraId="56FDDC12">
      <w:pPr>
        <w:pStyle w:val="23"/>
        <w:ind w:firstLine="240"/>
        <w:rPr>
          <w:rFonts w:ascii="宋体" w:hAnsi="宋体" w:cs="宋体"/>
          <w:sz w:val="24"/>
          <w:highlight w:val="none"/>
        </w:rPr>
      </w:pPr>
    </w:p>
    <w:p w14:paraId="76AB015D">
      <w:pPr>
        <w:spacing w:line="360" w:lineRule="auto"/>
        <w:rPr>
          <w:rFonts w:hint="eastAsia" w:ascii="宋体" w:hAnsi="宋体" w:cs="宋体"/>
          <w:sz w:val="24"/>
          <w:highlight w:val="none"/>
        </w:rPr>
      </w:pPr>
    </w:p>
    <w:p w14:paraId="134C322E">
      <w:pPr>
        <w:spacing w:line="360" w:lineRule="auto"/>
        <w:rPr>
          <w:rFonts w:hint="eastAsia" w:ascii="宋体" w:hAnsi="宋体" w:cs="宋体"/>
          <w:sz w:val="24"/>
          <w:highlight w:val="none"/>
        </w:rPr>
      </w:pPr>
    </w:p>
    <w:p w14:paraId="4B2BB161">
      <w:pPr>
        <w:spacing w:line="360" w:lineRule="auto"/>
        <w:rPr>
          <w:rFonts w:hint="eastAsia" w:ascii="宋体" w:hAnsi="宋体" w:cs="宋体"/>
          <w:sz w:val="24"/>
          <w:highlight w:val="none"/>
        </w:rPr>
      </w:pPr>
    </w:p>
    <w:p w14:paraId="2B71147A">
      <w:pPr>
        <w:spacing w:line="360" w:lineRule="auto"/>
        <w:rPr>
          <w:rFonts w:hint="eastAsia" w:ascii="宋体" w:hAnsi="宋体" w:cs="宋体"/>
          <w:sz w:val="24"/>
          <w:highlight w:val="none"/>
        </w:rPr>
      </w:pPr>
    </w:p>
    <w:p w14:paraId="4E933461">
      <w:pPr>
        <w:spacing w:line="360" w:lineRule="auto"/>
        <w:rPr>
          <w:rFonts w:hint="eastAsia" w:ascii="宋体" w:hAnsi="宋体" w:cs="宋体"/>
          <w:sz w:val="24"/>
          <w:highlight w:val="none"/>
        </w:rPr>
      </w:pPr>
    </w:p>
    <w:p w14:paraId="59CD879D">
      <w:pPr>
        <w:spacing w:line="360" w:lineRule="auto"/>
        <w:rPr>
          <w:rFonts w:hint="eastAsia" w:ascii="宋体" w:hAnsi="宋体" w:cs="宋体"/>
          <w:sz w:val="24"/>
          <w:highlight w:val="none"/>
        </w:rPr>
      </w:pPr>
    </w:p>
    <w:p w14:paraId="06A963FB">
      <w:pPr>
        <w:spacing w:line="360" w:lineRule="auto"/>
        <w:rPr>
          <w:rFonts w:hint="eastAsia" w:ascii="宋体" w:hAnsi="宋体" w:cs="宋体"/>
          <w:sz w:val="24"/>
          <w:highlight w:val="none"/>
        </w:rPr>
      </w:pPr>
    </w:p>
    <w:p w14:paraId="64A8C832">
      <w:pPr>
        <w:spacing w:line="360" w:lineRule="auto"/>
        <w:rPr>
          <w:rFonts w:hint="eastAsia" w:ascii="宋体" w:hAnsi="宋体" w:cs="宋体"/>
          <w:sz w:val="24"/>
          <w:highlight w:val="none"/>
        </w:rPr>
      </w:pPr>
    </w:p>
    <w:p w14:paraId="2C287E97">
      <w:pPr>
        <w:spacing w:line="360" w:lineRule="auto"/>
        <w:rPr>
          <w:rFonts w:hint="eastAsia" w:ascii="宋体" w:hAnsi="宋体" w:cs="宋体"/>
          <w:sz w:val="24"/>
          <w:highlight w:val="none"/>
        </w:rPr>
      </w:pPr>
    </w:p>
    <w:p w14:paraId="4C7BDB1B">
      <w:pPr>
        <w:spacing w:line="360" w:lineRule="auto"/>
        <w:rPr>
          <w:rFonts w:hint="eastAsia" w:ascii="宋体" w:hAnsi="宋体" w:cs="宋体"/>
          <w:sz w:val="24"/>
          <w:highlight w:val="none"/>
        </w:rPr>
      </w:pPr>
    </w:p>
    <w:p w14:paraId="587DBB68">
      <w:pPr>
        <w:spacing w:line="360" w:lineRule="auto"/>
        <w:rPr>
          <w:rFonts w:hint="eastAsia" w:ascii="宋体" w:hAnsi="宋体" w:cs="宋体"/>
          <w:sz w:val="24"/>
          <w:highlight w:val="none"/>
        </w:rPr>
      </w:pPr>
    </w:p>
    <w:p w14:paraId="19B3E443">
      <w:pPr>
        <w:spacing w:line="360" w:lineRule="auto"/>
        <w:rPr>
          <w:rFonts w:hint="eastAsia" w:ascii="宋体" w:hAnsi="宋体" w:cs="宋体"/>
          <w:sz w:val="24"/>
          <w:highlight w:val="none"/>
        </w:rPr>
      </w:pPr>
    </w:p>
    <w:p w14:paraId="6DF945F8">
      <w:pPr>
        <w:spacing w:line="360" w:lineRule="auto"/>
        <w:rPr>
          <w:rFonts w:hint="eastAsia" w:ascii="宋体" w:hAnsi="宋体" w:cs="宋体"/>
          <w:sz w:val="24"/>
          <w:highlight w:val="none"/>
        </w:rPr>
      </w:pPr>
    </w:p>
    <w:p w14:paraId="77B7EE81">
      <w:pPr>
        <w:spacing w:line="360" w:lineRule="auto"/>
        <w:rPr>
          <w:rFonts w:hint="eastAsia" w:ascii="宋体" w:hAnsi="宋体" w:cs="宋体"/>
          <w:sz w:val="24"/>
          <w:highlight w:val="none"/>
        </w:rPr>
      </w:pPr>
    </w:p>
    <w:p w14:paraId="6417C54A">
      <w:pPr>
        <w:spacing w:line="360" w:lineRule="auto"/>
        <w:rPr>
          <w:rFonts w:hint="eastAsia" w:ascii="宋体" w:hAnsi="宋体" w:cs="宋体"/>
          <w:sz w:val="24"/>
          <w:highlight w:val="none"/>
        </w:rPr>
      </w:pPr>
    </w:p>
    <w:p w14:paraId="5493FBA7">
      <w:pPr>
        <w:spacing w:line="360" w:lineRule="auto"/>
        <w:rPr>
          <w:rFonts w:hint="eastAsia" w:ascii="宋体" w:hAnsi="宋体" w:cs="宋体"/>
          <w:sz w:val="24"/>
          <w:highlight w:val="none"/>
        </w:rPr>
      </w:pPr>
    </w:p>
    <w:p w14:paraId="037B046D">
      <w:pPr>
        <w:spacing w:line="360" w:lineRule="auto"/>
        <w:rPr>
          <w:rFonts w:hint="eastAsia" w:ascii="宋体" w:hAnsi="宋体" w:cs="宋体"/>
          <w:sz w:val="24"/>
          <w:highlight w:val="none"/>
        </w:rPr>
      </w:pPr>
    </w:p>
    <w:p w14:paraId="283DE0A6">
      <w:pPr>
        <w:spacing w:line="360" w:lineRule="auto"/>
        <w:rPr>
          <w:rFonts w:hint="eastAsia" w:ascii="宋体" w:hAnsi="宋体" w:cs="宋体"/>
          <w:sz w:val="24"/>
          <w:highlight w:val="none"/>
        </w:rPr>
      </w:pPr>
    </w:p>
    <w:p w14:paraId="7B2B7B7D">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39A4B60B">
      <w:pPr>
        <w:spacing w:line="380" w:lineRule="exact"/>
        <w:jc w:val="center"/>
        <w:rPr>
          <w:rStyle w:val="30"/>
          <w:rFonts w:ascii="宋体"/>
          <w:b/>
          <w:bCs/>
          <w:sz w:val="28"/>
          <w:szCs w:val="28"/>
          <w:highlight w:val="none"/>
        </w:rPr>
      </w:pPr>
      <w:r>
        <w:rPr>
          <w:rStyle w:val="30"/>
          <w:rFonts w:hint="eastAsia" w:ascii="宋体" w:hAnsi="宋体" w:cs="宋体"/>
          <w:b/>
          <w:bCs/>
          <w:sz w:val="28"/>
          <w:szCs w:val="28"/>
          <w:highlight w:val="none"/>
        </w:rPr>
        <w:t>政府采购供应商诚信承诺书</w:t>
      </w:r>
    </w:p>
    <w:p w14:paraId="06779FD7">
      <w:pPr>
        <w:spacing w:line="380" w:lineRule="exact"/>
        <w:jc w:val="center"/>
        <w:rPr>
          <w:rStyle w:val="30"/>
          <w:rFonts w:ascii="宋体"/>
          <w:b/>
          <w:bCs/>
          <w:sz w:val="24"/>
          <w:highlight w:val="none"/>
        </w:rPr>
      </w:pPr>
    </w:p>
    <w:p w14:paraId="7416DEE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6F0FAF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3C8EB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ED58CD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816B335">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810DC8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5B77EF5">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8374B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2CFAC38">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7485AC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106D72D">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8A4D117">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03ECD6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FF4A1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606FD17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C223A80">
      <w:pPr>
        <w:spacing w:line="380" w:lineRule="exact"/>
        <w:ind w:firstLine="3360" w:firstLineChars="1400"/>
        <w:rPr>
          <w:rFonts w:ascii="宋体" w:hAnsi="宋体" w:cs="宋体"/>
          <w:sz w:val="24"/>
          <w:highlight w:val="none"/>
        </w:rPr>
      </w:pPr>
    </w:p>
    <w:p w14:paraId="3547350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F524111">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w:t>
      </w:r>
      <w:r>
        <w:rPr>
          <w:rFonts w:hint="eastAsia" w:ascii="宋体" w:hAnsi="宋体" w:cs="宋体"/>
          <w:sz w:val="24"/>
          <w:highlight w:val="none"/>
          <w:lang w:val="en-US" w:eastAsia="zh-CN"/>
        </w:rPr>
        <w:t>字</w:t>
      </w:r>
      <w:r>
        <w:rPr>
          <w:rFonts w:hint="eastAsia" w:ascii="宋体" w:hAnsi="宋体" w:cs="宋体"/>
          <w:sz w:val="24"/>
          <w:highlight w:val="none"/>
        </w:rPr>
        <w:t>）</w:t>
      </w:r>
    </w:p>
    <w:p w14:paraId="69A3F821">
      <w:pPr>
        <w:spacing w:line="380" w:lineRule="exact"/>
        <w:ind w:firstLine="3360" w:firstLineChars="1400"/>
        <w:rPr>
          <w:rFonts w:ascii="宋体" w:hAnsi="宋体" w:cs="宋体"/>
          <w:sz w:val="24"/>
          <w:highlight w:val="none"/>
        </w:rPr>
      </w:pPr>
    </w:p>
    <w:p w14:paraId="13C51CD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5540B72">
      <w:pPr>
        <w:pStyle w:val="23"/>
        <w:ind w:left="0" w:leftChars="0" w:firstLine="0" w:firstLineChars="0"/>
        <w:rPr>
          <w:rFonts w:ascii="宋体" w:hAnsi="宋体" w:cs="宋体"/>
          <w:b/>
          <w:sz w:val="24"/>
          <w:highlight w:val="none"/>
        </w:rPr>
      </w:pPr>
    </w:p>
    <w:p w14:paraId="4DDA29D1">
      <w:pPr>
        <w:pStyle w:val="23"/>
        <w:ind w:firstLine="241"/>
        <w:rPr>
          <w:rFonts w:ascii="宋体" w:hAnsi="宋体" w:cs="宋体"/>
          <w:b/>
          <w:sz w:val="24"/>
          <w:highlight w:val="none"/>
        </w:rPr>
      </w:pPr>
    </w:p>
    <w:p w14:paraId="0D50E0C5">
      <w:pPr>
        <w:pStyle w:val="9"/>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7E90364">
      <w:pPr>
        <w:ind w:firstLine="640" w:firstLineChars="200"/>
        <w:jc w:val="both"/>
        <w:rPr>
          <w:rFonts w:hint="eastAsia" w:ascii="宋体" w:hAnsi="宋体" w:eastAsia="宋体" w:cs="宋体"/>
          <w:sz w:val="32"/>
          <w:szCs w:val="32"/>
          <w:highlight w:val="none"/>
          <w:lang w:val="en-US"/>
        </w:rPr>
      </w:pPr>
    </w:p>
    <w:p w14:paraId="2BC0E2EC">
      <w:pPr>
        <w:pStyle w:val="33"/>
        <w:spacing w:beforeLines="0" w:afterLines="0"/>
        <w:ind w:left="0" w:firstLine="640" w:firstLineChars="200"/>
        <w:jc w:val="both"/>
        <w:rPr>
          <w:rFonts w:hint="eastAsia" w:ascii="宋体" w:hAnsi="宋体" w:eastAsia="宋体" w:cs="宋体"/>
          <w:sz w:val="32"/>
          <w:szCs w:val="32"/>
          <w:highlight w:val="none"/>
          <w:lang w:val="en-US"/>
        </w:rPr>
      </w:pPr>
    </w:p>
    <w:p w14:paraId="5BFA3D78">
      <w:pPr>
        <w:pStyle w:val="33"/>
        <w:spacing w:beforeLines="0" w:afterLines="0"/>
        <w:ind w:left="0" w:firstLine="640" w:firstLineChars="200"/>
        <w:jc w:val="both"/>
        <w:rPr>
          <w:rFonts w:hint="eastAsia" w:ascii="宋体" w:hAnsi="宋体" w:eastAsia="宋体" w:cs="宋体"/>
          <w:sz w:val="32"/>
          <w:szCs w:val="32"/>
          <w:highlight w:val="none"/>
          <w:lang w:val="en-US"/>
        </w:rPr>
      </w:pPr>
    </w:p>
    <w:p w14:paraId="45A6E034">
      <w:pPr>
        <w:pStyle w:val="33"/>
        <w:spacing w:beforeLines="0" w:afterLines="0"/>
        <w:ind w:left="0" w:firstLine="600" w:firstLineChars="200"/>
        <w:jc w:val="both"/>
        <w:rPr>
          <w:rFonts w:hint="eastAsia" w:ascii="宋体" w:hAnsi="宋体" w:eastAsia="宋体" w:cs="宋体"/>
          <w:sz w:val="30"/>
          <w:szCs w:val="30"/>
          <w:highlight w:val="none"/>
          <w:lang w:val="en-US"/>
        </w:rPr>
      </w:pPr>
    </w:p>
    <w:p w14:paraId="0C0E8F1B">
      <w:pPr>
        <w:pStyle w:val="33"/>
        <w:spacing w:beforeLines="0" w:afterLines="0"/>
        <w:ind w:left="0" w:firstLine="600" w:firstLineChars="200"/>
        <w:jc w:val="both"/>
        <w:rPr>
          <w:rFonts w:hint="eastAsia" w:ascii="宋体" w:hAnsi="宋体" w:eastAsia="宋体" w:cs="宋体"/>
          <w:sz w:val="30"/>
          <w:szCs w:val="30"/>
          <w:highlight w:val="none"/>
          <w:lang w:val="en-US"/>
        </w:rPr>
      </w:pPr>
    </w:p>
    <w:p w14:paraId="08CE0A81">
      <w:pPr>
        <w:pStyle w:val="33"/>
        <w:spacing w:beforeLines="0" w:afterLines="0"/>
        <w:ind w:left="0" w:firstLine="600" w:firstLineChars="200"/>
        <w:jc w:val="both"/>
        <w:rPr>
          <w:rFonts w:hint="eastAsia" w:ascii="宋体" w:hAnsi="宋体" w:eastAsia="宋体" w:cs="宋体"/>
          <w:sz w:val="30"/>
          <w:szCs w:val="30"/>
          <w:highlight w:val="none"/>
          <w:lang w:val="en-US"/>
        </w:rPr>
      </w:pPr>
    </w:p>
    <w:p w14:paraId="509414CA">
      <w:pPr>
        <w:pStyle w:val="33"/>
        <w:spacing w:beforeLines="0" w:afterLines="0"/>
        <w:ind w:left="0" w:firstLine="600" w:firstLineChars="200"/>
        <w:jc w:val="both"/>
        <w:rPr>
          <w:rFonts w:hint="eastAsia" w:ascii="宋体" w:hAnsi="宋体" w:eastAsia="宋体" w:cs="宋体"/>
          <w:sz w:val="30"/>
          <w:szCs w:val="30"/>
          <w:highlight w:val="none"/>
          <w:lang w:val="en-US"/>
        </w:rPr>
      </w:pPr>
    </w:p>
    <w:p w14:paraId="0EEA22B9">
      <w:pPr>
        <w:pStyle w:val="33"/>
        <w:spacing w:beforeLines="0" w:afterLines="0"/>
        <w:ind w:left="0" w:firstLine="600" w:firstLineChars="200"/>
        <w:jc w:val="both"/>
        <w:rPr>
          <w:rFonts w:hint="eastAsia" w:ascii="宋体" w:hAnsi="宋体" w:eastAsia="宋体" w:cs="宋体"/>
          <w:sz w:val="30"/>
          <w:szCs w:val="30"/>
          <w:highlight w:val="none"/>
          <w:lang w:val="en-US"/>
        </w:rPr>
      </w:pPr>
    </w:p>
    <w:p w14:paraId="0A537B2E">
      <w:pPr>
        <w:pStyle w:val="33"/>
        <w:spacing w:beforeLines="0" w:afterLines="0"/>
        <w:ind w:left="0" w:firstLine="600" w:firstLineChars="200"/>
        <w:jc w:val="both"/>
        <w:rPr>
          <w:rFonts w:hint="eastAsia" w:ascii="宋体" w:hAnsi="宋体" w:eastAsia="宋体" w:cs="宋体"/>
          <w:sz w:val="30"/>
          <w:szCs w:val="30"/>
          <w:highlight w:val="none"/>
          <w:lang w:val="en-US"/>
        </w:rPr>
      </w:pPr>
    </w:p>
    <w:p w14:paraId="6BC82449">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487935F">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801F29B">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5ECE439">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D20777">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C32EAD6">
      <w:pPr>
        <w:pStyle w:val="33"/>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0F1AB262">
      <w:pPr>
        <w:pStyle w:val="33"/>
        <w:spacing w:beforeLines="0" w:afterLines="0"/>
        <w:ind w:left="0" w:firstLine="600" w:firstLineChars="200"/>
        <w:jc w:val="both"/>
        <w:rPr>
          <w:rFonts w:hint="eastAsia" w:ascii="宋体" w:hAnsi="宋体" w:eastAsia="宋体" w:cs="宋体"/>
          <w:sz w:val="30"/>
          <w:szCs w:val="30"/>
          <w:highlight w:val="none"/>
          <w:lang w:val="en-US"/>
        </w:rPr>
      </w:pPr>
    </w:p>
    <w:p w14:paraId="448344BA">
      <w:pPr>
        <w:pStyle w:val="33"/>
        <w:spacing w:beforeLines="0" w:afterLines="0"/>
        <w:ind w:left="0" w:firstLine="600" w:firstLineChars="200"/>
        <w:jc w:val="both"/>
        <w:rPr>
          <w:rFonts w:hint="eastAsia" w:ascii="宋体" w:hAnsi="宋体" w:eastAsia="宋体" w:cs="宋体"/>
          <w:sz w:val="30"/>
          <w:szCs w:val="30"/>
          <w:highlight w:val="none"/>
          <w:lang w:val="en-US"/>
        </w:rPr>
      </w:pPr>
    </w:p>
    <w:p w14:paraId="5533C3F1">
      <w:pPr>
        <w:pStyle w:val="33"/>
        <w:spacing w:beforeLines="0" w:afterLines="0"/>
        <w:ind w:left="0" w:firstLine="600" w:firstLineChars="200"/>
        <w:jc w:val="both"/>
        <w:rPr>
          <w:rFonts w:hint="eastAsia" w:ascii="宋体" w:hAnsi="宋体" w:eastAsia="宋体" w:cs="宋体"/>
          <w:sz w:val="30"/>
          <w:szCs w:val="30"/>
          <w:highlight w:val="none"/>
          <w:lang w:val="en-US"/>
        </w:rPr>
      </w:pPr>
    </w:p>
    <w:p w14:paraId="5A890527">
      <w:pPr>
        <w:pStyle w:val="33"/>
        <w:spacing w:beforeLines="0" w:afterLines="0"/>
        <w:ind w:left="0" w:firstLine="600" w:firstLineChars="200"/>
        <w:jc w:val="both"/>
        <w:rPr>
          <w:rFonts w:hint="eastAsia" w:ascii="宋体" w:hAnsi="宋体" w:eastAsia="宋体" w:cs="宋体"/>
          <w:sz w:val="30"/>
          <w:szCs w:val="30"/>
          <w:highlight w:val="none"/>
          <w:lang w:val="en-US"/>
        </w:rPr>
      </w:pPr>
    </w:p>
    <w:p w14:paraId="26A7493A">
      <w:pPr>
        <w:pStyle w:val="33"/>
        <w:spacing w:beforeLines="0" w:afterLines="0"/>
        <w:ind w:left="0" w:firstLine="600" w:firstLineChars="200"/>
        <w:jc w:val="both"/>
        <w:rPr>
          <w:rFonts w:hint="eastAsia" w:ascii="宋体" w:hAnsi="宋体" w:eastAsia="宋体" w:cs="宋体"/>
          <w:sz w:val="30"/>
          <w:szCs w:val="30"/>
          <w:highlight w:val="none"/>
          <w:lang w:val="en-US"/>
        </w:rPr>
      </w:pPr>
    </w:p>
    <w:p w14:paraId="305E03E8">
      <w:pPr>
        <w:pStyle w:val="33"/>
        <w:spacing w:beforeLines="0" w:afterLines="0"/>
        <w:ind w:left="0" w:firstLine="600" w:firstLineChars="200"/>
        <w:jc w:val="both"/>
        <w:rPr>
          <w:rFonts w:hint="eastAsia" w:ascii="宋体" w:hAnsi="宋体" w:eastAsia="宋体" w:cs="宋体"/>
          <w:sz w:val="30"/>
          <w:szCs w:val="30"/>
          <w:highlight w:val="none"/>
          <w:lang w:val="en-US"/>
        </w:rPr>
      </w:pPr>
    </w:p>
    <w:p w14:paraId="61D5CBBD">
      <w:pPr>
        <w:pStyle w:val="33"/>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11F0AC0B">
      <w:pPr>
        <w:pStyle w:val="33"/>
        <w:spacing w:beforeLines="0" w:afterLines="0" w:line="440" w:lineRule="exact"/>
        <w:ind w:left="0"/>
        <w:jc w:val="both"/>
        <w:rPr>
          <w:rFonts w:hint="eastAsia" w:ascii="宋体" w:hAnsi="宋体" w:eastAsia="宋体" w:cs="宋体"/>
          <w:sz w:val="30"/>
          <w:szCs w:val="30"/>
          <w:highlight w:val="none"/>
        </w:rPr>
      </w:pPr>
    </w:p>
    <w:p w14:paraId="53DDCAD6">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44A37FD">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7A9854D">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1B3BC724">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AFABE38">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6684D67">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83FFF2A">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836B5B4">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B0458B4">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0502DA6">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BB06BBE">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19770908">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E161D57">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12EAF64">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302E453">
      <w:pPr>
        <w:pStyle w:val="33"/>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3F22C99">
      <w:pPr>
        <w:pStyle w:val="33"/>
        <w:spacing w:beforeLines="0" w:afterLines="0" w:line="440" w:lineRule="exact"/>
        <w:ind w:left="0"/>
        <w:jc w:val="center"/>
        <w:rPr>
          <w:rFonts w:hint="eastAsia" w:ascii="宋体" w:hAnsi="宋体" w:eastAsia="宋体" w:cs="宋体"/>
          <w:bCs/>
          <w:sz w:val="32"/>
          <w:szCs w:val="32"/>
          <w:highlight w:val="none"/>
        </w:rPr>
      </w:pPr>
    </w:p>
    <w:p w14:paraId="17C26B15">
      <w:pPr>
        <w:pStyle w:val="33"/>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44BF1050">
      <w:pPr>
        <w:pStyle w:val="33"/>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8820724">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E956B83">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61DE753">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01CDA91">
      <w:pPr>
        <w:pStyle w:val="33"/>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0CAADAB">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2EF5A6D">
      <w:pPr>
        <w:pStyle w:val="33"/>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5114953">
      <w:pPr>
        <w:pStyle w:val="33"/>
        <w:spacing w:beforeLines="0" w:afterLines="0" w:line="440" w:lineRule="exact"/>
        <w:ind w:left="0" w:firstLine="420" w:firstLineChars="200"/>
        <w:jc w:val="both"/>
        <w:rPr>
          <w:rFonts w:hint="eastAsia" w:ascii="宋体" w:hAnsi="宋体" w:eastAsia="宋体" w:cs="宋体"/>
          <w:sz w:val="21"/>
          <w:szCs w:val="21"/>
          <w:highlight w:val="none"/>
        </w:rPr>
      </w:pPr>
    </w:p>
    <w:p w14:paraId="4DF09959">
      <w:pPr>
        <w:pStyle w:val="33"/>
        <w:spacing w:beforeLines="0" w:afterLines="0" w:line="440" w:lineRule="exact"/>
        <w:ind w:left="0" w:firstLine="420" w:firstLineChars="200"/>
        <w:jc w:val="both"/>
        <w:rPr>
          <w:rFonts w:hint="eastAsia" w:ascii="宋体" w:hAnsi="宋体" w:eastAsia="宋体" w:cs="宋体"/>
          <w:sz w:val="21"/>
          <w:szCs w:val="21"/>
          <w:highlight w:val="none"/>
        </w:rPr>
      </w:pPr>
    </w:p>
    <w:p w14:paraId="384093BB">
      <w:pPr>
        <w:bidi w:val="0"/>
        <w:rPr>
          <w:rFonts w:hint="eastAsia"/>
          <w:highlight w:val="none"/>
        </w:rPr>
      </w:pPr>
    </w:p>
    <w:p w14:paraId="26F2094E">
      <w:pPr>
        <w:pStyle w:val="9"/>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8204A6D">
      <w:pPr>
        <w:spacing w:line="360" w:lineRule="auto"/>
        <w:ind w:firstLine="420" w:firstLineChars="200"/>
        <w:jc w:val="both"/>
        <w:rPr>
          <w:rFonts w:hint="eastAsia" w:ascii="宋体" w:hAnsi="宋体" w:eastAsia="宋体" w:cs="宋体"/>
          <w:szCs w:val="27"/>
          <w:highlight w:val="none"/>
        </w:rPr>
      </w:pPr>
    </w:p>
    <w:p w14:paraId="68FBC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543469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58EAD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4CF50B2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D108BF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B50B7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646AA8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F760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B5D70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20EAA8F">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C226138">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6B086E4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D6100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F6CE8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321C1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50F6E8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CB18A55">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2D08B2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ADA56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E1D9B9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4A1C4">
            <w:pPr>
              <w:spacing w:line="360" w:lineRule="auto"/>
              <w:ind w:firstLine="420" w:firstLineChars="200"/>
              <w:jc w:val="both"/>
              <w:rPr>
                <w:rFonts w:hint="eastAsia" w:ascii="宋体" w:hAnsi="宋体" w:eastAsia="宋体" w:cs="宋体"/>
                <w:highlight w:val="none"/>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2F53C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7C85CE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4CC58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B55025">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0FEF25">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4B7028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E68E27">
            <w:pPr>
              <w:spacing w:line="360" w:lineRule="auto"/>
              <w:ind w:firstLine="420" w:firstLineChars="200"/>
              <w:jc w:val="both"/>
              <w:rPr>
                <w:rFonts w:hint="eastAsia" w:ascii="宋体" w:hAnsi="宋体" w:eastAsia="宋体" w:cs="宋体"/>
                <w:highlight w:val="none"/>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99F37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414D83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1F6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9AAC003">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8EB56E1">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02643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B06E570">
            <w:pPr>
              <w:spacing w:line="360" w:lineRule="auto"/>
              <w:ind w:firstLine="420" w:firstLineChars="200"/>
              <w:jc w:val="both"/>
              <w:rPr>
                <w:rFonts w:hint="eastAsia" w:ascii="宋体" w:hAnsi="宋体" w:eastAsia="宋体" w:cs="宋体"/>
                <w:highlight w:val="none"/>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0983D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98EAE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E09E5AA">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E0D66E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BB51B8A">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1ED2786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2133894">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DCB04E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9BAA1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07C9E5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586B2031">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4231E00">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6243D9F">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F5F3F43">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5489356">
      <w:pPr>
        <w:pStyle w:val="3"/>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E2CC4F3">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44808A40">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0050BAE">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5990EB4">
      <w:pPr>
        <w:pStyle w:val="3"/>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4C7F52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FDD3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2E488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C6F31A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06232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DC5EFB9">
      <w:pPr>
        <w:pStyle w:val="8"/>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095A77C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F563FFE">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B956BE7">
      <w:pPr>
        <w:pStyle w:val="3"/>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乙方保证所提供的服务或其任何一部分均不会侵犯任何第三方的专利权、商标权或著作权。</w:t>
      </w:r>
    </w:p>
    <w:p w14:paraId="7165C796">
      <w:pPr>
        <w:pStyle w:val="8"/>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5BE30056">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AF59C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1F4F4D8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85C65DD">
      <w:pPr>
        <w:pStyle w:val="8"/>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448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F8C66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5BD4A4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D76EB8B">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46D5DF4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41DECD6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F1DF7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1CDCED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13E4C9B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CF3C8D6">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21006806">
      <w:pPr>
        <w:pStyle w:val="3"/>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5776C86">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954764D">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3C7AA0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300F3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71C5AB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335F61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5111E5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40C899FA">
      <w:pPr>
        <w:pStyle w:val="8"/>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6D90D5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8"/>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1340D4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73E2C95A">
      <w:pPr>
        <w:pStyle w:val="8"/>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2D48E8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467A7F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FB470B0">
      <w:pPr>
        <w:spacing w:line="360" w:lineRule="auto"/>
        <w:ind w:firstLine="420" w:firstLineChars="200"/>
        <w:jc w:val="both"/>
        <w:rPr>
          <w:rFonts w:hint="eastAsia" w:ascii="宋体" w:hAnsi="宋体" w:eastAsia="宋体" w:cs="宋体"/>
          <w:szCs w:val="27"/>
          <w:highlight w:val="none"/>
        </w:rPr>
      </w:pPr>
    </w:p>
    <w:p w14:paraId="5B50586E">
      <w:pPr>
        <w:pStyle w:val="23"/>
        <w:ind w:firstLine="240"/>
        <w:rPr>
          <w:rFonts w:hint="eastAsia" w:ascii="宋体" w:hAnsi="宋体" w:eastAsia="宋体" w:cs="宋体"/>
          <w:highlight w:val="none"/>
        </w:rPr>
      </w:pPr>
    </w:p>
    <w:p w14:paraId="2AD9607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2F4C3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33095C5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75C23B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2CC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2C6C9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1906CF2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A615EC4">
      <w:pPr>
        <w:spacing w:line="640" w:lineRule="exact"/>
        <w:ind w:firstLine="420" w:firstLineChars="200"/>
        <w:jc w:val="both"/>
        <w:rPr>
          <w:rFonts w:hint="eastAsia" w:ascii="宋体" w:hAnsi="宋体" w:eastAsia="宋体" w:cs="宋体"/>
          <w:szCs w:val="27"/>
          <w:highlight w:val="none"/>
          <w:u w:val="single"/>
        </w:rPr>
      </w:pPr>
    </w:p>
    <w:p w14:paraId="78E1E51F">
      <w:pPr>
        <w:pStyle w:val="23"/>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A930AED">
      <w:pPr>
        <w:pStyle w:val="23"/>
        <w:ind w:firstLine="321"/>
        <w:jc w:val="center"/>
        <w:rPr>
          <w:rFonts w:hint="eastAsia"/>
          <w:b/>
          <w:sz w:val="32"/>
          <w:szCs w:val="32"/>
          <w:highlight w:val="none"/>
        </w:rPr>
      </w:pPr>
    </w:p>
    <w:p w14:paraId="1B9FFC6C">
      <w:pPr>
        <w:pStyle w:val="23"/>
        <w:ind w:firstLine="321"/>
        <w:jc w:val="center"/>
        <w:rPr>
          <w:rFonts w:hint="eastAsia"/>
          <w:b/>
          <w:sz w:val="32"/>
          <w:szCs w:val="32"/>
          <w:highlight w:val="none"/>
        </w:rPr>
      </w:pPr>
    </w:p>
    <w:p w14:paraId="74B8A5D7">
      <w:pPr>
        <w:pStyle w:val="23"/>
        <w:ind w:firstLine="321"/>
        <w:jc w:val="center"/>
        <w:rPr>
          <w:b/>
          <w:sz w:val="32"/>
          <w:szCs w:val="32"/>
          <w:highlight w:val="none"/>
        </w:rPr>
      </w:pPr>
      <w:r>
        <w:rPr>
          <w:rFonts w:hint="eastAsia"/>
          <w:b/>
          <w:sz w:val="32"/>
          <w:szCs w:val="32"/>
          <w:highlight w:val="none"/>
        </w:rPr>
        <w:t>周口市政府采购合同融资政策告知函</w:t>
      </w:r>
    </w:p>
    <w:p w14:paraId="029F2F54">
      <w:pPr>
        <w:pStyle w:val="23"/>
        <w:ind w:firstLine="240"/>
        <w:rPr>
          <w:rFonts w:asciiTheme="minorEastAsia" w:hAnsiTheme="minorEastAsia" w:eastAsiaTheme="minorEastAsia"/>
          <w:sz w:val="24"/>
          <w:highlight w:val="none"/>
        </w:rPr>
      </w:pPr>
    </w:p>
    <w:p w14:paraId="5E7D89BE">
      <w:pPr>
        <w:pStyle w:val="23"/>
        <w:ind w:firstLine="240"/>
        <w:rPr>
          <w:rFonts w:asciiTheme="minorEastAsia" w:hAnsiTheme="minorEastAsia" w:eastAsiaTheme="minorEastAsia"/>
          <w:sz w:val="24"/>
          <w:highlight w:val="none"/>
        </w:rPr>
      </w:pPr>
    </w:p>
    <w:p w14:paraId="112C4AF3">
      <w:pPr>
        <w:pStyle w:val="23"/>
        <w:ind w:firstLine="240"/>
        <w:rPr>
          <w:rFonts w:asciiTheme="minorEastAsia" w:hAnsiTheme="minorEastAsia" w:eastAsiaTheme="minorEastAsia"/>
          <w:sz w:val="24"/>
          <w:highlight w:val="none"/>
        </w:rPr>
      </w:pPr>
    </w:p>
    <w:p w14:paraId="59838699">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8155C37">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8AA99E">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3"/>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B1ABCF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8895E0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31F8A86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CBF7C1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47A72F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B21294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F44F6D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C4A05D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2006F45">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1F4CF1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64EEEA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5391DF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A3AF93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F81D134">
      <w:pPr>
        <w:pStyle w:val="23"/>
        <w:rPr>
          <w:rFonts w:hint="eastAsia" w:eastAsia="宋体"/>
          <w:highlight w:val="none"/>
          <w:lang w:val="en-US" w:eastAsia="zh-CN"/>
        </w:rPr>
      </w:pPr>
    </w:p>
    <w:p w14:paraId="7746C183">
      <w:pPr>
        <w:rPr>
          <w:highlight w:val="none"/>
        </w:rPr>
      </w:pPr>
    </w:p>
    <w:p w14:paraId="0AB85D46">
      <w:pPr>
        <w:rPr>
          <w:highlight w:val="none"/>
        </w:rPr>
      </w:pPr>
    </w:p>
    <w:p w14:paraId="6AF822ED">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5"/>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6"/>
      <w:pBdr>
        <w:bottom w:val="none" w:color="auto" w:sz="0" w:space="0"/>
      </w:pBdr>
      <w:spacing w:line="160" w:lineRule="atLeast"/>
      <w:jc w:val="both"/>
      <w:rPr>
        <w:rFonts w:ascii="楷体_GB2312" w:eastAsia="楷体_GB2312"/>
        <w:sz w:val="28"/>
        <w:u w:val="single"/>
      </w:rPr>
    </w:pPr>
  </w:p>
  <w:p w14:paraId="6A7326D3">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15EE5"/>
    <w:multiLevelType w:val="singleLevel"/>
    <w:tmpl w:val="B1F15EE5"/>
    <w:lvl w:ilvl="0" w:tentative="0">
      <w:start w:val="2"/>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73A21E1A"/>
    <w:rsid w:val="09831134"/>
    <w:rsid w:val="0BB62DF2"/>
    <w:rsid w:val="10077D34"/>
    <w:rsid w:val="1A4009AE"/>
    <w:rsid w:val="1F377284"/>
    <w:rsid w:val="267F738A"/>
    <w:rsid w:val="29826260"/>
    <w:rsid w:val="2ACF3C23"/>
    <w:rsid w:val="2F724DC6"/>
    <w:rsid w:val="37B02EFC"/>
    <w:rsid w:val="3BBF16F2"/>
    <w:rsid w:val="4AAB5CFF"/>
    <w:rsid w:val="4FDF4F83"/>
    <w:rsid w:val="591825AF"/>
    <w:rsid w:val="5B371FF9"/>
    <w:rsid w:val="5E635FAA"/>
    <w:rsid w:val="62A8472C"/>
    <w:rsid w:val="644B4793"/>
    <w:rsid w:val="677A5A7F"/>
    <w:rsid w:val="719C4A52"/>
    <w:rsid w:val="72DD4EA4"/>
    <w:rsid w:val="73A21E1A"/>
    <w:rsid w:val="73C34DC4"/>
    <w:rsid w:val="744B676D"/>
    <w:rsid w:val="7CEF3B64"/>
    <w:rsid w:val="7D3D49D7"/>
    <w:rsid w:val="7DB41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qFormat/>
    <w:uiPriority w:val="0"/>
    <w:pPr>
      <w:keepNext/>
      <w:keepLines/>
      <w:spacing w:before="260" w:after="260" w:line="416" w:lineRule="auto"/>
      <w:outlineLvl w:val="2"/>
    </w:pPr>
    <w:rPr>
      <w:b/>
      <w:bCs/>
      <w:sz w:val="32"/>
      <w:szCs w:val="32"/>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qFormat/>
    <w:uiPriority w:val="99"/>
    <w:pPr>
      <w:spacing w:after="120"/>
    </w:pPr>
  </w:style>
  <w:style w:type="paragraph" w:styleId="4">
    <w:name w:val="Body Text 2"/>
    <w:basedOn w:val="1"/>
    <w:next w:val="3"/>
    <w:qFormat/>
    <w:uiPriority w:val="0"/>
    <w:rPr>
      <w:rFonts w:ascii="仿宋_GB2312" w:eastAsia="仿宋_GB2312"/>
      <w:b/>
      <w:sz w:val="24"/>
    </w:rPr>
  </w:style>
  <w:style w:type="paragraph" w:styleId="5">
    <w:name w:val="Body Text First Indent 2"/>
    <w:basedOn w:val="6"/>
    <w:next w:val="7"/>
    <w:qFormat/>
    <w:uiPriority w:val="99"/>
    <w:pPr>
      <w:tabs>
        <w:tab w:val="left" w:pos="0"/>
        <w:tab w:val="left" w:pos="993"/>
        <w:tab w:val="left" w:pos="1134"/>
      </w:tabs>
      <w:ind w:firstLine="420"/>
    </w:pPr>
  </w:style>
  <w:style w:type="paragraph" w:styleId="6">
    <w:name w:val="Body Text Indent"/>
    <w:basedOn w:val="1"/>
    <w:qFormat/>
    <w:uiPriority w:val="0"/>
    <w:pPr>
      <w:ind w:firstLine="632" w:firstLineChars="200"/>
    </w:pPr>
    <w:rPr>
      <w:rFonts w:ascii="仿宋_GB2312" w:hAnsi="华文楷体" w:eastAsia="仿宋_GB2312"/>
      <w:sz w:val="32"/>
    </w:rPr>
  </w:style>
  <w:style w:type="paragraph" w:styleId="7">
    <w:name w:val="Normal Indent"/>
    <w:basedOn w:val="1"/>
    <w:qFormat/>
    <w:uiPriority w:val="0"/>
    <w:pPr>
      <w:ind w:firstLine="420"/>
    </w:pPr>
    <w:rPr>
      <w:szCs w:val="20"/>
    </w:rPr>
  </w:style>
  <w:style w:type="paragraph" w:styleId="11">
    <w:name w:val="caption"/>
    <w:basedOn w:val="1"/>
    <w:next w:val="1"/>
    <w:qFormat/>
    <w:uiPriority w:val="0"/>
    <w:rPr>
      <w:rFonts w:ascii="Cambria" w:hAnsi="Cambria" w:eastAsia="黑体"/>
      <w:sz w:val="20"/>
    </w:rPr>
  </w:style>
  <w:style w:type="paragraph" w:styleId="12">
    <w:name w:val="Body Text 3"/>
    <w:basedOn w:val="1"/>
    <w:qFormat/>
    <w:uiPriority w:val="0"/>
    <w:pPr>
      <w:spacing w:after="120"/>
    </w:pPr>
    <w:rPr>
      <w:sz w:val="16"/>
      <w:szCs w:val="16"/>
    </w:rPr>
  </w:style>
  <w:style w:type="paragraph" w:styleId="13">
    <w:name w:val="Plain Text"/>
    <w:basedOn w:val="1"/>
    <w:qFormat/>
    <w:uiPriority w:val="99"/>
    <w:rPr>
      <w:rFonts w:ascii="宋体" w:hAnsi="Courier New"/>
      <w:szCs w:val="20"/>
    </w:rPr>
  </w:style>
  <w:style w:type="paragraph" w:styleId="14">
    <w:name w:val="Body Text Indent 2"/>
    <w:basedOn w:val="1"/>
    <w:qFormat/>
    <w:uiPriority w:val="0"/>
    <w:pPr>
      <w:spacing w:after="120" w:line="480" w:lineRule="auto"/>
      <w:ind w:left="420" w:leftChars="200"/>
    </w:p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footnote text"/>
    <w:basedOn w:val="1"/>
    <w:qFormat/>
    <w:uiPriority w:val="99"/>
    <w:pPr>
      <w:snapToGrid w:val="0"/>
      <w:jc w:val="left"/>
    </w:pPr>
    <w:rPr>
      <w:sz w:val="18"/>
      <w:szCs w:val="18"/>
    </w:rPr>
  </w:style>
  <w:style w:type="paragraph" w:styleId="18">
    <w:name w:val="HTML Preformatted"/>
    <w:basedOn w:val="1"/>
    <w:semiHidden/>
    <w:unhideWhenUsed/>
    <w:qFormat/>
    <w:uiPriority w:val="99"/>
    <w:rPr>
      <w:rFonts w:ascii="宋体" w:hAnsi="宋体" w:eastAsia="Arial" w:cs="宋体"/>
      <w:sz w:val="24"/>
      <w:szCs w:val="24"/>
    </w:rPr>
  </w:style>
  <w:style w:type="paragraph" w:styleId="19">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7">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28">
    <w:name w:val="p0"/>
    <w:basedOn w:val="1"/>
    <w:qFormat/>
    <w:uiPriority w:val="0"/>
    <w:pPr>
      <w:widowControl/>
    </w:pPr>
    <w:rPr>
      <w:rFonts w:ascii="Calibri" w:hAnsi="Calibri" w:cs="宋体"/>
      <w:kern w:val="0"/>
      <w:szCs w:val="21"/>
    </w:rPr>
  </w:style>
  <w:style w:type="paragraph" w:customStyle="1" w:styleId="29">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30">
    <w:name w:val="NormalCharacter"/>
    <w:qFormat/>
    <w:uiPriority w:val="0"/>
  </w:style>
  <w:style w:type="paragraph" w:customStyle="1" w:styleId="3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2">
    <w:name w:val="Char Char Char Char Char Char Char1 Char"/>
    <w:basedOn w:val="1"/>
    <w:qFormat/>
    <w:uiPriority w:val="0"/>
    <w:rPr>
      <w:rFonts w:ascii="Tahoma" w:hAnsi="Tahoma"/>
      <w:sz w:val="24"/>
      <w:szCs w:val="20"/>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Table Text"/>
    <w:basedOn w:val="1"/>
    <w:semiHidden/>
    <w:qFormat/>
    <w:uiPriority w:val="0"/>
    <w:rPr>
      <w:rFonts w:ascii="宋体" w:hAnsi="宋体" w:eastAsia="宋体" w:cs="宋体"/>
      <w:sz w:val="20"/>
      <w:szCs w:val="20"/>
      <w:lang w:val="en-US" w:eastAsia="en-US" w:bidi="ar-SA"/>
    </w:rPr>
  </w:style>
  <w:style w:type="table" w:customStyle="1" w:styleId="35">
    <w:name w:val="Table Normal"/>
    <w:unhideWhenUsed/>
    <w:qFormat/>
    <w:uiPriority w:val="0"/>
    <w:tblPr>
      <w:tblCellMar>
        <w:top w:w="0" w:type="dxa"/>
        <w:left w:w="0" w:type="dxa"/>
        <w:bottom w:w="0" w:type="dxa"/>
        <w:right w:w="0" w:type="dxa"/>
      </w:tblCellMar>
    </w:tblPr>
  </w:style>
  <w:style w:type="character" w:customStyle="1" w:styleId="36">
    <w:name w:val="15"/>
    <w:basedOn w:val="22"/>
    <w:qFormat/>
    <w:uiPriority w:val="0"/>
    <w:rPr>
      <w:rFonts w:hint="eastAsia" w:ascii="宋体" w:hAnsi="宋体" w:eastAsia="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55</Pages>
  <Words>13494</Words>
  <Characters>14641</Characters>
  <Lines>0</Lines>
  <Paragraphs>0</Paragraphs>
  <TotalTime>30</TotalTime>
  <ScaleCrop>false</ScaleCrop>
  <LinksUpToDate>false</LinksUpToDate>
  <CharactersWithSpaces>15047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2026-03-11T08:07:00Z</dcterms:created>
  <dc:creator>syimanda</dc:creator>
  <cp:lastModifiedBy>user</cp:lastModifiedBy>
  <dcterms:modified xsi:type="dcterms:W3CDTF">2026-08-31T03:32:12Z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EB6ECDA341EE49A59D6094605F7F952A_13</vt:lpwstr>
  </property>
  <property fmtid="{D5CDD505-2E9C-101B-9397-08002B2CF9AE}" pid="4" name="KSOTemplateDocerSaveRecord">
    <vt:lpwstr>eyJoZGlkIjoiMGI2ZDFmZmVjNjhiYmI3Nzg5YTgxNzM4YzkzMWZjMzEiLCJ1c2VySWQiOiIxMDQyNjE2NTI1In0=</vt:lpwstr>
  </property>
</Properties>
</file>